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3668F" w:rsidRPr="002D337A" w:rsidP="00E3668F">
      <w:pPr>
        <w:jc w:val="right"/>
        <w:rPr>
          <w:rFonts w:ascii="Times New Roman" w:hAnsi="Times New Roman"/>
          <w:sz w:val="26"/>
          <w:szCs w:val="26"/>
        </w:rPr>
      </w:pPr>
      <w:r w:rsidRPr="002D337A">
        <w:rPr>
          <w:rFonts w:ascii="Times New Roman" w:hAnsi="Times New Roman"/>
          <w:sz w:val="26"/>
          <w:szCs w:val="26"/>
        </w:rPr>
        <w:t>Дело № 2 – 51-</w:t>
      </w:r>
      <w:r w:rsidRPr="00667CC2">
        <w:rPr>
          <w:rFonts w:ascii="Times New Roman" w:hAnsi="Times New Roman"/>
          <w:sz w:val="26"/>
          <w:szCs w:val="26"/>
        </w:rPr>
        <w:t>37</w:t>
      </w:r>
      <w:r w:rsidRPr="002D337A">
        <w:rPr>
          <w:rFonts w:ascii="Times New Roman" w:hAnsi="Times New Roman"/>
          <w:sz w:val="26"/>
          <w:szCs w:val="26"/>
        </w:rPr>
        <w:t>/20</w:t>
      </w:r>
      <w:r w:rsidRPr="00667CC2">
        <w:rPr>
          <w:rFonts w:ascii="Times New Roman" w:hAnsi="Times New Roman"/>
          <w:sz w:val="26"/>
          <w:szCs w:val="26"/>
        </w:rPr>
        <w:t>20</w:t>
      </w:r>
    </w:p>
    <w:p w:rsidR="00E3668F" w:rsidRPr="002D337A" w:rsidP="00E3668F">
      <w:pPr>
        <w:jc w:val="right"/>
        <w:rPr>
          <w:rFonts w:ascii="Times New Roman" w:hAnsi="Times New Roman"/>
          <w:sz w:val="26"/>
          <w:szCs w:val="26"/>
        </w:rPr>
      </w:pPr>
    </w:p>
    <w:p w:rsidR="00E3668F" w:rsidRPr="002D337A" w:rsidP="00E3668F">
      <w:pPr>
        <w:jc w:val="center"/>
        <w:rPr>
          <w:rFonts w:ascii="Times New Roman" w:hAnsi="Times New Roman"/>
          <w:sz w:val="26"/>
          <w:szCs w:val="26"/>
        </w:rPr>
      </w:pPr>
      <w:r w:rsidRPr="002D337A">
        <w:rPr>
          <w:rFonts w:ascii="Times New Roman" w:hAnsi="Times New Roman"/>
          <w:sz w:val="26"/>
          <w:szCs w:val="26"/>
        </w:rPr>
        <w:t>РЕШЕНИЕ</w:t>
      </w:r>
    </w:p>
    <w:p w:rsidR="00E3668F" w:rsidRPr="00667CC2" w:rsidP="00E3668F">
      <w:pPr>
        <w:jc w:val="center"/>
        <w:rPr>
          <w:rFonts w:ascii="Times New Roman" w:hAnsi="Times New Roman"/>
          <w:sz w:val="26"/>
          <w:szCs w:val="26"/>
        </w:rPr>
      </w:pPr>
      <w:r w:rsidRPr="002D337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E3668F" w:rsidRPr="00667CC2" w:rsidP="00E3668F">
      <w:pPr>
        <w:jc w:val="center"/>
        <w:rPr>
          <w:rFonts w:ascii="Times New Roman" w:hAnsi="Times New Roman"/>
          <w:sz w:val="26"/>
          <w:szCs w:val="26"/>
        </w:rPr>
      </w:pPr>
    </w:p>
    <w:p w:rsidR="00E3668F" w:rsidRPr="002D337A" w:rsidP="00E3668F">
      <w:pPr>
        <w:jc w:val="center"/>
        <w:rPr>
          <w:rFonts w:ascii="Times New Roman" w:hAnsi="Times New Roman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«2</w:t>
      </w:r>
      <w:r w:rsidRPr="004D3AD6">
        <w:rPr>
          <w:rFonts w:ascii="Times New Roman" w:hAnsi="Times New Roman"/>
          <w:b w:val="0"/>
          <w:sz w:val="26"/>
          <w:szCs w:val="26"/>
        </w:rPr>
        <w:t>7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» февраля 2020 года                                                                    </w:t>
      </w:r>
      <w:r w:rsidRPr="002D337A">
        <w:rPr>
          <w:rFonts w:ascii="Times New Roman" w:hAnsi="Times New Roman"/>
          <w:b w:val="0"/>
          <w:sz w:val="26"/>
          <w:szCs w:val="26"/>
        </w:rPr>
        <w:tab/>
      </w:r>
      <w:r w:rsidRPr="002D337A">
        <w:rPr>
          <w:rFonts w:ascii="Times New Roman" w:hAnsi="Times New Roman"/>
          <w:b w:val="0"/>
          <w:sz w:val="26"/>
          <w:szCs w:val="26"/>
        </w:rPr>
        <w:tab/>
        <w:t>г. Керчь</w:t>
      </w:r>
    </w:p>
    <w:p w:rsidR="00E3668F" w:rsidRPr="002D337A" w:rsidP="00E3668F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E3668F" w:rsidRP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3668F" w:rsidRP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с участием: </w:t>
      </w:r>
    </w:p>
    <w:p w:rsidR="00E3668F" w:rsidRP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истца – </w:t>
      </w:r>
      <w:r w:rsidRPr="002D337A">
        <w:rPr>
          <w:rFonts w:ascii="Times New Roman" w:hAnsi="Times New Roman"/>
          <w:b w:val="0"/>
          <w:sz w:val="26"/>
          <w:szCs w:val="26"/>
        </w:rPr>
        <w:t>Байдова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И.С., адвоката истца – </w:t>
      </w:r>
      <w:r w:rsidR="004E57C3">
        <w:rPr>
          <w:rFonts w:ascii="Times New Roman" w:hAnsi="Times New Roman"/>
          <w:b w:val="0"/>
          <w:sz w:val="26"/>
          <w:szCs w:val="26"/>
        </w:rPr>
        <w:t>/изъято/</w:t>
      </w:r>
      <w:r w:rsidRPr="002D337A">
        <w:rPr>
          <w:rFonts w:ascii="Times New Roman" w:hAnsi="Times New Roman"/>
          <w:b w:val="0"/>
          <w:sz w:val="26"/>
          <w:szCs w:val="26"/>
        </w:rPr>
        <w:t>, действующего на основании ордера № 38 от</w:t>
      </w:r>
      <w:r w:rsidR="004E57C3">
        <w:rPr>
          <w:rFonts w:ascii="Times New Roman" w:hAnsi="Times New Roman"/>
          <w:b w:val="0"/>
          <w:sz w:val="26"/>
          <w:szCs w:val="26"/>
        </w:rPr>
        <w:t xml:space="preserve"> </w:t>
      </w:r>
      <w:r w:rsidRPr="002D337A">
        <w:rPr>
          <w:rFonts w:ascii="Times New Roman" w:hAnsi="Times New Roman"/>
          <w:b w:val="0"/>
          <w:sz w:val="26"/>
          <w:szCs w:val="26"/>
        </w:rPr>
        <w:t>27.02.2020 года,</w:t>
      </w:r>
    </w:p>
    <w:p w:rsidR="00E3668F" w:rsidRPr="002D337A" w:rsidP="00E3668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ab/>
        <w:t xml:space="preserve">при секретаре, в лице помощника </w:t>
      </w:r>
      <w:r w:rsidRPr="002D337A">
        <w:rPr>
          <w:rFonts w:ascii="Times New Roman" w:hAnsi="Times New Roman"/>
          <w:b w:val="0"/>
          <w:sz w:val="26"/>
          <w:szCs w:val="26"/>
        </w:rPr>
        <w:t>м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/с – Морозовой В.В.,   </w:t>
      </w:r>
    </w:p>
    <w:p w:rsidR="00E3668F" w:rsidRP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</w:t>
      </w:r>
      <w:r w:rsidRPr="002D337A">
        <w:rPr>
          <w:rFonts w:ascii="Times New Roman" w:hAnsi="Times New Roman"/>
          <w:b w:val="0"/>
          <w:sz w:val="26"/>
          <w:szCs w:val="26"/>
        </w:rPr>
        <w:t>Байдова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</w:t>
      </w:r>
      <w:r w:rsidR="004E57C3">
        <w:rPr>
          <w:rFonts w:ascii="Times New Roman" w:hAnsi="Times New Roman"/>
          <w:b w:val="0"/>
          <w:sz w:val="26"/>
          <w:szCs w:val="26"/>
        </w:rPr>
        <w:t>И.С.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к индивидуальному предпринимателю </w:t>
      </w:r>
      <w:r w:rsidRPr="002D337A">
        <w:rPr>
          <w:rFonts w:ascii="Times New Roman" w:hAnsi="Times New Roman"/>
          <w:b w:val="0"/>
          <w:sz w:val="26"/>
          <w:szCs w:val="26"/>
        </w:rPr>
        <w:t>Фисенко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</w:t>
      </w:r>
      <w:r w:rsidR="004E57C3">
        <w:rPr>
          <w:rFonts w:ascii="Times New Roman" w:hAnsi="Times New Roman"/>
          <w:b w:val="0"/>
          <w:sz w:val="26"/>
          <w:szCs w:val="26"/>
        </w:rPr>
        <w:t>С.А.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о защите прав потребителя,  </w:t>
      </w:r>
    </w:p>
    <w:p w:rsidR="00E3668F" w:rsidRPr="002D337A" w:rsidP="00E3668F">
      <w:pPr>
        <w:jc w:val="center"/>
        <w:rPr>
          <w:rFonts w:ascii="Times New Roman" w:hAnsi="Times New Roman"/>
          <w:sz w:val="26"/>
          <w:szCs w:val="26"/>
        </w:rPr>
      </w:pPr>
    </w:p>
    <w:p w:rsidR="00E3668F" w:rsidRPr="002D337A" w:rsidP="00E3668F">
      <w:pPr>
        <w:jc w:val="center"/>
        <w:rPr>
          <w:rFonts w:ascii="Times New Roman" w:hAnsi="Times New Roman"/>
          <w:sz w:val="26"/>
          <w:szCs w:val="26"/>
        </w:rPr>
      </w:pPr>
      <w:r w:rsidRPr="002D337A">
        <w:rPr>
          <w:rFonts w:ascii="Times New Roman" w:hAnsi="Times New Roman"/>
          <w:sz w:val="26"/>
          <w:szCs w:val="26"/>
        </w:rPr>
        <w:t>УСТАНОВИЛ:</w:t>
      </w:r>
    </w:p>
    <w:p w:rsidR="00E3668F" w:rsidRPr="002D337A" w:rsidP="00E3668F">
      <w:pPr>
        <w:pStyle w:val="BodyText"/>
        <w:ind w:firstLine="708"/>
        <w:rPr>
          <w:sz w:val="26"/>
          <w:szCs w:val="26"/>
        </w:rPr>
      </w:pPr>
    </w:p>
    <w:p w:rsidR="00E3668F" w:rsidRPr="002D337A" w:rsidP="00E3668F">
      <w:pPr>
        <w:pStyle w:val="BodyText"/>
        <w:ind w:firstLine="708"/>
        <w:rPr>
          <w:sz w:val="26"/>
          <w:szCs w:val="26"/>
        </w:rPr>
      </w:pPr>
      <w:r w:rsidRPr="002D337A">
        <w:rPr>
          <w:sz w:val="26"/>
          <w:szCs w:val="26"/>
        </w:rPr>
        <w:t>Истец</w:t>
      </w:r>
      <w:r w:rsidRPr="002D337A" w:rsidR="009E7DD4">
        <w:rPr>
          <w:sz w:val="26"/>
          <w:szCs w:val="26"/>
        </w:rPr>
        <w:t xml:space="preserve"> </w:t>
      </w:r>
      <w:r w:rsidRPr="002D337A">
        <w:rPr>
          <w:sz w:val="26"/>
          <w:szCs w:val="26"/>
        </w:rPr>
        <w:t xml:space="preserve">- </w:t>
      </w:r>
      <w:r w:rsidRPr="002D337A">
        <w:rPr>
          <w:sz w:val="26"/>
          <w:szCs w:val="26"/>
        </w:rPr>
        <w:t>Байдов</w:t>
      </w:r>
      <w:r w:rsidRPr="002D337A">
        <w:rPr>
          <w:sz w:val="26"/>
          <w:szCs w:val="26"/>
        </w:rPr>
        <w:t xml:space="preserve"> И.С., обратился в суд к ответчику ИП </w:t>
      </w:r>
      <w:r w:rsidRPr="002D337A" w:rsidR="00614238">
        <w:rPr>
          <w:sz w:val="26"/>
          <w:szCs w:val="26"/>
        </w:rPr>
        <w:t>Фисенко</w:t>
      </w:r>
      <w:r w:rsidRPr="002D337A" w:rsidR="00614238">
        <w:rPr>
          <w:sz w:val="26"/>
          <w:szCs w:val="26"/>
        </w:rPr>
        <w:t xml:space="preserve"> С.А., </w:t>
      </w:r>
      <w:r w:rsidRPr="002D337A">
        <w:rPr>
          <w:sz w:val="26"/>
          <w:szCs w:val="26"/>
        </w:rPr>
        <w:t>о защите прав потребителя</w:t>
      </w:r>
      <w:r w:rsidRPr="002D337A" w:rsidR="00614238">
        <w:rPr>
          <w:sz w:val="26"/>
          <w:szCs w:val="26"/>
        </w:rPr>
        <w:t>.</w:t>
      </w:r>
      <w:r w:rsidRPr="002D337A">
        <w:rPr>
          <w:sz w:val="26"/>
          <w:szCs w:val="26"/>
        </w:rPr>
        <w:t xml:space="preserve"> </w:t>
      </w:r>
    </w:p>
    <w:p w:rsidR="00614238" w:rsidRPr="002D337A" w:rsidP="00E3668F">
      <w:pPr>
        <w:pStyle w:val="BodyText"/>
        <w:ind w:firstLine="708"/>
        <w:rPr>
          <w:sz w:val="26"/>
          <w:szCs w:val="26"/>
        </w:rPr>
      </w:pPr>
    </w:p>
    <w:p w:rsidR="009E7DD4" w:rsidRPr="002D337A" w:rsidP="002D337A">
      <w:pPr>
        <w:pStyle w:val="BodyText"/>
        <w:ind w:firstLine="708"/>
        <w:rPr>
          <w:sz w:val="26"/>
          <w:szCs w:val="26"/>
        </w:rPr>
      </w:pPr>
      <w:r w:rsidRPr="002D337A">
        <w:rPr>
          <w:sz w:val="26"/>
          <w:szCs w:val="26"/>
        </w:rPr>
        <w:t xml:space="preserve">Иск мотивирован тем, что </w:t>
      </w:r>
      <w:r w:rsidRPr="002D337A" w:rsidR="00614238">
        <w:rPr>
          <w:sz w:val="26"/>
          <w:szCs w:val="26"/>
        </w:rPr>
        <w:t xml:space="preserve">21.05.2019 года между сторонами был заключен письменный договор об установке натяжного потолка. Оплата по договору составила </w:t>
      </w:r>
      <w:r w:rsidR="004E57C3">
        <w:rPr>
          <w:b/>
          <w:sz w:val="26"/>
          <w:szCs w:val="26"/>
        </w:rPr>
        <w:t>/изъято/</w:t>
      </w:r>
      <w:r w:rsidRPr="002D337A" w:rsidR="00614238">
        <w:rPr>
          <w:sz w:val="26"/>
          <w:szCs w:val="26"/>
        </w:rPr>
        <w:t>рублей. При принятии работы истец оплатил ответчику полную стоимость оказанной услуги, а также обратил внимание на замятие ткани натяжного потолка в районе среднего светильника. Ответчик пояснил, что данное замятие исчезнет, а если нет, то он его устранит. Однако</w:t>
      </w:r>
      <w:r w:rsidRPr="002D337A" w:rsidR="00614238">
        <w:rPr>
          <w:sz w:val="26"/>
          <w:szCs w:val="26"/>
        </w:rPr>
        <w:t>,</w:t>
      </w:r>
      <w:r w:rsidRPr="002D337A" w:rsidR="00614238">
        <w:rPr>
          <w:sz w:val="26"/>
          <w:szCs w:val="26"/>
        </w:rPr>
        <w:t xml:space="preserve"> дефект не исчез, ткань потолка не выдержала напряжения и лопнула, о чем истец сообщил ответчику. </w:t>
      </w:r>
      <w:r w:rsidRPr="002D337A">
        <w:rPr>
          <w:sz w:val="26"/>
          <w:szCs w:val="26"/>
        </w:rPr>
        <w:t>Ответчик пообещал устранить дефект, но потом перестал отвечать на звонки. 29.11.2019 года истец направил в адрес ответчика претензию, но ответа на неё не получил. В связи с данными обстоятельствами, истец обратился в суд и просит: расторгнуть договор</w:t>
      </w:r>
      <w:r w:rsidR="00667CC2">
        <w:rPr>
          <w:sz w:val="26"/>
          <w:szCs w:val="26"/>
        </w:rPr>
        <w:t>,</w:t>
      </w:r>
      <w:r w:rsidRPr="002D337A">
        <w:rPr>
          <w:sz w:val="26"/>
          <w:szCs w:val="26"/>
        </w:rPr>
        <w:t xml:space="preserve"> заключенный между ним и ИП </w:t>
      </w:r>
      <w:r w:rsidRPr="002D337A">
        <w:rPr>
          <w:sz w:val="26"/>
          <w:szCs w:val="26"/>
        </w:rPr>
        <w:t>Фисенко</w:t>
      </w:r>
      <w:r w:rsidRPr="002D337A">
        <w:rPr>
          <w:sz w:val="26"/>
          <w:szCs w:val="26"/>
        </w:rPr>
        <w:t xml:space="preserve"> С.А. 21.05.2019 года, взыскать с ответчика стоимость </w:t>
      </w:r>
      <w:r w:rsidR="00667CC2">
        <w:rPr>
          <w:sz w:val="26"/>
          <w:szCs w:val="26"/>
        </w:rPr>
        <w:t>по договору</w:t>
      </w:r>
      <w:r w:rsidRPr="002D337A">
        <w:rPr>
          <w:sz w:val="26"/>
          <w:szCs w:val="26"/>
        </w:rPr>
        <w:t xml:space="preserve"> в сумме </w:t>
      </w:r>
      <w:r w:rsidR="00377A58">
        <w:rPr>
          <w:b/>
          <w:sz w:val="26"/>
          <w:szCs w:val="26"/>
        </w:rPr>
        <w:t>/изъято/</w:t>
      </w:r>
      <w:r w:rsidRPr="002D337A">
        <w:rPr>
          <w:sz w:val="26"/>
          <w:szCs w:val="26"/>
        </w:rPr>
        <w:t xml:space="preserve"> рублей; а также </w:t>
      </w:r>
      <w:r w:rsidRPr="002D337A">
        <w:rPr>
          <w:sz w:val="26"/>
          <w:szCs w:val="26"/>
        </w:rPr>
        <w:t xml:space="preserve">взыскать в его пользу штраф в размере 50% от цены договора в сумме </w:t>
      </w:r>
      <w:r w:rsidR="00377A58">
        <w:rPr>
          <w:b/>
          <w:sz w:val="26"/>
          <w:szCs w:val="26"/>
        </w:rPr>
        <w:t>/изъято</w:t>
      </w:r>
      <w:r w:rsidR="00377A58">
        <w:rPr>
          <w:b/>
          <w:sz w:val="26"/>
          <w:szCs w:val="26"/>
        </w:rPr>
        <w:t>/</w:t>
      </w:r>
      <w:r w:rsidRPr="002D337A">
        <w:rPr>
          <w:sz w:val="26"/>
          <w:szCs w:val="26"/>
        </w:rPr>
        <w:t>рублей.</w:t>
      </w:r>
    </w:p>
    <w:p w:rsidR="00E3668F" w:rsidRPr="002D337A" w:rsidP="002D337A">
      <w:pPr>
        <w:jc w:val="both"/>
        <w:rPr>
          <w:rFonts w:ascii="Times New Roman" w:hAnsi="Times New Roman"/>
          <w:sz w:val="26"/>
          <w:szCs w:val="26"/>
        </w:rPr>
      </w:pPr>
    </w:p>
    <w:p w:rsidR="009E7DD4" w:rsidRPr="002D337A" w:rsidP="002D337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В судебном заседании истец и его</w:t>
      </w:r>
      <w:r w:rsidRPr="002D337A" w:rsidR="004B457E">
        <w:rPr>
          <w:rFonts w:ascii="Times New Roman" w:hAnsi="Times New Roman"/>
          <w:b w:val="0"/>
          <w:sz w:val="26"/>
          <w:szCs w:val="26"/>
        </w:rPr>
        <w:t xml:space="preserve"> защитник, адвокат </w:t>
      </w:r>
      <w:r w:rsidRPr="002D337A" w:rsidR="004B457E">
        <w:rPr>
          <w:rFonts w:ascii="Times New Roman" w:hAnsi="Times New Roman"/>
          <w:b w:val="0"/>
          <w:sz w:val="26"/>
          <w:szCs w:val="26"/>
        </w:rPr>
        <w:t>Мудреха</w:t>
      </w:r>
      <w:r w:rsidRPr="002D337A" w:rsidR="004B457E">
        <w:rPr>
          <w:rFonts w:ascii="Times New Roman" w:hAnsi="Times New Roman"/>
          <w:b w:val="0"/>
          <w:sz w:val="26"/>
          <w:szCs w:val="26"/>
        </w:rPr>
        <w:t xml:space="preserve"> Н.А.</w:t>
      </w:r>
      <w:r w:rsidRPr="002D337A">
        <w:rPr>
          <w:rFonts w:ascii="Times New Roman" w:hAnsi="Times New Roman"/>
          <w:b w:val="0"/>
          <w:sz w:val="26"/>
          <w:szCs w:val="26"/>
        </w:rPr>
        <w:t>, полностью поддержали заявленные исковые требования.</w:t>
      </w:r>
    </w:p>
    <w:p w:rsidR="009E7DD4" w:rsidRPr="002D337A" w:rsidP="002D337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B457E" w:rsidRPr="002D337A" w:rsidP="002D337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Ответчик, </w:t>
      </w:r>
      <w:r w:rsidRPr="002D337A">
        <w:rPr>
          <w:rFonts w:ascii="Times New Roman" w:hAnsi="Times New Roman"/>
          <w:b w:val="0"/>
          <w:sz w:val="26"/>
          <w:szCs w:val="26"/>
        </w:rPr>
        <w:t>Фисенко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С.А., уведомленный надлежащим образом о дате, времени и месте судебного заседания (что подтверждается телефонограммой л.д.18) в суд не явился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  <w:r w:rsidRPr="002D337A" w:rsidR="009E7DD4">
        <w:rPr>
          <w:rFonts w:ascii="Times New Roman" w:hAnsi="Times New Roman"/>
          <w:b w:val="0"/>
          <w:sz w:val="26"/>
          <w:szCs w:val="26"/>
        </w:rPr>
        <w:t xml:space="preserve">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</w:t>
      </w:r>
      <w:r w:rsidRPr="002D337A">
        <w:rPr>
          <w:rFonts w:ascii="Times New Roman" w:hAnsi="Times New Roman"/>
          <w:b w:val="0"/>
          <w:sz w:val="26"/>
          <w:szCs w:val="26"/>
        </w:rPr>
        <w:t>с</w:t>
      </w:r>
      <w:r w:rsidRPr="002D337A">
        <w:rPr>
          <w:rFonts w:ascii="Times New Roman" w:hAnsi="Times New Roman"/>
          <w:b w:val="0"/>
          <w:sz w:val="26"/>
          <w:szCs w:val="26"/>
        </w:rPr>
        <w:t>огласно телефонограммы находится в командировке.</w:t>
      </w:r>
    </w:p>
    <w:p w:rsidR="004B457E" w:rsidRPr="002D337A" w:rsidP="009E7DD4">
      <w:pPr>
        <w:ind w:firstLine="708"/>
        <w:rPr>
          <w:rFonts w:ascii="Times New Roman" w:hAnsi="Times New Roman"/>
          <w:b w:val="0"/>
          <w:sz w:val="26"/>
          <w:szCs w:val="26"/>
        </w:rPr>
      </w:pPr>
    </w:p>
    <w:p w:rsidR="00E3668F" w:rsidRPr="002D337A" w:rsidP="00E3668F">
      <w:pPr>
        <w:pStyle w:val="BodyText"/>
        <w:ind w:firstLine="708"/>
        <w:rPr>
          <w:sz w:val="26"/>
          <w:szCs w:val="26"/>
        </w:rPr>
      </w:pPr>
      <w:r w:rsidRPr="002D337A">
        <w:rPr>
          <w:sz w:val="26"/>
          <w:szCs w:val="26"/>
        </w:rPr>
        <w:t xml:space="preserve">Допрошенный в судебном заседании </w:t>
      </w:r>
      <w:r w:rsidR="00377A58">
        <w:rPr>
          <w:b/>
          <w:sz w:val="26"/>
          <w:szCs w:val="26"/>
        </w:rPr>
        <w:t>/изъято/</w:t>
      </w:r>
      <w:r w:rsidRPr="002D337A">
        <w:rPr>
          <w:sz w:val="26"/>
          <w:szCs w:val="26"/>
        </w:rPr>
        <w:t xml:space="preserve">, показал, что он был свидетелем того, как </w:t>
      </w:r>
      <w:r w:rsidRPr="002D337A">
        <w:rPr>
          <w:sz w:val="26"/>
          <w:szCs w:val="26"/>
        </w:rPr>
        <w:t>Байдов</w:t>
      </w:r>
      <w:r w:rsidRPr="002D337A">
        <w:rPr>
          <w:sz w:val="26"/>
          <w:szCs w:val="26"/>
        </w:rPr>
        <w:t xml:space="preserve"> И.С., расплачивался за натяжной потолок с парнем по имени Сергей в офисе агентства недвижимости «</w:t>
      </w:r>
      <w:r w:rsidR="00377A58">
        <w:rPr>
          <w:b/>
          <w:sz w:val="26"/>
          <w:szCs w:val="26"/>
        </w:rPr>
        <w:t>/изъято/</w:t>
      </w:r>
      <w:r w:rsidRPr="002D337A">
        <w:rPr>
          <w:sz w:val="26"/>
          <w:szCs w:val="26"/>
        </w:rPr>
        <w:t>» по адресу: г. Керчь, ул. Козлова, д.</w:t>
      </w:r>
      <w:r w:rsidRPr="00377A58" w:rsidR="00377A58">
        <w:rPr>
          <w:b/>
          <w:sz w:val="26"/>
          <w:szCs w:val="26"/>
        </w:rPr>
        <w:t xml:space="preserve"> </w:t>
      </w:r>
      <w:r w:rsidR="00377A58">
        <w:rPr>
          <w:b/>
          <w:sz w:val="26"/>
          <w:szCs w:val="26"/>
        </w:rPr>
        <w:t>/изъято/</w:t>
      </w:r>
      <w:r w:rsidRPr="002D337A">
        <w:rPr>
          <w:sz w:val="26"/>
          <w:szCs w:val="26"/>
        </w:rPr>
        <w:t xml:space="preserve">. </w:t>
      </w:r>
      <w:r w:rsidRPr="002D337A" w:rsidR="00621693">
        <w:rPr>
          <w:sz w:val="26"/>
          <w:szCs w:val="26"/>
        </w:rPr>
        <w:t xml:space="preserve">Он обратил внимание </w:t>
      </w:r>
      <w:r w:rsidRPr="002D337A" w:rsidR="00621693">
        <w:rPr>
          <w:sz w:val="26"/>
          <w:szCs w:val="26"/>
        </w:rPr>
        <w:t>Байдова</w:t>
      </w:r>
      <w:r w:rsidRPr="002D337A" w:rsidR="00621693">
        <w:rPr>
          <w:sz w:val="26"/>
          <w:szCs w:val="26"/>
        </w:rPr>
        <w:t xml:space="preserve"> И.С.,  на дефект «замятия» </w:t>
      </w:r>
      <w:r w:rsidRPr="002D337A" w:rsidR="00621693">
        <w:rPr>
          <w:sz w:val="26"/>
          <w:szCs w:val="26"/>
        </w:rPr>
        <w:t>ткани потолка и сказал, что этот потолок долго не прослужит, и что зря он</w:t>
      </w:r>
      <w:r w:rsidRPr="002D337A" w:rsidR="00621693">
        <w:rPr>
          <w:sz w:val="26"/>
          <w:szCs w:val="26"/>
        </w:rPr>
        <w:t xml:space="preserve"> </w:t>
      </w:r>
      <w:r w:rsidRPr="002D337A" w:rsidR="00621693">
        <w:rPr>
          <w:sz w:val="26"/>
          <w:szCs w:val="26"/>
        </w:rPr>
        <w:t>с</w:t>
      </w:r>
      <w:r w:rsidRPr="002D337A" w:rsidR="00621693">
        <w:rPr>
          <w:sz w:val="26"/>
          <w:szCs w:val="26"/>
        </w:rPr>
        <w:t xml:space="preserve"> </w:t>
      </w:r>
      <w:r w:rsidRPr="002D337A" w:rsidR="00621693">
        <w:rPr>
          <w:sz w:val="26"/>
          <w:szCs w:val="26"/>
        </w:rPr>
        <w:t>за</w:t>
      </w:r>
      <w:r w:rsidRPr="002D337A" w:rsidR="00621693">
        <w:rPr>
          <w:sz w:val="26"/>
          <w:szCs w:val="26"/>
        </w:rPr>
        <w:t xml:space="preserve"> него рассчитался</w:t>
      </w:r>
      <w:r w:rsidR="002D337A">
        <w:rPr>
          <w:sz w:val="26"/>
          <w:szCs w:val="26"/>
        </w:rPr>
        <w:t xml:space="preserve">, т.к. </w:t>
      </w:r>
      <w:r w:rsidRPr="002D337A" w:rsidR="00621693">
        <w:rPr>
          <w:sz w:val="26"/>
          <w:szCs w:val="26"/>
        </w:rPr>
        <w:t>Байдов</w:t>
      </w:r>
      <w:r w:rsidRPr="002D337A" w:rsidR="00621693">
        <w:rPr>
          <w:sz w:val="26"/>
          <w:szCs w:val="26"/>
        </w:rPr>
        <w:t xml:space="preserve"> И.С. пояснял, что полностью расплатился за установку натяжного потолка, заплатив за него </w:t>
      </w:r>
      <w:r w:rsidR="00377A58">
        <w:rPr>
          <w:b/>
          <w:sz w:val="26"/>
          <w:szCs w:val="26"/>
        </w:rPr>
        <w:t>/изъято/</w:t>
      </w:r>
      <w:r w:rsidRPr="002D337A" w:rsidR="00621693">
        <w:rPr>
          <w:sz w:val="26"/>
          <w:szCs w:val="26"/>
        </w:rPr>
        <w:t xml:space="preserve"> рублей. </w:t>
      </w:r>
      <w:r w:rsidR="002D337A">
        <w:rPr>
          <w:sz w:val="26"/>
          <w:szCs w:val="26"/>
        </w:rPr>
        <w:t>В настоящее время дефект не устранен.</w:t>
      </w:r>
    </w:p>
    <w:p w:rsidR="00621693" w:rsidRPr="002D337A" w:rsidP="00E3668F">
      <w:pPr>
        <w:pStyle w:val="BodyText"/>
        <w:ind w:firstLine="708"/>
        <w:rPr>
          <w:sz w:val="26"/>
          <w:szCs w:val="26"/>
        </w:rPr>
      </w:pPr>
    </w:p>
    <w:p w:rsidR="00057168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Заслушав истца, адвоката, свидетеля, изучив материалы дела в их совокупности, суд находит требования истца законными и обоснованными, подлежащими удовлетворению по следующим основаниям. </w:t>
      </w:r>
    </w:p>
    <w:p w:rsidR="00710B82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057168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Согласно ст. 56 ГПК РФ, каждая из сторон должна доказать те обстоятельства, на которые она ссылается как на основани</w:t>
      </w:r>
      <w:r w:rsidRPr="002D337A">
        <w:rPr>
          <w:rFonts w:ascii="Times New Roman" w:hAnsi="Times New Roman"/>
          <w:b w:val="0"/>
          <w:sz w:val="26"/>
          <w:szCs w:val="26"/>
        </w:rPr>
        <w:t>е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своих требований; либо возражений.</w:t>
      </w:r>
    </w:p>
    <w:p w:rsidR="00667CC2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057168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Доказательствами по делу являются полученные в предусмотренном законом порядке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 </w:t>
      </w:r>
    </w:p>
    <w:p w:rsidR="00710B82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057168" w:rsidRPr="002D337A" w:rsidP="00057168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Суд оценивает доказательства по внутреннему убеждению, основанному на беспристрастном, всестороннем и полном рассмотрении имеющихся доказательств в их совокупности (ст.ст. 55 и 67 ГПК РФ).</w:t>
      </w:r>
    </w:p>
    <w:p w:rsidR="00057168" w:rsidRPr="002D337A" w:rsidP="00057168">
      <w:pPr>
        <w:pStyle w:val="BodyText"/>
        <w:rPr>
          <w:sz w:val="26"/>
          <w:szCs w:val="26"/>
        </w:rPr>
      </w:pPr>
      <w:r w:rsidRPr="002D337A">
        <w:rPr>
          <w:sz w:val="26"/>
          <w:szCs w:val="26"/>
        </w:rPr>
        <w:tab/>
      </w:r>
    </w:p>
    <w:p w:rsidR="00667CC2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Судом установлено</w:t>
      </w:r>
      <w:r>
        <w:rPr>
          <w:rFonts w:ascii="Times New Roman" w:hAnsi="Times New Roman"/>
          <w:b w:val="0"/>
          <w:sz w:val="26"/>
          <w:szCs w:val="26"/>
        </w:rPr>
        <w:t>:</w:t>
      </w:r>
    </w:p>
    <w:p w:rsidR="00710B82" w:rsidRP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21.05.2019 года между сторонами был заключен (в простой письменной форме) договор оказания услуг.</w:t>
      </w:r>
    </w:p>
    <w:p w:rsidR="00710B82" w:rsidRP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Согласно условий договора исполнитель (ответчик) взял на себя обязательство в течение 20 дней с момента заключения договора, установить натяжной потолок, а заказчик (истец) должен был оплатить оказанную услугу в размере 8200 рублей (</w:t>
      </w:r>
      <w:r w:rsidRPr="002D337A">
        <w:rPr>
          <w:rFonts w:ascii="Times New Roman" w:hAnsi="Times New Roman"/>
          <w:b w:val="0"/>
          <w:sz w:val="26"/>
          <w:szCs w:val="26"/>
        </w:rPr>
        <w:t>л</w:t>
      </w:r>
      <w:r w:rsidRPr="002D337A">
        <w:rPr>
          <w:rFonts w:ascii="Times New Roman" w:hAnsi="Times New Roman"/>
          <w:b w:val="0"/>
          <w:sz w:val="26"/>
          <w:szCs w:val="26"/>
        </w:rPr>
        <w:t>.д.6).</w:t>
      </w:r>
    </w:p>
    <w:p w:rsidR="00710B82" w:rsidRP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Однако</w:t>
      </w:r>
      <w:r w:rsidRPr="002D337A">
        <w:rPr>
          <w:rFonts w:ascii="Times New Roman" w:hAnsi="Times New Roman"/>
          <w:b w:val="0"/>
          <w:sz w:val="26"/>
          <w:szCs w:val="26"/>
        </w:rPr>
        <w:t>,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услуга была оказана некачественно, что подтверждается фотографией (л.д.8), показаниями истца и свидетеля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2D337A">
        <w:rPr>
          <w:rFonts w:ascii="Times New Roman" w:hAnsi="Times New Roman"/>
          <w:b w:val="0"/>
          <w:sz w:val="26"/>
          <w:szCs w:val="26"/>
        </w:rPr>
        <w:t>, данными в судебном заседании, согласно которым ткань натяжного потолка порвалась и по потолку проходит разрыв.</w:t>
      </w:r>
    </w:p>
    <w:p w:rsid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710B82" w:rsidRP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Данные обстоятельства также подтверждаются письменной претензией от 29.11.2019 года (</w:t>
      </w:r>
      <w:r w:rsidRPr="002D337A">
        <w:rPr>
          <w:rFonts w:ascii="Times New Roman" w:hAnsi="Times New Roman"/>
          <w:b w:val="0"/>
          <w:sz w:val="26"/>
          <w:szCs w:val="26"/>
        </w:rPr>
        <w:t>л</w:t>
      </w:r>
      <w:r w:rsidRPr="002D337A">
        <w:rPr>
          <w:rFonts w:ascii="Times New Roman" w:hAnsi="Times New Roman"/>
          <w:b w:val="0"/>
          <w:sz w:val="26"/>
          <w:szCs w:val="26"/>
        </w:rPr>
        <w:t>.д.7), которую истец направил ответчику, по адресу, указанному в договоре: г. Керчь, ул. Орджоникидзе, д.</w:t>
      </w:r>
      <w:r w:rsidRPr="005235E4" w:rsidR="005235E4"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</w:p>
    <w:p w:rsid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710B82" w:rsidRPr="002D337A" w:rsidP="00710B8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Претензия не была получена ответчиком и возвратилась в адрес истца с пометкой почтового отделения «за истечением сроков хранения» (</w:t>
      </w:r>
      <w:r w:rsidRPr="002D337A">
        <w:rPr>
          <w:rFonts w:ascii="Times New Roman" w:hAnsi="Times New Roman"/>
          <w:b w:val="0"/>
          <w:sz w:val="26"/>
          <w:szCs w:val="26"/>
        </w:rPr>
        <w:t>л</w:t>
      </w:r>
      <w:r w:rsidRPr="002D337A">
        <w:rPr>
          <w:rFonts w:ascii="Times New Roman" w:hAnsi="Times New Roman"/>
          <w:b w:val="0"/>
          <w:sz w:val="26"/>
          <w:szCs w:val="26"/>
        </w:rPr>
        <w:t>.д.28)</w:t>
      </w:r>
      <w:r w:rsidR="00641F2B">
        <w:rPr>
          <w:rFonts w:ascii="Times New Roman" w:hAnsi="Times New Roman"/>
          <w:b w:val="0"/>
          <w:sz w:val="26"/>
          <w:szCs w:val="26"/>
        </w:rPr>
        <w:t>, т.е., её неполучение обусловлено зависящими от ответчика причинами (неявкой в почтовое отделение)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</w:p>
    <w:p w:rsidR="00641F2B" w:rsidP="00DB7CF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D3AD6" w:rsidRPr="002D337A" w:rsidP="004D3AD6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Граждане, индивидуальные предприниматели, юридические лица несут риск последствий неполучения юридически значимых сообщений (статья 165.1 ГК РФ), доставленных по адресу, указанному как адрес их проживания, или регистрации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(указанному в едином государственном реестре юридических лиц), а также риск отсутствия по указанному адресу своего органа или представителя. </w:t>
      </w:r>
    </w:p>
    <w:p w:rsidR="004D3AD6" w:rsidP="004D3AD6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D3AD6" w:rsidRPr="002D337A" w:rsidP="004D3AD6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Сообщения, доставленные по такому адресу, считаются полученными даже если гражданин, индивидуальный предприниматель или юридическое лицо, не находятся по указанному адресу.</w:t>
      </w:r>
    </w:p>
    <w:p w:rsidR="00641F2B" w:rsidP="00DB7CFD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Граждан</w:t>
      </w:r>
      <w:r w:rsidRPr="002D337A" w:rsidR="007C76FE">
        <w:rPr>
          <w:rFonts w:ascii="Times New Roman" w:hAnsi="Times New Roman"/>
          <w:b w:val="0"/>
          <w:sz w:val="26"/>
          <w:szCs w:val="26"/>
        </w:rPr>
        <w:t>с</w:t>
      </w:r>
      <w:r w:rsidRPr="002D337A">
        <w:rPr>
          <w:rFonts w:ascii="Times New Roman" w:hAnsi="Times New Roman"/>
          <w:b w:val="0"/>
          <w:sz w:val="26"/>
          <w:szCs w:val="26"/>
        </w:rPr>
        <w:t>ким кодексом РФ</w:t>
      </w:r>
      <w:r w:rsidRPr="002D337A" w:rsidR="007C76FE">
        <w:rPr>
          <w:rFonts w:ascii="Times New Roman" w:hAnsi="Times New Roman"/>
          <w:b w:val="0"/>
          <w:sz w:val="26"/>
          <w:szCs w:val="26"/>
        </w:rPr>
        <w:t>,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в статьях 309 -</w:t>
      </w:r>
      <w:r w:rsidRPr="002D337A" w:rsidR="007C76FE">
        <w:rPr>
          <w:rFonts w:ascii="Times New Roman" w:hAnsi="Times New Roman"/>
          <w:b w:val="0"/>
          <w:sz w:val="26"/>
          <w:szCs w:val="26"/>
        </w:rPr>
        <w:t xml:space="preserve">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310, </w:t>
      </w:r>
      <w:r w:rsidRPr="002D337A" w:rsidR="007C76FE">
        <w:rPr>
          <w:rFonts w:ascii="Times New Roman" w:hAnsi="Times New Roman"/>
          <w:b w:val="0"/>
          <w:sz w:val="26"/>
          <w:szCs w:val="26"/>
        </w:rPr>
        <w:t xml:space="preserve">закреплено, что </w:t>
      </w:r>
      <w:r w:rsidRPr="002D337A">
        <w:rPr>
          <w:rFonts w:ascii="Times New Roman" w:hAnsi="Times New Roman"/>
          <w:b w:val="0"/>
          <w:sz w:val="26"/>
          <w:szCs w:val="26"/>
        </w:rPr>
        <w:t>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 не допускается.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Соответственно, ответчик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был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обязан </w:t>
      </w:r>
      <w:r w:rsidRPr="002D337A">
        <w:rPr>
          <w:rFonts w:ascii="Times New Roman" w:hAnsi="Times New Roman"/>
          <w:b w:val="0"/>
          <w:sz w:val="26"/>
          <w:szCs w:val="26"/>
        </w:rPr>
        <w:t>выполнить взятые на себя обязательства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по договору от 21.05.2019 года надлежащим образом,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и устранить выявленный недостаток, оказанной услуги</w:t>
      </w:r>
      <w:r w:rsidR="002D337A">
        <w:rPr>
          <w:rFonts w:ascii="Times New Roman" w:hAnsi="Times New Roman"/>
          <w:b w:val="0"/>
          <w:sz w:val="26"/>
          <w:szCs w:val="26"/>
        </w:rPr>
        <w:t>, в разумный срок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</w:p>
    <w:p w:rsidR="007C76FE" w:rsidRPr="002D337A" w:rsidP="00710B82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</w:t>
      </w:r>
      <w:r w:rsidRPr="002D337A" w:rsidR="00DB7CFD">
        <w:rPr>
          <w:rFonts w:ascii="Times New Roman" w:hAnsi="Times New Roman"/>
          <w:b w:val="0"/>
          <w:sz w:val="26"/>
          <w:szCs w:val="26"/>
        </w:rPr>
        <w:t xml:space="preserve"> силу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ст. 18 Закона РФ «О защите прав потребителей», </w:t>
      </w:r>
      <w:r>
        <w:rPr>
          <w:rFonts w:ascii="Times New Roman" w:hAnsi="Times New Roman"/>
          <w:b w:val="0"/>
          <w:sz w:val="26"/>
          <w:szCs w:val="26"/>
        </w:rPr>
        <w:t>п</w:t>
      </w:r>
      <w:r w:rsidRPr="002D337A">
        <w:rPr>
          <w:rFonts w:ascii="Times New Roman" w:hAnsi="Times New Roman"/>
          <w:b w:val="0"/>
          <w:sz w:val="26"/>
          <w:szCs w:val="26"/>
        </w:rPr>
        <w:t>отребитель в случае обнаружения в товаре недостатков, если они не были оговорены продавцом, по своему выбору вправе: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потребовать замены на товар этой же марки (этих же модели и (или) артикула);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потребовать соразмерного уменьшения покупной цены;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710B82" w:rsidRPr="002D337A" w:rsidP="00710B82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B7CFD" w:rsidRPr="002D337A" w:rsidP="00DB7CF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Как разъяснено в </w:t>
      </w:r>
      <w:hyperlink r:id="rId4" w:history="1">
        <w:r w:rsidRPr="002D337A">
          <w:rPr>
            <w:rStyle w:val="Hyperlink"/>
            <w:rFonts w:ascii="Times New Roman" w:hAnsi="Times New Roman"/>
            <w:b w:val="0"/>
            <w:color w:val="0000FF"/>
            <w:sz w:val="26"/>
            <w:szCs w:val="26"/>
            <w:u w:val="none"/>
          </w:rPr>
          <w:t>п. 38</w:t>
        </w:r>
      </w:hyperlink>
      <w:r w:rsidRPr="002D337A">
        <w:rPr>
          <w:rFonts w:ascii="Times New Roman" w:hAnsi="Times New Roman"/>
          <w:b w:val="0"/>
          <w:sz w:val="26"/>
          <w:szCs w:val="26"/>
        </w:rPr>
        <w:t xml:space="preserve"> Постановления Пленума Верховного Суда РФ от 28.06.2012 г. N 17 "О рассмотрении судами гражданских дел по спорам о защите прав потребителей", суду необходимо иметь в виду, что право выбора вида требований, которые в соответствии со </w:t>
      </w:r>
      <w:hyperlink r:id="rId5" w:history="1">
        <w:r w:rsidRPr="002D337A">
          <w:rPr>
            <w:rStyle w:val="Hyperlink"/>
            <w:rFonts w:ascii="Times New Roman" w:hAnsi="Times New Roman"/>
            <w:b w:val="0"/>
            <w:color w:val="0000FF"/>
            <w:sz w:val="26"/>
            <w:szCs w:val="26"/>
            <w:u w:val="none"/>
          </w:rPr>
          <w:t>статьей 503</w:t>
        </w:r>
      </w:hyperlink>
      <w:r w:rsidRPr="002D337A">
        <w:rPr>
          <w:rFonts w:ascii="Times New Roman" w:hAnsi="Times New Roman"/>
          <w:b w:val="0"/>
          <w:sz w:val="26"/>
          <w:szCs w:val="26"/>
        </w:rPr>
        <w:t xml:space="preserve"> ГК РФ и </w:t>
      </w:r>
      <w:hyperlink r:id="rId6" w:history="1">
        <w:r w:rsidRPr="002D337A">
          <w:rPr>
            <w:rStyle w:val="Hyperlink"/>
            <w:rFonts w:ascii="Times New Roman" w:hAnsi="Times New Roman"/>
            <w:b w:val="0"/>
            <w:color w:val="0000FF"/>
            <w:sz w:val="26"/>
            <w:szCs w:val="26"/>
            <w:u w:val="none"/>
          </w:rPr>
          <w:t>пунктом 1 статьи 18</w:t>
        </w:r>
      </w:hyperlink>
      <w:r w:rsidRPr="002D337A">
        <w:rPr>
          <w:rFonts w:ascii="Times New Roman" w:hAnsi="Times New Roman"/>
          <w:b w:val="0"/>
          <w:sz w:val="26"/>
          <w:szCs w:val="26"/>
        </w:rPr>
        <w:t xml:space="preserve"> Закона "О защите прав потребителей" могут быть предъявлены к продавцу при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продаже товара ненадлежащего качества, если его недостатки не были оговорены продавцом, принадлежит потребителю.</w:t>
      </w:r>
    </w:p>
    <w:p w:rsidR="00710B82" w:rsidRPr="002D337A" w:rsidP="0005716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41F2B" w:rsidP="0005716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Таким образом, суд полагает, что истцом в полном объеме доказан</w:t>
      </w:r>
      <w:r>
        <w:rPr>
          <w:rFonts w:ascii="Times New Roman" w:hAnsi="Times New Roman"/>
          <w:b w:val="0"/>
          <w:sz w:val="26"/>
          <w:szCs w:val="26"/>
        </w:rPr>
        <w:t xml:space="preserve"> факт оказания ему услуги ненадлежащего качества.</w:t>
      </w:r>
    </w:p>
    <w:p w:rsidR="00641F2B" w:rsidP="00641F2B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41F2B" w:rsidRPr="002D337A" w:rsidP="00641F2B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Доказательств обратному, ответчик суду не предоставил.</w:t>
      </w:r>
    </w:p>
    <w:p w:rsidR="00641F2B" w:rsidP="0005716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361B21" w:rsidRPr="002D337A" w:rsidP="0005716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При таких обстоятельствах, суд приходит к выводу, что  </w:t>
      </w:r>
      <w:r w:rsidRPr="002D337A" w:rsidR="006C4763">
        <w:rPr>
          <w:rFonts w:ascii="Times New Roman" w:hAnsi="Times New Roman"/>
          <w:b w:val="0"/>
          <w:sz w:val="26"/>
          <w:szCs w:val="26"/>
        </w:rPr>
        <w:t>заявленные исковые требования подлежат удовлетворению</w:t>
      </w:r>
      <w:r>
        <w:rPr>
          <w:rFonts w:ascii="Times New Roman" w:hAnsi="Times New Roman"/>
          <w:b w:val="0"/>
          <w:sz w:val="26"/>
          <w:szCs w:val="26"/>
        </w:rPr>
        <w:t xml:space="preserve"> в полном объеме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</w:p>
    <w:p w:rsidR="006C4763" w:rsidRPr="002D337A" w:rsidP="00057168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C4763" w:rsidRPr="002D337A" w:rsidP="006C4763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Частью 6 ст. 13 ФЗ «О защите прав потребителей», установлено,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6C4763" w:rsidRPr="002D337A" w:rsidP="006C4763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6C4763" w:rsidRPr="002D337A" w:rsidP="006C4763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Соответственно,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в пользу истца надлежит 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взыскать штраф в размере </w:t>
      </w:r>
      <w:r w:rsidR="005235E4">
        <w:rPr>
          <w:rFonts w:ascii="Times New Roman" w:hAnsi="Times New Roman"/>
          <w:b w:val="0"/>
          <w:sz w:val="26"/>
          <w:szCs w:val="26"/>
        </w:rPr>
        <w:t>/изъято</w:t>
      </w:r>
      <w:r w:rsidR="005235E4">
        <w:rPr>
          <w:rFonts w:ascii="Times New Roman" w:hAnsi="Times New Roman"/>
          <w:b w:val="0"/>
          <w:sz w:val="26"/>
          <w:szCs w:val="26"/>
        </w:rPr>
        <w:t>/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рублей (50% от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2D337A">
        <w:rPr>
          <w:rFonts w:ascii="Times New Roman" w:hAnsi="Times New Roman"/>
          <w:b w:val="0"/>
          <w:sz w:val="26"/>
          <w:szCs w:val="26"/>
        </w:rPr>
        <w:t xml:space="preserve"> рублей).</w:t>
      </w:r>
    </w:p>
    <w:p w:rsidR="006C4763" w:rsidRPr="002D337A" w:rsidP="006C4763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46502A" w:rsidRPr="002D337A" w:rsidP="0046502A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>Издержки, понесенные судом в связи с рассмотрением дела, и государственная пошлина,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требований, в соответствующий бюджет согласно нормативам отчислений, установленным бюджетным законодательством Российской Федерации (</w:t>
      </w:r>
      <w:r w:rsidRPr="002D337A">
        <w:rPr>
          <w:rFonts w:ascii="Times New Roman" w:hAnsi="Times New Roman"/>
          <w:b w:val="0"/>
          <w:sz w:val="26"/>
          <w:szCs w:val="26"/>
        </w:rPr>
        <w:t>ч</w:t>
      </w:r>
      <w:r w:rsidRPr="002D337A">
        <w:rPr>
          <w:rFonts w:ascii="Times New Roman" w:hAnsi="Times New Roman"/>
          <w:b w:val="0"/>
          <w:sz w:val="26"/>
          <w:szCs w:val="26"/>
        </w:rPr>
        <w:t>.1 ст. ст.103 ГПК РФ).</w:t>
      </w:r>
    </w:p>
    <w:p w:rsidR="002D337A" w:rsidP="0046502A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46502A" w:rsidRPr="002D337A" w:rsidP="0046502A">
      <w:pPr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D337A">
        <w:rPr>
          <w:rFonts w:ascii="Times New Roman" w:hAnsi="Times New Roman"/>
          <w:b w:val="0"/>
          <w:sz w:val="26"/>
          <w:szCs w:val="26"/>
        </w:rPr>
        <w:t xml:space="preserve">В связи с чем, с ответчика, в пользу бюджета муниципального образования городской округ Керчь подлежит взысканию государственная пошлина в размере 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2D337A" w:rsidR="00285E0B">
        <w:rPr>
          <w:rFonts w:ascii="Times New Roman" w:hAnsi="Times New Roman"/>
          <w:b w:val="0"/>
          <w:sz w:val="26"/>
          <w:szCs w:val="26"/>
        </w:rPr>
        <w:t xml:space="preserve"> рубля за рассмотрение дела в суде</w:t>
      </w:r>
      <w:r w:rsidRPr="002D337A">
        <w:rPr>
          <w:rFonts w:ascii="Times New Roman" w:hAnsi="Times New Roman"/>
          <w:b w:val="0"/>
          <w:sz w:val="26"/>
          <w:szCs w:val="26"/>
        </w:rPr>
        <w:t>.</w:t>
      </w:r>
    </w:p>
    <w:p w:rsidR="0046502A" w:rsidRPr="002D337A" w:rsidP="0046502A">
      <w:pPr>
        <w:ind w:firstLine="709"/>
        <w:jc w:val="both"/>
        <w:rPr>
          <w:b w:val="0"/>
        </w:rPr>
      </w:pPr>
    </w:p>
    <w:p w:rsidR="00E3668F" w:rsidRPr="00E3668F" w:rsidP="0046502A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 основании изложенного и руководствуясь </w:t>
      </w:r>
      <w:r w:rsidRPr="00614238">
        <w:rPr>
          <w:rFonts w:ascii="Times New Roman" w:hAnsi="Times New Roman"/>
          <w:b w:val="0"/>
          <w:sz w:val="26"/>
          <w:szCs w:val="26"/>
        </w:rPr>
        <w:t>ст. ст. 4-6; п.1 ст. 15; 23</w:t>
      </w:r>
      <w:r w:rsidR="00285E0B">
        <w:rPr>
          <w:rFonts w:ascii="Times New Roman" w:hAnsi="Times New Roman"/>
          <w:b w:val="0"/>
          <w:sz w:val="26"/>
          <w:szCs w:val="26"/>
        </w:rPr>
        <w:t>; 56; п.1 ст.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 10</w:t>
      </w:r>
      <w:r w:rsidR="00285E0B">
        <w:rPr>
          <w:rFonts w:ascii="Times New Roman" w:hAnsi="Times New Roman"/>
          <w:b w:val="0"/>
          <w:sz w:val="26"/>
          <w:szCs w:val="26"/>
        </w:rPr>
        <w:t>3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; 167, 194-199, ГПК РФ; ст. ст. 10, п.6 ст. 13; 18 Закона РФ «О защите прав потребителей» 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в</w:t>
      </w:r>
      <w:r w:rsidRPr="006C4763" w:rsidR="00285E0B">
        <w:rPr>
          <w:rFonts w:ascii="Times New Roman" w:hAnsi="Times New Roman"/>
          <w:b w:val="0"/>
          <w:sz w:val="26"/>
          <w:szCs w:val="26"/>
        </w:rPr>
        <w:t xml:space="preserve"> 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ред</w:t>
      </w:r>
      <w:r w:rsidRPr="006C4763" w:rsidR="00285E0B">
        <w:rPr>
          <w:rFonts w:ascii="Times New Roman" w:hAnsi="Times New Roman"/>
          <w:b w:val="0"/>
          <w:sz w:val="26"/>
          <w:szCs w:val="26"/>
        </w:rPr>
        <w:t xml:space="preserve">. 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Федерального</w:t>
      </w:r>
      <w:r w:rsidRPr="006C4763" w:rsidR="00285E0B">
        <w:rPr>
          <w:rFonts w:ascii="Times New Roman" w:hAnsi="Times New Roman"/>
          <w:b w:val="0"/>
          <w:sz w:val="26"/>
          <w:szCs w:val="26"/>
        </w:rPr>
        <w:t xml:space="preserve"> 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закона</w:t>
      </w:r>
      <w:r w:rsidRPr="006C4763" w:rsidR="00285E0B">
        <w:rPr>
          <w:rFonts w:ascii="Times New Roman" w:hAnsi="Times New Roman"/>
          <w:b w:val="0"/>
          <w:sz w:val="26"/>
          <w:szCs w:val="26"/>
        </w:rPr>
        <w:t xml:space="preserve"> 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от</w:t>
      </w:r>
      <w:r w:rsidRPr="006C4763" w:rsidR="00285E0B">
        <w:rPr>
          <w:rFonts w:ascii="Times New Roman" w:hAnsi="Times New Roman"/>
          <w:b w:val="0"/>
          <w:sz w:val="26"/>
          <w:szCs w:val="26"/>
        </w:rPr>
        <w:t xml:space="preserve"> 21.12.2004 N171-</w:t>
      </w:r>
      <w:r w:rsidRPr="006C4763" w:rsidR="00285E0B">
        <w:rPr>
          <w:rFonts w:ascii="Times New Roman" w:hAnsi="Times New Roman" w:hint="eastAsia"/>
          <w:b w:val="0"/>
          <w:sz w:val="26"/>
          <w:szCs w:val="26"/>
        </w:rPr>
        <w:t>ФЗ</w:t>
      </w:r>
      <w:r>
        <w:rPr>
          <w:rFonts w:ascii="Times New Roman" w:hAnsi="Times New Roman"/>
          <w:b w:val="0"/>
          <w:sz w:val="26"/>
          <w:szCs w:val="26"/>
        </w:rPr>
        <w:t>;</w:t>
      </w:r>
      <w:r w:rsidRPr="00E3668F" w:rsidR="00285E0B">
        <w:rPr>
          <w:rFonts w:ascii="Times New Roman" w:hAnsi="Times New Roman"/>
          <w:b w:val="0"/>
          <w:sz w:val="26"/>
          <w:szCs w:val="26"/>
        </w:rPr>
        <w:t xml:space="preserve"> 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ст. ст. </w:t>
      </w:r>
      <w:r w:rsidR="00285E0B">
        <w:rPr>
          <w:rFonts w:ascii="Times New Roman" w:hAnsi="Times New Roman"/>
          <w:b w:val="0"/>
          <w:sz w:val="26"/>
          <w:szCs w:val="26"/>
        </w:rPr>
        <w:t>15, ч.1 ст. 1064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 ГК РФ, мировой судья</w:t>
      </w:r>
    </w:p>
    <w:p w:rsidR="00E3668F" w:rsidRPr="00E3668F" w:rsidP="00E3668F">
      <w:pPr>
        <w:pStyle w:val="BodyText"/>
        <w:rPr>
          <w:sz w:val="26"/>
          <w:szCs w:val="26"/>
        </w:rPr>
      </w:pPr>
      <w:r w:rsidRPr="00E3668F">
        <w:rPr>
          <w:sz w:val="26"/>
          <w:szCs w:val="26"/>
        </w:rPr>
        <w:t xml:space="preserve"> </w:t>
      </w:r>
    </w:p>
    <w:p w:rsidR="00E3668F" w:rsidRPr="00E3668F" w:rsidP="00E3668F">
      <w:pPr>
        <w:jc w:val="center"/>
        <w:rPr>
          <w:rFonts w:ascii="Times New Roman" w:hAnsi="Times New Roman"/>
          <w:sz w:val="26"/>
          <w:szCs w:val="26"/>
        </w:rPr>
      </w:pPr>
      <w:r w:rsidRPr="00E3668F">
        <w:rPr>
          <w:rFonts w:ascii="Times New Roman" w:hAnsi="Times New Roman"/>
          <w:sz w:val="26"/>
          <w:szCs w:val="26"/>
        </w:rPr>
        <w:t>Р</w:t>
      </w:r>
      <w:r w:rsidRPr="00E3668F">
        <w:rPr>
          <w:rFonts w:ascii="Times New Roman" w:hAnsi="Times New Roman"/>
          <w:sz w:val="26"/>
          <w:szCs w:val="26"/>
        </w:rPr>
        <w:t xml:space="preserve"> Е Ш И Л:</w:t>
      </w:r>
    </w:p>
    <w:p w:rsidR="00E3668F" w:rsidRPr="00E3668F" w:rsidP="00E3668F">
      <w:pPr>
        <w:jc w:val="center"/>
        <w:rPr>
          <w:rFonts w:ascii="Times New Roman" w:hAnsi="Times New Roman"/>
          <w:sz w:val="26"/>
          <w:szCs w:val="26"/>
        </w:rPr>
      </w:pPr>
    </w:p>
    <w:p w:rsidR="00E3668F" w:rsidRPr="00E3668F" w:rsidP="00E3668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sz w:val="26"/>
          <w:szCs w:val="26"/>
        </w:rPr>
        <w:tab/>
      </w:r>
      <w:r w:rsidRPr="00E3668F">
        <w:rPr>
          <w:rFonts w:ascii="Times New Roman" w:hAnsi="Times New Roman"/>
          <w:b w:val="0"/>
          <w:sz w:val="26"/>
          <w:szCs w:val="26"/>
        </w:rPr>
        <w:t>Удовлетворить заявленные исковые требования в полном объеме.</w:t>
      </w:r>
    </w:p>
    <w:p w:rsid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 xml:space="preserve">Расторгнуть договор </w:t>
      </w:r>
      <w:r>
        <w:rPr>
          <w:rFonts w:ascii="Times New Roman" w:hAnsi="Times New Roman"/>
          <w:b w:val="0"/>
          <w:sz w:val="26"/>
          <w:szCs w:val="26"/>
        </w:rPr>
        <w:t xml:space="preserve">от 21.05.2019 года заключенный между </w:t>
      </w:r>
      <w:r>
        <w:rPr>
          <w:rFonts w:ascii="Times New Roman" w:hAnsi="Times New Roman"/>
          <w:b w:val="0"/>
          <w:sz w:val="26"/>
          <w:szCs w:val="26"/>
        </w:rPr>
        <w:t>Байдовым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И.С.</w:t>
      </w:r>
      <w:r>
        <w:rPr>
          <w:rFonts w:ascii="Times New Roman" w:hAnsi="Times New Roman"/>
          <w:b w:val="0"/>
          <w:sz w:val="26"/>
          <w:szCs w:val="26"/>
        </w:rPr>
        <w:t xml:space="preserve"> и индивидуальным предпринимателем </w:t>
      </w:r>
      <w:r>
        <w:rPr>
          <w:rFonts w:ascii="Times New Roman" w:hAnsi="Times New Roman"/>
          <w:b w:val="0"/>
          <w:sz w:val="26"/>
          <w:szCs w:val="26"/>
        </w:rPr>
        <w:t>Фисенко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С.А.</w:t>
      </w:r>
      <w:r>
        <w:rPr>
          <w:rFonts w:ascii="Times New Roman" w:hAnsi="Times New Roman"/>
          <w:b w:val="0"/>
          <w:sz w:val="26"/>
          <w:szCs w:val="26"/>
        </w:rPr>
        <w:t>.</w:t>
      </w:r>
    </w:p>
    <w:p w:rsidR="002D337A" w:rsidP="00E3668F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E3668F" w:rsidRPr="00E3668F" w:rsidP="00E3668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ab/>
        <w:t xml:space="preserve">Взыскать с индивидуального предпринимателя </w:t>
      </w:r>
      <w:r w:rsidR="00667CC2">
        <w:rPr>
          <w:rFonts w:ascii="Times New Roman" w:hAnsi="Times New Roman"/>
          <w:b w:val="0"/>
          <w:sz w:val="26"/>
          <w:szCs w:val="26"/>
        </w:rPr>
        <w:t>Фисенко</w:t>
      </w:r>
      <w:r w:rsid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С.А.</w:t>
      </w:r>
      <w:r w:rsidR="00667CC2">
        <w:rPr>
          <w:rFonts w:ascii="Times New Roman" w:hAnsi="Times New Roman"/>
          <w:b w:val="0"/>
          <w:sz w:val="26"/>
          <w:szCs w:val="26"/>
        </w:rPr>
        <w:t xml:space="preserve">  в пользу </w:t>
      </w:r>
      <w:r w:rsidR="00667CC2">
        <w:rPr>
          <w:rFonts w:ascii="Times New Roman" w:hAnsi="Times New Roman"/>
          <w:b w:val="0"/>
          <w:sz w:val="26"/>
          <w:szCs w:val="26"/>
        </w:rPr>
        <w:t>Байдова</w:t>
      </w:r>
      <w:r w:rsid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И.С.</w:t>
      </w:r>
      <w:r w:rsidRPr="00E3668F">
        <w:rPr>
          <w:rFonts w:ascii="Times New Roman" w:hAnsi="Times New Roman"/>
          <w:b w:val="0"/>
          <w:sz w:val="26"/>
          <w:szCs w:val="26"/>
        </w:rPr>
        <w:t>:</w:t>
      </w:r>
    </w:p>
    <w:p w:rsidR="00E3668F" w:rsidRPr="00E3668F" w:rsidP="00E3668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 xml:space="preserve">-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>руб. (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), </w:t>
      </w:r>
      <w:r w:rsidRPr="00E3668F">
        <w:rPr>
          <w:rFonts w:ascii="Times New Roman" w:hAnsi="Times New Roman"/>
          <w:b w:val="0"/>
          <w:sz w:val="26"/>
          <w:szCs w:val="26"/>
        </w:rPr>
        <w:t>сумму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 уплаченную по договору;</w:t>
      </w:r>
    </w:p>
    <w:p w:rsidR="00E3668F" w:rsidRPr="00E3668F" w:rsidP="00E3668F">
      <w:pPr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 xml:space="preserve">-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>руб. (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>) штраф за неисполнение требований потребителя в добровольном порядке;</w:t>
      </w:r>
    </w:p>
    <w:p w:rsidR="00E3668F" w:rsidP="00E366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 xml:space="preserve">всего взыскать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>руб. (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E3668F">
        <w:rPr>
          <w:rFonts w:ascii="Times New Roman" w:hAnsi="Times New Roman"/>
          <w:b w:val="0"/>
          <w:sz w:val="26"/>
          <w:szCs w:val="26"/>
        </w:rPr>
        <w:t>).</w:t>
      </w:r>
    </w:p>
    <w:p w:rsidR="00667CC2" w:rsidP="00E366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667CC2" w:rsidRPr="00E3668F" w:rsidP="00E366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Взыскать с индивидуального предпринимателя </w:t>
      </w:r>
      <w:r>
        <w:rPr>
          <w:rFonts w:ascii="Times New Roman" w:hAnsi="Times New Roman"/>
          <w:b w:val="0"/>
          <w:sz w:val="26"/>
          <w:szCs w:val="26"/>
        </w:rPr>
        <w:t>Фисенко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С.А.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hint="eastAsia"/>
          <w:b w:val="0"/>
          <w:sz w:val="26"/>
          <w:szCs w:val="26"/>
        </w:rPr>
        <w:t>государственн</w:t>
      </w:r>
      <w:r>
        <w:rPr>
          <w:rFonts w:ascii="Times New Roman" w:hAnsi="Times New Roman"/>
          <w:b w:val="0"/>
          <w:sz w:val="26"/>
          <w:szCs w:val="26"/>
        </w:rPr>
        <w:t>ую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пошлин</w:t>
      </w:r>
      <w:r>
        <w:rPr>
          <w:rFonts w:ascii="Times New Roman" w:hAnsi="Times New Roman"/>
          <w:b w:val="0"/>
          <w:sz w:val="26"/>
          <w:szCs w:val="26"/>
        </w:rPr>
        <w:t>у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в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доход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бюджета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муниципального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образования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городской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округ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Керчь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(</w:t>
      </w:r>
      <w:r w:rsidRPr="00667CC2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№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40101810335100010001,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УФК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по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(</w:t>
      </w:r>
      <w:r w:rsidRPr="00667CC2">
        <w:rPr>
          <w:rFonts w:ascii="Times New Roman" w:hAnsi="Times New Roman" w:hint="eastAsia"/>
          <w:b w:val="0"/>
          <w:sz w:val="26"/>
          <w:szCs w:val="26"/>
        </w:rPr>
        <w:t>Межрайонная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ИФНС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№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7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по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),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Банк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Отделение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Республика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ЦБ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РФ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БИК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043510001,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ИНН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9111000027,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КПП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911101001,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Бюджетная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классификация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18210803010011000110,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ОКТМО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– 35715000) </w:t>
      </w:r>
      <w:r w:rsidRPr="00667CC2">
        <w:rPr>
          <w:rFonts w:ascii="Times New Roman" w:hAnsi="Times New Roman" w:hint="eastAsia"/>
          <w:b w:val="0"/>
          <w:sz w:val="26"/>
          <w:szCs w:val="26"/>
        </w:rPr>
        <w:t>в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размере</w:t>
      </w:r>
      <w:r w:rsidRPr="00667CC2">
        <w:rPr>
          <w:rFonts w:ascii="Times New Roman" w:hAnsi="Times New Roman"/>
          <w:b w:val="0"/>
          <w:sz w:val="26"/>
          <w:szCs w:val="26"/>
        </w:rPr>
        <w:t xml:space="preserve"> 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667CC2">
        <w:rPr>
          <w:rFonts w:ascii="Times New Roman" w:hAnsi="Times New Roman" w:hint="eastAsia"/>
          <w:b w:val="0"/>
          <w:sz w:val="26"/>
          <w:szCs w:val="26"/>
        </w:rPr>
        <w:t>руб</w:t>
      </w:r>
      <w:r w:rsidRPr="00667CC2">
        <w:rPr>
          <w:rFonts w:ascii="Times New Roman" w:hAnsi="Times New Roman"/>
          <w:b w:val="0"/>
          <w:sz w:val="26"/>
          <w:szCs w:val="26"/>
        </w:rPr>
        <w:t>. (</w:t>
      </w:r>
      <w:r w:rsidR="005235E4">
        <w:rPr>
          <w:rFonts w:ascii="Times New Roman" w:hAnsi="Times New Roman"/>
          <w:b w:val="0"/>
          <w:sz w:val="26"/>
          <w:szCs w:val="26"/>
        </w:rPr>
        <w:t>/изъято/</w:t>
      </w:r>
      <w:r w:rsidRPr="00667CC2">
        <w:rPr>
          <w:rFonts w:ascii="Times New Roman" w:hAnsi="Times New Roman"/>
          <w:b w:val="0"/>
          <w:sz w:val="26"/>
          <w:szCs w:val="26"/>
        </w:rPr>
        <w:t>).</w:t>
      </w:r>
    </w:p>
    <w:p w:rsidR="00667CC2" w:rsidP="00E366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3668F" w:rsidRPr="00E3668F" w:rsidP="00E3668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E3668F">
        <w:rPr>
          <w:rFonts w:ascii="Times New Roman" w:hAnsi="Times New Roman"/>
          <w:b w:val="0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</w:t>
      </w:r>
      <w:r w:rsidR="004D3AD6">
        <w:rPr>
          <w:rFonts w:ascii="Times New Roman" w:hAnsi="Times New Roman"/>
          <w:b w:val="0"/>
          <w:sz w:val="26"/>
          <w:szCs w:val="26"/>
        </w:rPr>
        <w:t>его вынесения.</w:t>
      </w:r>
      <w:r w:rsidRPr="00E3668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5235E4" w:rsidRPr="00832C90" w:rsidP="005235E4">
      <w:pPr>
        <w:contextualSpacing/>
        <w:rPr>
          <w:rFonts w:ascii="Times New Roman" w:hAnsi="Times New Roman"/>
        </w:rPr>
      </w:pP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5235E4" w:rsidRPr="00832C90" w:rsidP="005235E4">
      <w:pPr>
        <w:contextualSpacing/>
        <w:rPr>
          <w:rFonts w:ascii="Times New Roman" w:hAnsi="Times New Roman"/>
        </w:rPr>
      </w:pPr>
    </w:p>
    <w:p w:rsidR="005235E4" w:rsidRPr="00832C90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5235E4" w:rsidRPr="00832C90" w:rsidP="005235E4">
      <w:pPr>
        <w:contextualSpacing/>
        <w:rPr>
          <w:rFonts w:ascii="Times New Roman" w:hAnsi="Times New Roman"/>
        </w:rPr>
      </w:pPr>
    </w:p>
    <w:p w:rsidR="005235E4" w:rsidP="005235E4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24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марта</w:t>
      </w:r>
      <w:r w:rsidRPr="00832C90">
        <w:rPr>
          <w:rFonts w:ascii="Times New Roman" w:hAnsi="Times New Roman"/>
        </w:rPr>
        <w:t>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716CE1" w:rsidRPr="00E3668F">
      <w:pPr>
        <w:rPr>
          <w:sz w:val="26"/>
          <w:szCs w:val="26"/>
        </w:rPr>
      </w:pPr>
    </w:p>
    <w:sectPr w:rsidSect="00E9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68F"/>
    <w:rsid w:val="000223EF"/>
    <w:rsid w:val="00057168"/>
    <w:rsid w:val="00144306"/>
    <w:rsid w:val="00285E0B"/>
    <w:rsid w:val="002D337A"/>
    <w:rsid w:val="00361B21"/>
    <w:rsid w:val="00377A58"/>
    <w:rsid w:val="0046502A"/>
    <w:rsid w:val="004B457E"/>
    <w:rsid w:val="004D3AD6"/>
    <w:rsid w:val="004E57C3"/>
    <w:rsid w:val="0050705A"/>
    <w:rsid w:val="005235E4"/>
    <w:rsid w:val="00614238"/>
    <w:rsid w:val="00621693"/>
    <w:rsid w:val="00641F2B"/>
    <w:rsid w:val="00667758"/>
    <w:rsid w:val="00667CC2"/>
    <w:rsid w:val="006C4763"/>
    <w:rsid w:val="00710B82"/>
    <w:rsid w:val="00716CE1"/>
    <w:rsid w:val="00755B13"/>
    <w:rsid w:val="007C76FE"/>
    <w:rsid w:val="00832C90"/>
    <w:rsid w:val="00903FEF"/>
    <w:rsid w:val="009B6BAD"/>
    <w:rsid w:val="009E7DD4"/>
    <w:rsid w:val="00A45B3C"/>
    <w:rsid w:val="00C430CB"/>
    <w:rsid w:val="00DB7CFD"/>
    <w:rsid w:val="00DC58E2"/>
    <w:rsid w:val="00E366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8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E3668F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E366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B7C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656DA098298BB273EEE4FACDE2AFFD9C50AA31AFFCC8C1EB49BA5F3CDCAF89408688713740A64176DW3P" TargetMode="External" /><Relationship Id="rId5" Type="http://schemas.openxmlformats.org/officeDocument/2006/relationships/hyperlink" Target="consultantplus://offline/ref=2656DA098298BB273EEE4FACDE2AFFD9C50DAA14F2C08C1EB49BA5F3CDCAF8940868871667W5P" TargetMode="External" /><Relationship Id="rId6" Type="http://schemas.openxmlformats.org/officeDocument/2006/relationships/hyperlink" Target="consultantplus://offline/ref=2656DA098298BB273EEE4FACDE2AFFD9C50DAA1AF0C18C1EB49BA5F3CDCAF8940868871367W0P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