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1-234/2021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 w:rsidRPr="005613C2">
        <w:rPr>
          <w:b w:val="0"/>
          <w:sz w:val="28"/>
          <w:szCs w:val="28"/>
        </w:rPr>
        <w:t>11 мая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</w:t>
      </w:r>
      <w:r w:rsidRPr="005613C2">
        <w:rPr>
          <w:b w:val="0"/>
          <w:sz w:val="28"/>
          <w:szCs w:val="28"/>
        </w:rPr>
        <w:t>г</w:t>
      </w:r>
      <w:r w:rsidRPr="005613C2">
        <w:rPr>
          <w:b w:val="0"/>
          <w:sz w:val="28"/>
          <w:szCs w:val="28"/>
        </w:rPr>
        <w:t>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ГКУ РК «Центр занятости населения» в городе Керчи, в лице </w:t>
      </w:r>
      <w:r w:rsidR="004D193B">
        <w:rPr>
          <w:rFonts w:ascii="Times New Roman" w:hAnsi="Times New Roman" w:cs="Times New Roman"/>
          <w:sz w:val="28"/>
          <w:szCs w:val="28"/>
        </w:rPr>
        <w:t>/</w:t>
      </w:r>
      <w:r w:rsidR="004D193B">
        <w:rPr>
          <w:rFonts w:ascii="Times New Roman" w:hAnsi="Times New Roman" w:cs="Times New Roman"/>
          <w:sz w:val="28"/>
          <w:szCs w:val="28"/>
        </w:rPr>
        <w:t>изъято/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действующего на основании доверенности №</w:t>
      </w:r>
      <w:r w:rsidR="004D193B">
        <w:rPr>
          <w:rFonts w:ascii="Times New Roman" w:hAnsi="Times New Roman" w:cs="Times New Roman"/>
          <w:sz w:val="28"/>
          <w:szCs w:val="28"/>
        </w:rPr>
        <w:t>/изъято</w:t>
      </w:r>
      <w:r w:rsidR="004D193B">
        <w:rPr>
          <w:rFonts w:ascii="Times New Roman" w:hAnsi="Times New Roman" w:cs="Times New Roman"/>
          <w:sz w:val="28"/>
          <w:szCs w:val="28"/>
        </w:rPr>
        <w:t>/</w:t>
      </w:r>
      <w:r w:rsidRPr="005613C2" w:rsidR="004D193B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 xml:space="preserve"> от 05.04.2021 года, 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Акимовой </w:t>
      </w:r>
      <w:r w:rsidR="004D193B">
        <w:rPr>
          <w:rFonts w:ascii="Times New Roman" w:hAnsi="Times New Roman" w:cs="Times New Roman"/>
          <w:sz w:val="28"/>
          <w:szCs w:val="28"/>
        </w:rPr>
        <w:t>А.А.</w:t>
      </w:r>
      <w:r w:rsidRPr="005613C2">
        <w:rPr>
          <w:rFonts w:ascii="Times New Roman" w:hAnsi="Times New Roman" w:cs="Times New Roman"/>
          <w:sz w:val="28"/>
          <w:szCs w:val="28"/>
        </w:rPr>
        <w:t xml:space="preserve">  о взыскании средств полученных обманным путем,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103, </w:t>
      </w:r>
      <w:r w:rsidRPr="005613C2">
        <w:rPr>
          <w:rFonts w:ascii="Times New Roman" w:hAnsi="Times New Roman" w:cs="Times New Roman"/>
          <w:sz w:val="28"/>
          <w:szCs w:val="28"/>
        </w:rPr>
        <w:t>ч.3 ст.199 ГПК РФ, 233-236 ГПК РФ;  ГПК РФ, ст.ст. 1102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Акимовой </w:t>
      </w:r>
      <w:r w:rsidR="004D193B">
        <w:rPr>
          <w:rFonts w:ascii="Times New Roman" w:hAnsi="Times New Roman" w:cs="Times New Roman"/>
          <w:sz w:val="28"/>
          <w:szCs w:val="28"/>
        </w:rPr>
        <w:t>А.А.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="004D193B">
        <w:rPr>
          <w:rFonts w:ascii="Times New Roman" w:hAnsi="Times New Roman" w:cs="Times New Roman"/>
          <w:sz w:val="28"/>
          <w:szCs w:val="28"/>
        </w:rPr>
        <w:t>/изъято/</w:t>
      </w:r>
      <w:r w:rsidRPr="005613C2" w:rsidR="004D193B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денежные </w:t>
      </w:r>
      <w:r w:rsidRPr="005613C2">
        <w:rPr>
          <w:rFonts w:ascii="Times New Roman" w:hAnsi="Times New Roman" w:cs="Times New Roman"/>
          <w:sz w:val="28"/>
          <w:szCs w:val="28"/>
        </w:rPr>
        <w:t>средства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 в сумме </w:t>
      </w:r>
      <w:r w:rsidRPr="005613C2" w:rsidR="005613C2">
        <w:rPr>
          <w:rFonts w:ascii="Times New Roman" w:hAnsi="Times New Roman" w:cs="Times New Roman"/>
          <w:sz w:val="28"/>
          <w:szCs w:val="28"/>
        </w:rPr>
        <w:t>1596,77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(</w:t>
      </w:r>
      <w:r w:rsidRPr="005613C2" w:rsidR="005613C2">
        <w:rPr>
          <w:rFonts w:ascii="Times New Roman" w:hAnsi="Times New Roman" w:cs="Times New Roman"/>
          <w:sz w:val="28"/>
          <w:szCs w:val="28"/>
        </w:rPr>
        <w:t>одна тысяча пятьсот девяносто шесть рублей семьдесят семь копеек)</w:t>
      </w:r>
      <w:r w:rsidRPr="00561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Акимовой </w:t>
      </w:r>
      <w:r w:rsidR="004D193B">
        <w:rPr>
          <w:rFonts w:ascii="Times New Roman" w:hAnsi="Times New Roman" w:cs="Times New Roman"/>
          <w:sz w:val="28"/>
          <w:szCs w:val="28"/>
        </w:rPr>
        <w:t>А.А.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 xml:space="preserve">государственную пошлину за рассмотрение дела в суде, в сумме </w:t>
      </w:r>
      <w:r w:rsidRPr="005613C2" w:rsidR="005613C2">
        <w:rPr>
          <w:rFonts w:ascii="Times New Roman" w:hAnsi="Times New Roman" w:cs="Times New Roman"/>
          <w:sz w:val="28"/>
          <w:szCs w:val="28"/>
        </w:rPr>
        <w:t>400,00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 (</w:t>
      </w:r>
      <w:r w:rsidRPr="005613C2" w:rsidR="005613C2">
        <w:rPr>
          <w:rFonts w:ascii="Times New Roman" w:hAnsi="Times New Roman" w:cs="Times New Roman"/>
          <w:sz w:val="28"/>
          <w:szCs w:val="28"/>
        </w:rPr>
        <w:t>четыреста рублей 00 копеек)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</w:t>
      </w:r>
      <w:r w:rsidRPr="005613C2">
        <w:rPr>
          <w:rFonts w:ascii="Times New Roman" w:hAnsi="Times New Roman" w:cs="Times New Roman"/>
          <w:sz w:val="28"/>
          <w:szCs w:val="28"/>
        </w:rPr>
        <w:t xml:space="preserve"> – </w:t>
      </w:r>
      <w:r w:rsidRPr="005613C2">
        <w:rPr>
          <w:rFonts w:ascii="Times New Roman" w:hAnsi="Times New Roman" w:cs="Times New Roman"/>
          <w:sz w:val="28"/>
          <w:szCs w:val="28"/>
        </w:rPr>
        <w:t>013510002</w:t>
      </w:r>
      <w:r w:rsidRPr="005613C2">
        <w:rPr>
          <w:rFonts w:ascii="Times New Roman" w:hAnsi="Times New Roman" w:cs="Times New Roman"/>
          <w:sz w:val="28"/>
          <w:szCs w:val="28"/>
        </w:rPr>
        <w:t xml:space="preserve">, </w:t>
      </w:r>
      <w:r w:rsidRPr="005613C2">
        <w:rPr>
          <w:rFonts w:ascii="Times New Roman" w:hAnsi="Times New Roman" w:cs="Times New Roman"/>
          <w:sz w:val="28"/>
          <w:szCs w:val="28"/>
        </w:rPr>
        <w:t xml:space="preserve">ИНН – 9111000027, КПП – 911101001, ОКТМО – 35715000, корреспондентский счет банка (ЕКС) № 40102810645370000035, КБК 18210803010011060110).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Заочное решение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обжаловано </w:t>
      </w:r>
      <w:r w:rsidRPr="005613C2">
        <w:rPr>
          <w:rFonts w:ascii="Times New Roman" w:hAnsi="Times New Roman" w:cs="Times New Roman"/>
          <w:sz w:val="28"/>
          <w:szCs w:val="28"/>
        </w:rPr>
        <w:t>и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5613C2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613C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4D193B" w:rsidRPr="00832C90" w:rsidP="004D193B">
      <w:pPr>
        <w:spacing w:line="240" w:lineRule="auto"/>
        <w:contextualSpacing/>
        <w:rPr>
          <w:rFonts w:ascii="Times New Roman" w:hAnsi="Times New Roman" w:cs="Times New Roman"/>
        </w:rPr>
      </w:pPr>
    </w:p>
    <w:p w:rsidR="004D193B" w:rsidP="004D193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13.05.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762"/>
    <w:rsid w:val="0010390D"/>
    <w:rsid w:val="004D193B"/>
    <w:rsid w:val="005613C2"/>
    <w:rsid w:val="00832C90"/>
    <w:rsid w:val="00A539E9"/>
    <w:rsid w:val="00AE0C7C"/>
    <w:rsid w:val="00B52D33"/>
    <w:rsid w:val="00BE3AE6"/>
    <w:rsid w:val="00E41762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6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