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7E5A" w:rsidRPr="00227E5A" w:rsidP="00227E5A">
      <w:pPr>
        <w:pStyle w:val="Title"/>
        <w:ind w:left="6372"/>
        <w:jc w:val="left"/>
        <w:rPr>
          <w:sz w:val="28"/>
          <w:szCs w:val="28"/>
        </w:rPr>
      </w:pPr>
      <w:r w:rsidRPr="00BC0CF7">
        <w:rPr>
          <w:sz w:val="28"/>
          <w:szCs w:val="28"/>
        </w:rPr>
        <w:t>Дело № 2 – 51-</w:t>
      </w:r>
      <w:r w:rsidRPr="00227E5A">
        <w:rPr>
          <w:sz w:val="28"/>
          <w:szCs w:val="28"/>
        </w:rPr>
        <w:t>459</w:t>
      </w:r>
      <w:r w:rsidRPr="00BC0CF7">
        <w:rPr>
          <w:sz w:val="28"/>
          <w:szCs w:val="28"/>
        </w:rPr>
        <w:t>/20</w:t>
      </w:r>
      <w:r w:rsidRPr="00227E5A">
        <w:rPr>
          <w:sz w:val="28"/>
          <w:szCs w:val="28"/>
        </w:rPr>
        <w:t>20</w:t>
      </w:r>
    </w:p>
    <w:p w:rsidR="00227E5A" w:rsidRPr="00BC0CF7" w:rsidP="00227E5A">
      <w:pPr>
        <w:pStyle w:val="Title"/>
        <w:ind w:left="7080"/>
        <w:rPr>
          <w:sz w:val="28"/>
          <w:szCs w:val="28"/>
        </w:rPr>
      </w:pPr>
    </w:p>
    <w:p w:rsidR="00227E5A" w:rsidRPr="00BC0CF7" w:rsidP="00227E5A">
      <w:pPr>
        <w:pStyle w:val="Title"/>
        <w:rPr>
          <w:sz w:val="28"/>
          <w:szCs w:val="28"/>
        </w:rPr>
      </w:pPr>
      <w:r w:rsidRPr="00BC0CF7">
        <w:rPr>
          <w:sz w:val="28"/>
          <w:szCs w:val="28"/>
        </w:rPr>
        <w:t>РЕШЕНИЕ</w:t>
      </w:r>
    </w:p>
    <w:p w:rsidR="00227E5A" w:rsidRPr="00BC0CF7" w:rsidP="00227E5A">
      <w:pPr>
        <w:pStyle w:val="Heading2"/>
        <w:rPr>
          <w:sz w:val="28"/>
          <w:szCs w:val="28"/>
        </w:rPr>
      </w:pPr>
      <w:r w:rsidRPr="00BC0CF7">
        <w:rPr>
          <w:sz w:val="28"/>
          <w:szCs w:val="28"/>
        </w:rPr>
        <w:t>Именем Российской Федерации</w:t>
      </w:r>
    </w:p>
    <w:p w:rsidR="00227E5A" w:rsidRPr="00BC0CF7" w:rsidP="00227E5A">
      <w:pPr>
        <w:jc w:val="center"/>
        <w:rPr>
          <w:b/>
          <w:sz w:val="28"/>
          <w:szCs w:val="28"/>
        </w:rPr>
      </w:pPr>
      <w:r w:rsidRPr="00BC0CF7">
        <w:rPr>
          <w:b/>
          <w:sz w:val="28"/>
          <w:szCs w:val="28"/>
        </w:rPr>
        <w:t>/резолютивная часть/</w:t>
      </w:r>
    </w:p>
    <w:p w:rsidR="00227E5A" w:rsidRPr="00BC0CF7" w:rsidP="00227E5A">
      <w:pPr>
        <w:jc w:val="center"/>
        <w:rPr>
          <w:b/>
          <w:sz w:val="28"/>
          <w:szCs w:val="28"/>
        </w:rPr>
      </w:pPr>
    </w:p>
    <w:p w:rsidR="00227E5A" w:rsidRPr="00BC0CF7" w:rsidP="00227E5A">
      <w:pPr>
        <w:ind w:left="708" w:hanging="708"/>
        <w:jc w:val="both"/>
        <w:rPr>
          <w:sz w:val="28"/>
          <w:szCs w:val="28"/>
        </w:rPr>
      </w:pPr>
      <w:r w:rsidRPr="00227E5A">
        <w:rPr>
          <w:sz w:val="28"/>
          <w:szCs w:val="28"/>
        </w:rPr>
        <w:t>28</w:t>
      </w:r>
      <w:r w:rsidRPr="00BC0CF7">
        <w:rPr>
          <w:sz w:val="28"/>
          <w:szCs w:val="28"/>
        </w:rPr>
        <w:t xml:space="preserve"> августа 20</w:t>
      </w:r>
      <w:r w:rsidRPr="00227E5A">
        <w:rPr>
          <w:sz w:val="28"/>
          <w:szCs w:val="28"/>
        </w:rPr>
        <w:t>20</w:t>
      </w:r>
      <w:r w:rsidRPr="00BC0CF7">
        <w:rPr>
          <w:sz w:val="28"/>
          <w:szCs w:val="28"/>
        </w:rPr>
        <w:t xml:space="preserve"> года</w:t>
      </w:r>
      <w:r w:rsidRPr="00BC0CF7">
        <w:rPr>
          <w:sz w:val="28"/>
          <w:szCs w:val="28"/>
        </w:rPr>
        <w:tab/>
      </w:r>
      <w:r w:rsidRPr="00BC0CF7">
        <w:rPr>
          <w:sz w:val="28"/>
          <w:szCs w:val="28"/>
        </w:rPr>
        <w:tab/>
      </w:r>
      <w:r w:rsidRPr="00BC0CF7">
        <w:rPr>
          <w:sz w:val="28"/>
          <w:szCs w:val="28"/>
        </w:rPr>
        <w:tab/>
      </w:r>
      <w:r w:rsidRPr="00BC0CF7">
        <w:rPr>
          <w:sz w:val="28"/>
          <w:szCs w:val="28"/>
        </w:rPr>
        <w:tab/>
        <w:t xml:space="preserve">                </w:t>
      </w:r>
      <w:r w:rsidRPr="00BC0CF7">
        <w:rPr>
          <w:sz w:val="28"/>
          <w:szCs w:val="28"/>
        </w:rPr>
        <w:tab/>
      </w:r>
      <w:r w:rsidRPr="00BC0CF7">
        <w:rPr>
          <w:sz w:val="28"/>
          <w:szCs w:val="28"/>
        </w:rPr>
        <w:tab/>
      </w:r>
      <w:r w:rsidRPr="00BC0CF7">
        <w:rPr>
          <w:sz w:val="28"/>
          <w:szCs w:val="28"/>
        </w:rPr>
        <w:tab/>
        <w:t xml:space="preserve">        г. Керчь </w:t>
      </w:r>
    </w:p>
    <w:p w:rsidR="00227E5A" w:rsidRPr="00BC0CF7" w:rsidP="00227E5A">
      <w:pPr>
        <w:ind w:left="708" w:hanging="708"/>
        <w:jc w:val="both"/>
        <w:rPr>
          <w:sz w:val="28"/>
          <w:szCs w:val="28"/>
        </w:rPr>
      </w:pPr>
    </w:p>
    <w:p w:rsidR="00227E5A" w:rsidRPr="00BC0CF7" w:rsidP="00227E5A">
      <w:pPr>
        <w:ind w:firstLine="708"/>
        <w:jc w:val="both"/>
        <w:rPr>
          <w:sz w:val="28"/>
          <w:szCs w:val="28"/>
        </w:rPr>
      </w:pPr>
      <w:r w:rsidRPr="00BC0CF7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227E5A" w:rsidRPr="00BC0CF7" w:rsidP="00227E5A">
      <w:pPr>
        <w:ind w:firstLine="708"/>
        <w:jc w:val="both"/>
        <w:rPr>
          <w:sz w:val="28"/>
          <w:szCs w:val="28"/>
        </w:rPr>
      </w:pPr>
      <w:r w:rsidRPr="00BC0CF7">
        <w:rPr>
          <w:sz w:val="28"/>
          <w:szCs w:val="28"/>
        </w:rPr>
        <w:t xml:space="preserve">с участием лиц: </w:t>
      </w:r>
    </w:p>
    <w:p w:rsidR="00227E5A" w:rsidRPr="00BC0CF7" w:rsidP="00227E5A">
      <w:pPr>
        <w:ind w:firstLine="708"/>
        <w:jc w:val="both"/>
        <w:rPr>
          <w:sz w:val="28"/>
          <w:szCs w:val="28"/>
        </w:rPr>
      </w:pPr>
      <w:r w:rsidRPr="00BC0CF7">
        <w:rPr>
          <w:sz w:val="28"/>
          <w:szCs w:val="28"/>
        </w:rPr>
        <w:t>представителя истца, действующего на основании доверенности от 09.01.2020 года  №030-Д</w:t>
      </w:r>
      <w:r w:rsidRPr="00BC0CF7">
        <w:rPr>
          <w:sz w:val="28"/>
          <w:szCs w:val="28"/>
        </w:rPr>
        <w:t>,в</w:t>
      </w:r>
      <w:r w:rsidRPr="00BC0CF7">
        <w:rPr>
          <w:sz w:val="28"/>
          <w:szCs w:val="28"/>
        </w:rPr>
        <w:t xml:space="preserve"> лице ведущего юрисконсульта отдела по правовому обеспечению деятельности районных отделений </w:t>
      </w:r>
      <w:r w:rsidRPr="00BC0CF7">
        <w:rPr>
          <w:sz w:val="28"/>
          <w:szCs w:val="28"/>
        </w:rPr>
        <w:t>энергосбыта</w:t>
      </w:r>
      <w:r w:rsidRPr="00BC0CF7">
        <w:rPr>
          <w:sz w:val="28"/>
          <w:szCs w:val="28"/>
        </w:rPr>
        <w:t xml:space="preserve"> Департамента правового обеспечения ГУП РК «</w:t>
      </w:r>
      <w:r w:rsidRPr="00BC0CF7">
        <w:rPr>
          <w:sz w:val="28"/>
          <w:szCs w:val="28"/>
        </w:rPr>
        <w:t>Крымэнерг</w:t>
      </w:r>
      <w:r w:rsidR="00E50066">
        <w:rPr>
          <w:sz w:val="28"/>
          <w:szCs w:val="28"/>
        </w:rPr>
        <w:t>о</w:t>
      </w:r>
      <w:r w:rsidR="00E50066">
        <w:rPr>
          <w:sz w:val="28"/>
          <w:szCs w:val="28"/>
        </w:rPr>
        <w:t xml:space="preserve">», </w:t>
      </w:r>
      <w:r w:rsidR="001A62A7">
        <w:rPr>
          <w:sz w:val="28"/>
          <w:szCs w:val="28"/>
        </w:rPr>
        <w:t>/изъято/</w:t>
      </w:r>
      <w:r w:rsidRPr="00BC0CF7">
        <w:rPr>
          <w:sz w:val="28"/>
          <w:szCs w:val="28"/>
        </w:rPr>
        <w:t>.</w:t>
      </w:r>
      <w:r w:rsidR="00E50066">
        <w:rPr>
          <w:sz w:val="28"/>
          <w:szCs w:val="28"/>
        </w:rPr>
        <w:t>,</w:t>
      </w:r>
    </w:p>
    <w:p w:rsidR="00227E5A" w:rsidRPr="00BC0CF7" w:rsidP="00227E5A">
      <w:pPr>
        <w:ind w:firstLine="708"/>
        <w:jc w:val="both"/>
        <w:rPr>
          <w:sz w:val="28"/>
          <w:szCs w:val="28"/>
        </w:rPr>
      </w:pPr>
      <w:r w:rsidRPr="00BC0CF7">
        <w:rPr>
          <w:sz w:val="28"/>
          <w:szCs w:val="28"/>
        </w:rPr>
        <w:t xml:space="preserve">ответчика – Потюкова А.М.,  </w:t>
      </w:r>
    </w:p>
    <w:p w:rsidR="00227E5A" w:rsidRPr="00BC0CF7" w:rsidP="00227E5A">
      <w:pPr>
        <w:ind w:firstLine="708"/>
        <w:jc w:val="both"/>
        <w:rPr>
          <w:sz w:val="28"/>
          <w:szCs w:val="28"/>
        </w:rPr>
      </w:pPr>
      <w:r w:rsidRPr="00BC0CF7">
        <w:rPr>
          <w:sz w:val="28"/>
          <w:szCs w:val="28"/>
        </w:rPr>
        <w:t xml:space="preserve">при секретаре  - Кузнецовой А.А.,   </w:t>
      </w:r>
    </w:p>
    <w:p w:rsidR="00227E5A" w:rsidRPr="00BC0CF7" w:rsidP="00227E5A">
      <w:pPr>
        <w:ind w:firstLine="708"/>
        <w:jc w:val="both"/>
        <w:rPr>
          <w:sz w:val="28"/>
          <w:szCs w:val="28"/>
        </w:rPr>
      </w:pPr>
      <w:r w:rsidRPr="00BC0CF7">
        <w:rPr>
          <w:sz w:val="28"/>
          <w:szCs w:val="28"/>
        </w:rPr>
        <w:t>рассмотрев в открытом судебном заседании гражданское дело по иску ГУП РК «</w:t>
      </w:r>
      <w:r w:rsidRPr="00BC0CF7">
        <w:rPr>
          <w:sz w:val="28"/>
          <w:szCs w:val="28"/>
        </w:rPr>
        <w:t>Крымэнерго</w:t>
      </w:r>
      <w:r w:rsidRPr="00BC0CF7">
        <w:rPr>
          <w:sz w:val="28"/>
          <w:szCs w:val="28"/>
        </w:rPr>
        <w:t>», в лице филиала Государственного унитарного предприятия Республики Крым «</w:t>
      </w:r>
      <w:r w:rsidRPr="00BC0CF7">
        <w:rPr>
          <w:sz w:val="28"/>
          <w:szCs w:val="28"/>
        </w:rPr>
        <w:t>Крымэнерго</w:t>
      </w:r>
      <w:r w:rsidRPr="00BC0CF7">
        <w:rPr>
          <w:sz w:val="28"/>
          <w:szCs w:val="28"/>
        </w:rPr>
        <w:t xml:space="preserve">» в г. Керчи к Потюкову </w:t>
      </w:r>
      <w:r w:rsidR="001A62A7">
        <w:rPr>
          <w:sz w:val="28"/>
          <w:szCs w:val="28"/>
        </w:rPr>
        <w:t>А.М.</w:t>
      </w:r>
      <w:r w:rsidRPr="00BC0CF7">
        <w:rPr>
          <w:sz w:val="28"/>
          <w:szCs w:val="28"/>
        </w:rPr>
        <w:t xml:space="preserve"> о взыскании задолженности за безучетно потребленную электроэнергию,  </w:t>
      </w:r>
    </w:p>
    <w:p w:rsidR="00227E5A" w:rsidRPr="00BC0CF7" w:rsidP="00227E5A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27E5A" w:rsidRPr="00BC0CF7" w:rsidP="00227E5A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BC0CF7">
        <w:rPr>
          <w:sz w:val="28"/>
          <w:szCs w:val="28"/>
        </w:rPr>
        <w:t xml:space="preserve">На основании изложенного и руководствуясь ст.ст. 6, 14, 23, 39, 56, 98; 194-199 ГПК РФ, ст.ст. 309-310, 539,  540, 544, 547 ГК РФ, ст. 30; </w:t>
      </w:r>
      <w:r w:rsidRPr="00BC0CF7">
        <w:rPr>
          <w:sz w:val="28"/>
          <w:szCs w:val="28"/>
        </w:rPr>
        <w:t>п.5 ч.3 ст. 67, 68 ЖК РФ, и п.п. 28, 29, 64, 69, 84, 167,172,173,192 Постановления Правительства РФ № 442 от 04.05.2012 года «О функционировании розничных рынков потребления электрической энергии, полном и (или) частичном ограничении режима потребления электрической</w:t>
      </w:r>
      <w:r w:rsidRPr="00BC0CF7">
        <w:rPr>
          <w:sz w:val="28"/>
          <w:szCs w:val="28"/>
        </w:rPr>
        <w:tab/>
        <w:t xml:space="preserve">энергии», Правилами </w:t>
      </w:r>
      <w:r w:rsidRPr="00BC0CF7">
        <w:rPr>
          <w:sz w:val="28"/>
          <w:szCs w:val="28"/>
          <w:shd w:val="clear" w:color="auto" w:fill="FFFFFF"/>
        </w:rPr>
        <w:t>предоставления коммунальных услуг собственникам и пользователям помещений в многоквартирных домах и жилых домах (утв. Постановлением Правительства РФ 06.05.2011</w:t>
      </w:r>
      <w:r w:rsidRPr="00BC0CF7">
        <w:rPr>
          <w:sz w:val="28"/>
          <w:szCs w:val="28"/>
          <w:shd w:val="clear" w:color="auto" w:fill="FFFFFF"/>
        </w:rPr>
        <w:t xml:space="preserve"> года № 354),</w:t>
      </w:r>
      <w:r w:rsidRPr="00BC0CF7">
        <w:rPr>
          <w:sz w:val="28"/>
          <w:szCs w:val="28"/>
        </w:rPr>
        <w:t xml:space="preserve"> мировой судья,</w:t>
      </w:r>
    </w:p>
    <w:p w:rsidR="00227E5A" w:rsidRPr="00BC0CF7" w:rsidP="00227E5A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27E5A" w:rsidRPr="00BC0CF7" w:rsidP="00227E5A">
      <w:pPr>
        <w:jc w:val="center"/>
        <w:rPr>
          <w:b/>
          <w:bCs/>
          <w:sz w:val="28"/>
          <w:szCs w:val="28"/>
        </w:rPr>
      </w:pPr>
      <w:r w:rsidRPr="00BC0CF7">
        <w:rPr>
          <w:b/>
          <w:bCs/>
          <w:sz w:val="28"/>
          <w:szCs w:val="28"/>
        </w:rPr>
        <w:t>Р</w:t>
      </w:r>
      <w:r w:rsidRPr="00BC0CF7">
        <w:rPr>
          <w:b/>
          <w:bCs/>
          <w:sz w:val="28"/>
          <w:szCs w:val="28"/>
        </w:rPr>
        <w:t xml:space="preserve"> Е Ш И Л :</w:t>
      </w:r>
    </w:p>
    <w:p w:rsidR="00227E5A" w:rsidRPr="00BC0CF7" w:rsidP="00227E5A">
      <w:pPr>
        <w:jc w:val="center"/>
        <w:rPr>
          <w:b/>
          <w:sz w:val="28"/>
          <w:szCs w:val="28"/>
        </w:rPr>
      </w:pPr>
    </w:p>
    <w:p w:rsidR="00227E5A" w:rsidRPr="00BC0CF7" w:rsidP="00227E5A">
      <w:pPr>
        <w:ind w:firstLine="708"/>
        <w:rPr>
          <w:sz w:val="28"/>
          <w:szCs w:val="28"/>
        </w:rPr>
      </w:pPr>
      <w:r w:rsidRPr="00BC0CF7">
        <w:rPr>
          <w:sz w:val="28"/>
          <w:szCs w:val="28"/>
        </w:rPr>
        <w:t>Удовлетворить заявленные исковые требования ГУП РК «</w:t>
      </w:r>
      <w:r w:rsidRPr="00BC0CF7">
        <w:rPr>
          <w:sz w:val="28"/>
          <w:szCs w:val="28"/>
        </w:rPr>
        <w:t>Крымэнерго</w:t>
      </w:r>
      <w:r w:rsidRPr="00BC0CF7">
        <w:rPr>
          <w:sz w:val="28"/>
          <w:szCs w:val="28"/>
        </w:rPr>
        <w:t>» в полном объеме.</w:t>
      </w:r>
    </w:p>
    <w:p w:rsidR="00227E5A" w:rsidRPr="00BC0CF7" w:rsidP="00227E5A">
      <w:pPr>
        <w:jc w:val="center"/>
        <w:rPr>
          <w:b/>
          <w:sz w:val="28"/>
          <w:szCs w:val="28"/>
        </w:rPr>
      </w:pPr>
    </w:p>
    <w:p w:rsidR="00227E5A" w:rsidRPr="00BC0CF7" w:rsidP="00227E5A">
      <w:pPr>
        <w:ind w:firstLine="708"/>
        <w:jc w:val="both"/>
        <w:rPr>
          <w:bCs/>
          <w:sz w:val="28"/>
          <w:szCs w:val="28"/>
        </w:rPr>
      </w:pPr>
      <w:r w:rsidRPr="00BC0CF7">
        <w:rPr>
          <w:sz w:val="28"/>
          <w:szCs w:val="28"/>
        </w:rPr>
        <w:t xml:space="preserve">Взыскать с Потюкова </w:t>
      </w:r>
      <w:r w:rsidR="001A62A7">
        <w:rPr>
          <w:sz w:val="28"/>
          <w:szCs w:val="28"/>
        </w:rPr>
        <w:t>А.М.</w:t>
      </w:r>
      <w:r w:rsidRPr="00BC0CF7">
        <w:rPr>
          <w:sz w:val="28"/>
          <w:szCs w:val="28"/>
        </w:rPr>
        <w:t xml:space="preserve"> в пользу ГУП РК «</w:t>
      </w:r>
      <w:r w:rsidRPr="00BC0CF7">
        <w:rPr>
          <w:sz w:val="28"/>
          <w:szCs w:val="28"/>
        </w:rPr>
        <w:t>Крымэнерго</w:t>
      </w:r>
      <w:r w:rsidRPr="00BC0CF7">
        <w:rPr>
          <w:sz w:val="28"/>
          <w:szCs w:val="28"/>
        </w:rPr>
        <w:t>», сумму задолженности за безучетно потребленную электроэнергию по</w:t>
      </w:r>
      <w:r w:rsidRPr="00BC0CF7">
        <w:rPr>
          <w:bCs/>
          <w:sz w:val="28"/>
          <w:szCs w:val="28"/>
        </w:rPr>
        <w:t xml:space="preserve"> акту № </w:t>
      </w:r>
      <w:r w:rsidR="001A62A7">
        <w:rPr>
          <w:sz w:val="28"/>
          <w:szCs w:val="28"/>
        </w:rPr>
        <w:t>изъято</w:t>
      </w:r>
      <w:r w:rsidRPr="00BC0CF7">
        <w:rPr>
          <w:bCs/>
          <w:sz w:val="28"/>
          <w:szCs w:val="28"/>
        </w:rPr>
        <w:t xml:space="preserve"> от 22.04.2020 года в размере </w:t>
      </w:r>
      <w:r w:rsidR="001A62A7">
        <w:rPr>
          <w:sz w:val="28"/>
          <w:szCs w:val="28"/>
        </w:rPr>
        <w:t>изъято</w:t>
      </w:r>
      <w:r w:rsidR="001A62A7">
        <w:rPr>
          <w:sz w:val="28"/>
          <w:szCs w:val="28"/>
        </w:rPr>
        <w:t xml:space="preserve"> </w:t>
      </w:r>
      <w:r w:rsidRPr="00BC0CF7">
        <w:rPr>
          <w:bCs/>
          <w:sz w:val="28"/>
          <w:szCs w:val="28"/>
        </w:rPr>
        <w:t>руб</w:t>
      </w:r>
      <w:r w:rsidRPr="00BC0CF7">
        <w:rPr>
          <w:bCs/>
          <w:sz w:val="28"/>
          <w:szCs w:val="28"/>
        </w:rPr>
        <w:t xml:space="preserve">; и расходы по оплате государственной пошлины в размере </w:t>
      </w:r>
      <w:r w:rsidR="001A62A7">
        <w:rPr>
          <w:sz w:val="28"/>
          <w:szCs w:val="28"/>
        </w:rPr>
        <w:t xml:space="preserve">изъято </w:t>
      </w:r>
      <w:r w:rsidRPr="00BC0CF7">
        <w:rPr>
          <w:bCs/>
          <w:sz w:val="28"/>
          <w:szCs w:val="28"/>
        </w:rPr>
        <w:t xml:space="preserve">руб.; </w:t>
      </w:r>
    </w:p>
    <w:p w:rsidR="00227E5A" w:rsidRPr="00BC0CF7" w:rsidP="00227E5A">
      <w:pPr>
        <w:ind w:firstLine="708"/>
        <w:jc w:val="both"/>
        <w:rPr>
          <w:bCs/>
          <w:sz w:val="28"/>
          <w:szCs w:val="28"/>
        </w:rPr>
      </w:pPr>
      <w:r w:rsidRPr="00BC0CF7">
        <w:rPr>
          <w:bCs/>
          <w:sz w:val="28"/>
          <w:szCs w:val="28"/>
        </w:rPr>
        <w:t xml:space="preserve">а всего взыскать </w:t>
      </w:r>
      <w:r w:rsidR="001A62A7">
        <w:rPr>
          <w:sz w:val="28"/>
          <w:szCs w:val="28"/>
        </w:rPr>
        <w:t xml:space="preserve">изъято </w:t>
      </w:r>
      <w:r w:rsidRPr="00BC0CF7">
        <w:rPr>
          <w:bCs/>
          <w:sz w:val="28"/>
          <w:szCs w:val="28"/>
        </w:rPr>
        <w:t>руб. (</w:t>
      </w:r>
      <w:r w:rsidR="001A62A7">
        <w:rPr>
          <w:sz w:val="28"/>
          <w:szCs w:val="28"/>
        </w:rPr>
        <w:t>изъято</w:t>
      </w:r>
      <w:r w:rsidRPr="00BC0CF7">
        <w:rPr>
          <w:bCs/>
          <w:sz w:val="28"/>
          <w:szCs w:val="28"/>
        </w:rPr>
        <w:t>).</w:t>
      </w:r>
    </w:p>
    <w:p w:rsidR="00227E5A" w:rsidRPr="00BC0CF7" w:rsidP="00227E5A">
      <w:pPr>
        <w:ind w:firstLine="540"/>
        <w:jc w:val="both"/>
        <w:rPr>
          <w:sz w:val="28"/>
          <w:szCs w:val="28"/>
        </w:rPr>
      </w:pPr>
    </w:p>
    <w:p w:rsidR="00227E5A" w:rsidRPr="00BC0CF7" w:rsidP="00227E5A">
      <w:pPr>
        <w:ind w:firstLine="540"/>
        <w:jc w:val="both"/>
        <w:rPr>
          <w:sz w:val="28"/>
          <w:szCs w:val="28"/>
        </w:rPr>
      </w:pPr>
      <w:r w:rsidRPr="00BC0CF7">
        <w:rPr>
          <w:sz w:val="28"/>
          <w:szCs w:val="28"/>
        </w:rPr>
        <w:t>В судебном заседании объявлена резолютивная часть решения.</w:t>
      </w:r>
    </w:p>
    <w:p w:rsidR="00227E5A" w:rsidRPr="00BC0CF7" w:rsidP="00227E5A">
      <w:pPr>
        <w:ind w:firstLine="540"/>
        <w:jc w:val="both"/>
        <w:rPr>
          <w:sz w:val="28"/>
          <w:szCs w:val="28"/>
        </w:rPr>
      </w:pPr>
    </w:p>
    <w:p w:rsidR="00227E5A" w:rsidRPr="00BC0CF7" w:rsidP="00227E5A">
      <w:pPr>
        <w:pStyle w:val="BodyText"/>
        <w:ind w:firstLine="540"/>
        <w:rPr>
          <w:sz w:val="28"/>
          <w:szCs w:val="28"/>
        </w:rPr>
      </w:pPr>
      <w:r w:rsidRPr="00BC0CF7">
        <w:rPr>
          <w:sz w:val="28"/>
          <w:szCs w:val="28"/>
        </w:rPr>
        <w:t>Разъяснить сторонам,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227E5A" w:rsidRPr="00BC0CF7" w:rsidP="00227E5A">
      <w:pPr>
        <w:ind w:firstLine="540"/>
        <w:jc w:val="both"/>
        <w:rPr>
          <w:sz w:val="28"/>
          <w:szCs w:val="28"/>
        </w:rPr>
      </w:pPr>
    </w:p>
    <w:p w:rsidR="00227E5A" w:rsidRPr="00BC0CF7" w:rsidP="00227E5A">
      <w:pPr>
        <w:ind w:firstLine="540"/>
        <w:jc w:val="both"/>
        <w:rPr>
          <w:sz w:val="28"/>
          <w:szCs w:val="28"/>
        </w:rPr>
      </w:pPr>
      <w:r w:rsidRPr="00BC0CF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27E5A" w:rsidRPr="00BC0CF7" w:rsidP="00227E5A">
      <w:pPr>
        <w:pStyle w:val="BodyText"/>
        <w:ind w:firstLine="540"/>
        <w:rPr>
          <w:sz w:val="28"/>
          <w:szCs w:val="28"/>
        </w:rPr>
      </w:pPr>
    </w:p>
    <w:p w:rsidR="00227E5A" w:rsidRPr="00BC0CF7" w:rsidP="00227E5A">
      <w:pPr>
        <w:pStyle w:val="BodyText"/>
        <w:ind w:firstLine="540"/>
        <w:rPr>
          <w:sz w:val="28"/>
          <w:szCs w:val="28"/>
        </w:rPr>
      </w:pPr>
      <w:r w:rsidRPr="00BC0CF7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A62A7" w:rsidRPr="00832C90" w:rsidP="001A62A7">
      <w:pPr>
        <w:contextualSpacing/>
      </w:pPr>
      <w:r w:rsidRPr="00BC0CF7">
        <w:rPr>
          <w:b/>
          <w:sz w:val="28"/>
          <w:szCs w:val="28"/>
        </w:rPr>
        <w:tab/>
      </w: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A62A7" w:rsidRPr="00832C90" w:rsidP="001A62A7">
      <w:pPr>
        <w:contextualSpacing/>
      </w:pPr>
      <w:r w:rsidRPr="00832C90">
        <w:t>ДЕПЕРСОНИФИКАЦИЮ</w:t>
      </w:r>
    </w:p>
    <w:p w:rsidR="001A62A7" w:rsidRPr="00832C90" w:rsidP="001A62A7">
      <w:pPr>
        <w:contextualSpacing/>
      </w:pPr>
      <w:r w:rsidRPr="00832C90">
        <w:t>Лингвистический контроль</w:t>
      </w:r>
    </w:p>
    <w:p w:rsidR="001A62A7" w:rsidRPr="00832C90" w:rsidP="001A62A7">
      <w:pPr>
        <w:contextualSpacing/>
      </w:pPr>
      <w:r w:rsidRPr="00832C90">
        <w:t>произвел</w:t>
      </w:r>
    </w:p>
    <w:p w:rsidR="001A62A7" w:rsidRPr="00832C90" w:rsidP="001A62A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A62A7" w:rsidRPr="00832C90" w:rsidP="001A62A7">
      <w:pPr>
        <w:contextualSpacing/>
      </w:pPr>
    </w:p>
    <w:p w:rsidR="001A62A7" w:rsidRPr="00832C90" w:rsidP="001A62A7">
      <w:pPr>
        <w:contextualSpacing/>
      </w:pPr>
      <w:r w:rsidRPr="00832C90">
        <w:t>СОГЛАСОВАНО</w:t>
      </w:r>
    </w:p>
    <w:p w:rsidR="001A62A7" w:rsidRPr="00832C90" w:rsidP="001A62A7">
      <w:pPr>
        <w:contextualSpacing/>
      </w:pPr>
    </w:p>
    <w:p w:rsidR="001A62A7" w:rsidRPr="00832C90" w:rsidP="001A62A7">
      <w:pPr>
        <w:contextualSpacing/>
      </w:pPr>
      <w:r w:rsidRPr="00832C90">
        <w:t>Судья_________ С.С. Урюпина</w:t>
      </w:r>
    </w:p>
    <w:p w:rsidR="001A62A7" w:rsidRPr="00832C90" w:rsidP="001A62A7">
      <w:pPr>
        <w:contextualSpacing/>
      </w:pPr>
    </w:p>
    <w:p w:rsidR="001A62A7" w:rsidP="001A62A7">
      <w:pPr>
        <w:contextualSpacing/>
      </w:pPr>
      <w:r w:rsidRPr="00832C90">
        <w:t>«_</w:t>
      </w:r>
      <w:r>
        <w:t>28</w:t>
      </w:r>
      <w:r w:rsidRPr="00832C90">
        <w:t>_» ___</w:t>
      </w:r>
      <w:r>
        <w:t>сентября</w:t>
      </w:r>
      <w:r w:rsidRPr="00832C90">
        <w:t>__ 20</w:t>
      </w:r>
      <w:r>
        <w:t>20</w:t>
      </w:r>
      <w:r w:rsidRPr="00832C90">
        <w:t xml:space="preserve"> г.</w:t>
      </w:r>
    </w:p>
    <w:p w:rsidR="00EA7F40" w:rsidP="001A62A7">
      <w:pPr>
        <w:spacing w:after="1" w:line="240" w:lineRule="atLeast"/>
      </w:pPr>
    </w:p>
    <w:sectPr w:rsidSect="00EA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5A"/>
    <w:rsid w:val="001434DE"/>
    <w:rsid w:val="001A62A7"/>
    <w:rsid w:val="00227E5A"/>
    <w:rsid w:val="00832C90"/>
    <w:rsid w:val="00BC0CF7"/>
    <w:rsid w:val="00E50066"/>
    <w:rsid w:val="00EA7F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227E5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227E5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227E5A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27E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rsid w:val="00227E5A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227E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