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F577F" w:rsidRPr="00612200" w:rsidP="006F577F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>Дело № 2 – 51-</w:t>
      </w:r>
      <w:r>
        <w:rPr>
          <w:rFonts w:ascii="Times New Roman" w:hAnsi="Times New Roman" w:cs="Times New Roman"/>
          <w:sz w:val="26"/>
          <w:szCs w:val="26"/>
        </w:rPr>
        <w:t>750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20</w:t>
      </w:r>
    </w:p>
    <w:p w:rsidR="006F577F" w:rsidRPr="00612200" w:rsidP="006F577F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6F577F" w:rsidRPr="00612200" w:rsidP="006F577F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6F577F" w:rsidRPr="00612200" w:rsidP="006F577F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6F577F" w:rsidRPr="00612200" w:rsidP="006F577F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6F577F" w:rsidRPr="00612200" w:rsidP="006F577F">
      <w:pPr>
        <w:ind w:left="708" w:hanging="708"/>
        <w:jc w:val="both"/>
        <w:rPr>
          <w:sz w:val="26"/>
          <w:szCs w:val="26"/>
        </w:rPr>
      </w:pPr>
    </w:p>
    <w:p w:rsidR="006F577F" w:rsidRPr="00612200" w:rsidP="006F577F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октября </w:t>
      </w:r>
      <w:r w:rsidRPr="00612200">
        <w:rPr>
          <w:sz w:val="26"/>
          <w:szCs w:val="26"/>
        </w:rPr>
        <w:t>2020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6F577F" w:rsidRPr="00612200" w:rsidP="006F577F">
      <w:pPr>
        <w:ind w:left="708" w:hanging="708"/>
        <w:jc w:val="both"/>
        <w:rPr>
          <w:sz w:val="26"/>
          <w:szCs w:val="26"/>
        </w:rPr>
      </w:pPr>
    </w:p>
    <w:p w:rsidR="006F577F" w:rsidRPr="00612200" w:rsidP="006F577F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6F577F" w:rsidRPr="00612200" w:rsidP="006F577F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6F577F" w:rsidRPr="00612200" w:rsidP="006F577F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 Кузнецовой А.А.,</w:t>
      </w:r>
    </w:p>
    <w:p w:rsidR="006F577F" w:rsidRPr="00612200" w:rsidP="006F577F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г. Керчи к </w:t>
      </w:r>
      <w:r>
        <w:rPr>
          <w:sz w:val="26"/>
          <w:szCs w:val="26"/>
        </w:rPr>
        <w:t xml:space="preserve">Ратьковой </w:t>
      </w:r>
      <w:r w:rsidR="00823C7A">
        <w:rPr>
          <w:sz w:val="26"/>
          <w:szCs w:val="26"/>
        </w:rPr>
        <w:t>А.М.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 о взыскании сумм излишне выплаченной по вине физического лица федеральной социальной доплаты,</w:t>
      </w:r>
    </w:p>
    <w:p w:rsidR="006F577F" w:rsidRPr="00612200" w:rsidP="006F577F">
      <w:pPr>
        <w:ind w:firstLine="708"/>
        <w:jc w:val="both"/>
        <w:rPr>
          <w:sz w:val="26"/>
          <w:szCs w:val="26"/>
        </w:rPr>
      </w:pPr>
    </w:p>
    <w:p w:rsidR="006F577F" w:rsidRPr="00D35820" w:rsidP="006F577F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6F577F" w:rsidRPr="00612200" w:rsidP="006F577F">
      <w:pPr>
        <w:jc w:val="center"/>
        <w:rPr>
          <w:b/>
          <w:bCs/>
          <w:sz w:val="26"/>
          <w:szCs w:val="26"/>
        </w:rPr>
      </w:pPr>
    </w:p>
    <w:p w:rsidR="006F577F" w:rsidRPr="00612200" w:rsidP="006F577F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6F577F" w:rsidRPr="00612200" w:rsidP="006F577F">
      <w:pPr>
        <w:jc w:val="center"/>
        <w:rPr>
          <w:b/>
          <w:sz w:val="26"/>
          <w:szCs w:val="26"/>
        </w:rPr>
      </w:pPr>
    </w:p>
    <w:p w:rsidR="006F577F" w:rsidRPr="00612200" w:rsidP="006F577F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6F577F" w:rsidRPr="00612200" w:rsidP="006F577F">
      <w:pPr>
        <w:ind w:firstLine="708"/>
        <w:jc w:val="both"/>
        <w:rPr>
          <w:sz w:val="26"/>
          <w:szCs w:val="26"/>
        </w:rPr>
      </w:pPr>
    </w:p>
    <w:p w:rsidR="006F577F" w:rsidRPr="00612200" w:rsidP="006F577F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Ратьковой </w:t>
      </w:r>
      <w:r w:rsidR="00823C7A">
        <w:rPr>
          <w:sz w:val="26"/>
          <w:szCs w:val="26"/>
        </w:rPr>
        <w:t>А.М.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в пользу Государственного учреждения - Управление Пенсионного фонда Российской Федерации в г. Керчи на р/</w:t>
      </w:r>
      <w:r w:rsidRPr="00612200">
        <w:rPr>
          <w:sz w:val="26"/>
          <w:szCs w:val="26"/>
        </w:rPr>
        <w:t>сч</w:t>
      </w:r>
      <w:r w:rsidRPr="00612200">
        <w:rPr>
          <w:sz w:val="26"/>
          <w:szCs w:val="26"/>
        </w:rPr>
        <w:t xml:space="preserve"> Отделения Пенсионного фонда Российской Федерации в г. Керчи Республики Крым 4010 1810 3351 0001 </w:t>
      </w:r>
      <w:r w:rsidRPr="00612200">
        <w:rPr>
          <w:sz w:val="26"/>
          <w:szCs w:val="26"/>
        </w:rPr>
        <w:t>0001</w:t>
      </w:r>
      <w:r w:rsidRPr="00612200">
        <w:rPr>
          <w:sz w:val="26"/>
          <w:szCs w:val="26"/>
        </w:rPr>
        <w:t xml:space="preserve"> в Отделении по Республике Крым ЦБ РФ, БИК 043510001, ИНН 7706808265, КПП 910201001, КБК 3921 1302 9960 6600 0130, ОКТМО 35701000:</w:t>
      </w:r>
    </w:p>
    <w:p w:rsidR="006F577F" w:rsidRPr="00612200" w:rsidP="006F577F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- излишне выплаченные суммы федеральной социальной доплаты за период с </w:t>
      </w:r>
      <w:r>
        <w:rPr>
          <w:sz w:val="26"/>
          <w:szCs w:val="26"/>
        </w:rPr>
        <w:t xml:space="preserve">13.04.2020 года по 30.06.2020 года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4 044,98 </w:t>
      </w:r>
      <w:r w:rsidRPr="00612200">
        <w:rPr>
          <w:sz w:val="26"/>
          <w:szCs w:val="26"/>
        </w:rPr>
        <w:t>руб. (</w:t>
      </w:r>
      <w:r>
        <w:rPr>
          <w:sz w:val="26"/>
          <w:szCs w:val="26"/>
        </w:rPr>
        <w:t>четыре тысячи сорок  четыре рубля девяносто восемь копеек)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;</w:t>
      </w:r>
    </w:p>
    <w:p w:rsidR="006F577F" w:rsidRPr="00612200" w:rsidP="006F577F">
      <w:pPr>
        <w:ind w:firstLine="708"/>
        <w:jc w:val="both"/>
        <w:rPr>
          <w:sz w:val="26"/>
          <w:szCs w:val="26"/>
        </w:rPr>
      </w:pPr>
    </w:p>
    <w:p w:rsidR="006F577F" w:rsidRPr="00612200" w:rsidP="006F577F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7934D5">
        <w:rPr>
          <w:rFonts w:ascii="Times New Roman" w:hAnsi="Times New Roman"/>
          <w:sz w:val="26"/>
          <w:szCs w:val="26"/>
        </w:rPr>
        <w:t xml:space="preserve">Взыскать с </w:t>
      </w:r>
      <w:r w:rsidRPr="006F577F">
        <w:rPr>
          <w:rFonts w:ascii="Times New Roman" w:hAnsi="Times New Roman"/>
          <w:sz w:val="26"/>
          <w:szCs w:val="26"/>
        </w:rPr>
        <w:t xml:space="preserve">Ратьковой </w:t>
      </w:r>
      <w:r w:rsidR="00823C7A">
        <w:rPr>
          <w:rFonts w:ascii="Times New Roman" w:hAnsi="Times New Roman"/>
          <w:sz w:val="26"/>
          <w:szCs w:val="26"/>
        </w:rPr>
        <w:t>А.М.</w:t>
      </w:r>
      <w:r w:rsidRPr="006F577F">
        <w:rPr>
          <w:rFonts w:ascii="Times New Roman" w:hAnsi="Times New Roman"/>
          <w:sz w:val="26"/>
          <w:szCs w:val="26"/>
        </w:rPr>
        <w:t xml:space="preserve">  в доход бюджета муниципального образования городской округ Керчь на р/счет № 40101810335100010001, Получатель – УФК по Республике</w:t>
      </w:r>
      <w:r w:rsidRPr="007934D5">
        <w:rPr>
          <w:rFonts w:ascii="Times New Roman" w:hAnsi="Times New Roman"/>
          <w:sz w:val="26"/>
          <w:szCs w:val="26"/>
        </w:rPr>
        <w:t xml:space="preserve"> Крым (Межрайонная ИФНС России №7 по Республике Крым), Банк получатель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ЦБ РФ, БИК – 043510001, ИНН – 9111000027, КПП – 911101001, КБК – 18210803010011000110, ОКТМО – 35715000, расходы по оплате государственной пошлины за рассмотрение дела в суде в размере 400,00 руб</w:t>
      </w:r>
      <w:r w:rsidRPr="00612200">
        <w:rPr>
          <w:rFonts w:ascii="Times New Roman" w:hAnsi="Times New Roman"/>
          <w:sz w:val="26"/>
          <w:szCs w:val="26"/>
        </w:rPr>
        <w:t>. (</w:t>
      </w:r>
      <w:r w:rsidRPr="00612200">
        <w:rPr>
          <w:rFonts w:ascii="Times New Roman" w:hAnsi="Times New Roman"/>
          <w:sz w:val="26"/>
          <w:szCs w:val="26"/>
        </w:rPr>
        <w:t>четыреста</w:t>
      </w:r>
      <w:r w:rsidRPr="00612200">
        <w:rPr>
          <w:rFonts w:ascii="Times New Roman" w:hAnsi="Times New Roman"/>
          <w:sz w:val="26"/>
          <w:szCs w:val="26"/>
        </w:rPr>
        <w:t xml:space="preserve"> рублей);</w:t>
      </w:r>
    </w:p>
    <w:p w:rsidR="006F577F" w:rsidRPr="00612200" w:rsidP="006F577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F577F" w:rsidRPr="007934D5" w:rsidP="006F577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 xml:space="preserve">Разъяснить сторонам, право на обращение с заявлением о составлении мотивированного решения суда, которое может быть подано лицами, </w:t>
      </w:r>
      <w:r w:rsidRPr="007934D5">
        <w:rPr>
          <w:sz w:val="26"/>
          <w:szCs w:val="26"/>
        </w:rPr>
        <w:t>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6F577F" w:rsidRPr="007934D5" w:rsidP="006F577F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6F577F" w:rsidRPr="007934D5" w:rsidP="006F577F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F577F" w:rsidRPr="007934D5" w:rsidP="006F577F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6F577F" w:rsidRPr="007934D5" w:rsidP="006F577F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6F577F" w:rsidRPr="007934D5" w:rsidP="006F577F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6F577F" w:rsidRPr="007934D5" w:rsidP="006F577F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F577F" w:rsidRPr="007934D5" w:rsidP="006F577F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6F577F" w:rsidRPr="007934D5" w:rsidP="006F577F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934D5">
        <w:rPr>
          <w:sz w:val="26"/>
          <w:szCs w:val="26"/>
        </w:rPr>
        <w:t>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в </w:t>
      </w:r>
      <w:r w:rsidRPr="007934D5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23C7A" w:rsidRPr="00832C90" w:rsidP="00823C7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23C7A" w:rsidRPr="00832C90" w:rsidP="00823C7A">
      <w:pPr>
        <w:contextualSpacing/>
      </w:pPr>
      <w:r w:rsidRPr="00832C90">
        <w:t>ДЕПЕРСОНИФИКАЦИЮ</w:t>
      </w:r>
    </w:p>
    <w:p w:rsidR="00823C7A" w:rsidRPr="00832C90" w:rsidP="00823C7A">
      <w:pPr>
        <w:contextualSpacing/>
      </w:pPr>
      <w:r w:rsidRPr="00832C90">
        <w:t>Лингвистический контроль</w:t>
      </w:r>
    </w:p>
    <w:p w:rsidR="00823C7A" w:rsidRPr="00832C90" w:rsidP="00823C7A">
      <w:pPr>
        <w:contextualSpacing/>
      </w:pPr>
      <w:r w:rsidRPr="00832C90">
        <w:t>произвел</w:t>
      </w:r>
    </w:p>
    <w:p w:rsidR="00823C7A" w:rsidRPr="00832C90" w:rsidP="00823C7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23C7A" w:rsidRPr="00832C90" w:rsidP="00823C7A">
      <w:pPr>
        <w:contextualSpacing/>
      </w:pPr>
    </w:p>
    <w:p w:rsidR="00823C7A" w:rsidRPr="00832C90" w:rsidP="00823C7A">
      <w:pPr>
        <w:contextualSpacing/>
      </w:pPr>
      <w:r w:rsidRPr="00832C90">
        <w:t>СОГЛАСОВАНО</w:t>
      </w:r>
    </w:p>
    <w:p w:rsidR="00823C7A" w:rsidRPr="00832C90" w:rsidP="00823C7A">
      <w:pPr>
        <w:contextualSpacing/>
      </w:pPr>
    </w:p>
    <w:p w:rsidR="00823C7A" w:rsidRPr="00832C90" w:rsidP="00823C7A">
      <w:pPr>
        <w:contextualSpacing/>
      </w:pPr>
      <w:r w:rsidRPr="00832C90">
        <w:t>Судья_________ С.С. Урюпина</w:t>
      </w:r>
    </w:p>
    <w:p w:rsidR="00823C7A" w:rsidRPr="00832C90" w:rsidP="00823C7A">
      <w:pPr>
        <w:contextualSpacing/>
      </w:pPr>
    </w:p>
    <w:p w:rsidR="00823C7A" w:rsidP="00823C7A">
      <w:pPr>
        <w:contextualSpacing/>
      </w:pPr>
      <w:r w:rsidRPr="00832C90">
        <w:t>«_</w:t>
      </w:r>
      <w:r>
        <w:t>20</w:t>
      </w:r>
      <w:r w:rsidRPr="00832C90">
        <w:t>__» ___</w:t>
      </w:r>
      <w:r>
        <w:t>ноября</w:t>
      </w:r>
      <w:r w:rsidRPr="00832C90">
        <w:t>__ 20</w:t>
      </w:r>
      <w:r>
        <w:t>20</w:t>
      </w:r>
      <w:r w:rsidRPr="00832C90">
        <w:t xml:space="preserve"> г.</w:t>
      </w:r>
    </w:p>
    <w:p w:rsidR="006D7BDC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77F"/>
    <w:rsid w:val="002929DA"/>
    <w:rsid w:val="00612200"/>
    <w:rsid w:val="006D7BDC"/>
    <w:rsid w:val="006F577F"/>
    <w:rsid w:val="00714972"/>
    <w:rsid w:val="007934D5"/>
    <w:rsid w:val="007F09B3"/>
    <w:rsid w:val="00823C7A"/>
    <w:rsid w:val="00832C90"/>
    <w:rsid w:val="00D35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F577F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F577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F577F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F577F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F5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6F577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F5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