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5B12" w:rsidRPr="00CF1DF2" w:rsidP="00155B12">
      <w:pPr>
        <w:pStyle w:val="Title"/>
        <w:jc w:val="left"/>
        <w:rPr>
          <w:sz w:val="28"/>
          <w:szCs w:val="28"/>
        </w:rPr>
      </w:pPr>
      <w:r w:rsidRPr="00E809E0">
        <w:t xml:space="preserve">                                             </w:t>
      </w:r>
      <w:r w:rsidRPr="00CC6663">
        <w:rPr>
          <w:sz w:val="26"/>
          <w:szCs w:val="26"/>
        </w:rPr>
        <w:t xml:space="preserve">  </w:t>
      </w:r>
      <w:r w:rsidRPr="00CF1DF2">
        <w:rPr>
          <w:sz w:val="28"/>
          <w:szCs w:val="28"/>
        </w:rPr>
        <w:t xml:space="preserve">                                   </w:t>
      </w:r>
      <w:r w:rsidR="00CF1DF2">
        <w:rPr>
          <w:sz w:val="28"/>
          <w:szCs w:val="28"/>
        </w:rPr>
        <w:t xml:space="preserve">              </w:t>
      </w:r>
      <w:r w:rsidRPr="00CF1DF2">
        <w:rPr>
          <w:sz w:val="28"/>
          <w:szCs w:val="28"/>
        </w:rPr>
        <w:t>Дело № 2 – 51-1004/2020</w:t>
      </w:r>
    </w:p>
    <w:p w:rsidR="00155B12" w:rsidRPr="00CF1DF2" w:rsidP="00155B12">
      <w:pPr>
        <w:pStyle w:val="Title"/>
        <w:ind w:left="7080"/>
        <w:rPr>
          <w:sz w:val="28"/>
          <w:szCs w:val="28"/>
        </w:rPr>
      </w:pPr>
    </w:p>
    <w:p w:rsidR="00155B12" w:rsidRPr="00CF1DF2" w:rsidP="00155B12">
      <w:pPr>
        <w:pStyle w:val="Title"/>
        <w:rPr>
          <w:sz w:val="28"/>
          <w:szCs w:val="28"/>
        </w:rPr>
      </w:pPr>
      <w:r w:rsidRPr="00CF1DF2">
        <w:rPr>
          <w:sz w:val="28"/>
          <w:szCs w:val="28"/>
        </w:rPr>
        <w:t>РЕШЕНИЕ</w:t>
      </w:r>
    </w:p>
    <w:p w:rsidR="00155B12" w:rsidRPr="00CF1DF2" w:rsidP="00155B12">
      <w:pPr>
        <w:pStyle w:val="Heading2"/>
        <w:rPr>
          <w:sz w:val="28"/>
          <w:szCs w:val="28"/>
        </w:rPr>
      </w:pPr>
      <w:r w:rsidRPr="00CF1DF2">
        <w:rPr>
          <w:sz w:val="28"/>
          <w:szCs w:val="28"/>
        </w:rPr>
        <w:t>Именем Российской Федерации</w:t>
      </w:r>
    </w:p>
    <w:p w:rsidR="00155B12" w:rsidRPr="00CF1DF2" w:rsidP="00155B12">
      <w:pPr>
        <w:jc w:val="center"/>
        <w:rPr>
          <w:b/>
          <w:sz w:val="28"/>
          <w:szCs w:val="28"/>
        </w:rPr>
      </w:pPr>
    </w:p>
    <w:p w:rsidR="00155B12" w:rsidRPr="00CF1DF2" w:rsidP="00155B12">
      <w:pPr>
        <w:ind w:left="708" w:hanging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17 декабря 2020 года</w:t>
      </w:r>
      <w:r w:rsidRPr="00CF1DF2">
        <w:rPr>
          <w:sz w:val="28"/>
          <w:szCs w:val="28"/>
        </w:rPr>
        <w:tab/>
      </w:r>
      <w:r w:rsidRPr="00CF1DF2">
        <w:rPr>
          <w:sz w:val="28"/>
          <w:szCs w:val="28"/>
        </w:rPr>
        <w:tab/>
      </w:r>
      <w:r w:rsidRPr="00CF1DF2">
        <w:rPr>
          <w:sz w:val="28"/>
          <w:szCs w:val="28"/>
        </w:rPr>
        <w:tab/>
      </w:r>
      <w:r w:rsidRPr="00CF1DF2">
        <w:rPr>
          <w:sz w:val="28"/>
          <w:szCs w:val="28"/>
        </w:rPr>
        <w:tab/>
      </w:r>
      <w:r w:rsidRPr="00CF1DF2">
        <w:rPr>
          <w:sz w:val="28"/>
          <w:szCs w:val="28"/>
        </w:rPr>
        <w:tab/>
      </w:r>
      <w:r w:rsidRPr="00CF1DF2">
        <w:rPr>
          <w:sz w:val="28"/>
          <w:szCs w:val="28"/>
        </w:rPr>
        <w:tab/>
        <w:t xml:space="preserve">                </w:t>
      </w:r>
      <w:r w:rsidRPr="00CF1DF2">
        <w:rPr>
          <w:sz w:val="28"/>
          <w:szCs w:val="28"/>
        </w:rPr>
        <w:tab/>
        <w:t xml:space="preserve">        г. Керчь </w:t>
      </w:r>
    </w:p>
    <w:p w:rsidR="00155B12" w:rsidRPr="00CF1DF2" w:rsidP="00155B12">
      <w:pPr>
        <w:ind w:left="708" w:hanging="708"/>
        <w:jc w:val="both"/>
        <w:rPr>
          <w:sz w:val="28"/>
          <w:szCs w:val="28"/>
        </w:rPr>
      </w:pP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с участием лиц: </w:t>
      </w: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представителя истца ГУП РК «Крымэнерго», в лице юрисконсульта </w:t>
      </w:r>
      <w:r w:rsidR="0026555D">
        <w:rPr>
          <w:sz w:val="28"/>
          <w:szCs w:val="28"/>
        </w:rPr>
        <w:t>/изъято/</w:t>
      </w:r>
      <w:r w:rsidRPr="00CF1DF2">
        <w:rPr>
          <w:sz w:val="28"/>
          <w:szCs w:val="28"/>
        </w:rPr>
        <w:t>, действующе</w:t>
      </w:r>
      <w:r w:rsidR="004340D1">
        <w:rPr>
          <w:sz w:val="28"/>
          <w:szCs w:val="28"/>
        </w:rPr>
        <w:t>го</w:t>
      </w:r>
      <w:r w:rsidRPr="00CF1DF2">
        <w:rPr>
          <w:sz w:val="28"/>
          <w:szCs w:val="28"/>
        </w:rPr>
        <w:t xml:space="preserve"> на основании доверенности № 146-Д от 09.01.2020 года, </w:t>
      </w: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ответчика – Скороходовой Т.В.,</w:t>
      </w: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при секретаре  - Кузнецовой  А.А.,    </w:t>
      </w:r>
    </w:p>
    <w:p w:rsidR="00155B12" w:rsidRPr="00CF1DF2" w:rsidP="00155B12">
      <w:pPr>
        <w:ind w:firstLine="708"/>
        <w:jc w:val="both"/>
        <w:rPr>
          <w:bCs/>
          <w:sz w:val="28"/>
          <w:szCs w:val="28"/>
        </w:rPr>
      </w:pPr>
      <w:r w:rsidRPr="00CF1DF2">
        <w:rPr>
          <w:sz w:val="28"/>
          <w:szCs w:val="28"/>
        </w:rPr>
        <w:t xml:space="preserve">рассмотрев в открытом судебном заседании гражданское дело по иску ГУП РК «Крымэнерго» к Скороходовой </w:t>
      </w:r>
      <w:r w:rsidR="0026555D">
        <w:rPr>
          <w:sz w:val="28"/>
          <w:szCs w:val="28"/>
        </w:rPr>
        <w:t>Т.В.</w:t>
      </w:r>
      <w:r w:rsidRPr="00CF1DF2">
        <w:rPr>
          <w:sz w:val="28"/>
          <w:szCs w:val="28"/>
        </w:rPr>
        <w:t xml:space="preserve"> о взыскании задолженности за потребленную электрическую энергию,  </w:t>
      </w:r>
    </w:p>
    <w:p w:rsidR="00155B12" w:rsidRPr="00CF1DF2" w:rsidP="00155B12">
      <w:pPr>
        <w:jc w:val="center"/>
        <w:rPr>
          <w:b/>
          <w:sz w:val="28"/>
          <w:szCs w:val="28"/>
        </w:rPr>
      </w:pPr>
    </w:p>
    <w:p w:rsidR="00155B12" w:rsidRPr="00CF1DF2" w:rsidP="00155B12">
      <w:pPr>
        <w:jc w:val="center"/>
        <w:rPr>
          <w:b/>
          <w:sz w:val="28"/>
          <w:szCs w:val="28"/>
        </w:rPr>
      </w:pPr>
      <w:r w:rsidRPr="00CF1DF2">
        <w:rPr>
          <w:b/>
          <w:sz w:val="28"/>
          <w:szCs w:val="28"/>
        </w:rPr>
        <w:t>УСТАНОВИЛ:</w:t>
      </w:r>
    </w:p>
    <w:p w:rsidR="00155B12" w:rsidRPr="00CF1DF2" w:rsidP="00155B12">
      <w:pPr>
        <w:jc w:val="both"/>
        <w:rPr>
          <w:sz w:val="28"/>
          <w:szCs w:val="28"/>
        </w:rPr>
      </w:pPr>
    </w:p>
    <w:p w:rsidR="00155B12" w:rsidRPr="00CF1DF2" w:rsidP="00155B12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Истец - ГУП РК «Крымэнерго» обратился к ответчику Скороходовой Т.В., о взыскании задолженности за потребленную электрическую энергию за период с 01.08.2019 года по 01.02.2020 года в размере 15603,06 руб.</w:t>
      </w:r>
    </w:p>
    <w:p w:rsidR="00155B12" w:rsidRPr="00CF1DF2" w:rsidP="00155B12">
      <w:pPr>
        <w:ind w:firstLine="540"/>
        <w:jc w:val="both"/>
        <w:rPr>
          <w:b/>
          <w:sz w:val="28"/>
          <w:szCs w:val="28"/>
        </w:rPr>
      </w:pPr>
      <w:r w:rsidRPr="00CF1DF2">
        <w:rPr>
          <w:b/>
          <w:sz w:val="28"/>
          <w:szCs w:val="28"/>
        </w:rPr>
        <w:tab/>
      </w: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sz w:val="28"/>
          <w:szCs w:val="28"/>
        </w:rPr>
        <w:t xml:space="preserve">Иск мотивирован тем, </w:t>
      </w:r>
      <w:r w:rsidRPr="00CF1DF2">
        <w:rPr>
          <w:bCs/>
          <w:sz w:val="28"/>
          <w:szCs w:val="28"/>
        </w:rPr>
        <w:t xml:space="preserve">что истец </w:t>
      </w:r>
      <w:r w:rsidRPr="00CF1DF2">
        <w:rPr>
          <w:sz w:val="28"/>
          <w:szCs w:val="28"/>
        </w:rPr>
        <w:t>ГУП РК «Крымэнерго»</w:t>
      </w:r>
      <w:r w:rsidRPr="00CF1DF2">
        <w:rPr>
          <w:bCs/>
          <w:sz w:val="28"/>
          <w:szCs w:val="28"/>
        </w:rPr>
        <w:t xml:space="preserve"> является гарантированным поставщиком электрической энергии, а имущество предприятия является собственностью Республики Крым, и находится в сфере управления Министерства топлива и энергетики РК, в соответствии  с Постановлением Государственного Совета РК от 11.04.2014 года № 2006-6/14 «О Государственном унитарном предприятии Республики Крым «Крымэнерго» и распоряжением Совета министров РК от 30.04.2014 года № 371-р «О вопросах Государственного унитарного предприятия Республики Крым «Крымэнерго»,  Постановлением Государственного Совета РК от 21.01.2015 года № 416-1/15 «О внесении изменений в Постановление Государственного Совета Республики Крым» от 30.04.2014 года № 2085-6/14 «О вопросах управления собственностью Республики Крым" и др. </w:t>
      </w: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>Зоной деятельности гарантирующего поставщика</w:t>
      </w:r>
      <w:r w:rsidRPr="00CF1DF2" w:rsidR="00026CA6">
        <w:rPr>
          <w:bCs/>
          <w:sz w:val="28"/>
          <w:szCs w:val="28"/>
        </w:rPr>
        <w:t xml:space="preserve"> электрической энергии ГУП РК «Крымэнего» определены административные границы Республики Крым, за исключением зоны деятельности ЧАО «Восточно-Крымская энергетическая компания» (административная территория границ поселения г. Щелкино, в т.ч. Стройдвор (бывшая стройплощадка атомной станции)</w:t>
      </w:r>
      <w:r w:rsidR="004A6C70">
        <w:rPr>
          <w:bCs/>
          <w:sz w:val="28"/>
          <w:szCs w:val="28"/>
        </w:rPr>
        <w:t>.</w:t>
      </w: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 xml:space="preserve">Истец осуществляет поставку электрической энергии в том числе, и по адресу ответчика: </w:t>
      </w:r>
      <w:r w:rsidR="0026555D">
        <w:rPr>
          <w:sz w:val="28"/>
          <w:szCs w:val="28"/>
        </w:rPr>
        <w:t>/изъято/</w:t>
      </w: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>Поставка электроэнергии осуществляется через присоединенную сеть, на основании договора энергоснабжения по правилам  ст. 540 ГК РФ.</w:t>
      </w:r>
    </w:p>
    <w:p w:rsidR="00026CA6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>Ответчик</w:t>
      </w:r>
      <w:r w:rsidRPr="00CF1DF2">
        <w:rPr>
          <w:bCs/>
          <w:sz w:val="28"/>
          <w:szCs w:val="28"/>
        </w:rPr>
        <w:t xml:space="preserve"> по делу является собственником жилого дома </w:t>
      </w:r>
      <w:r w:rsidR="0026555D">
        <w:rPr>
          <w:sz w:val="28"/>
          <w:szCs w:val="28"/>
        </w:rPr>
        <w:t>/изъято/</w:t>
      </w:r>
      <w:r w:rsidRPr="00CF1DF2" w:rsidR="00A43183">
        <w:rPr>
          <w:bCs/>
          <w:sz w:val="28"/>
          <w:szCs w:val="28"/>
        </w:rPr>
        <w:t xml:space="preserve"> на её имя открыт финансово-лицевой счет № </w:t>
      </w:r>
      <w:r w:rsidR="0026555D">
        <w:rPr>
          <w:sz w:val="28"/>
          <w:szCs w:val="28"/>
        </w:rPr>
        <w:t>/изъято/</w:t>
      </w:r>
      <w:r w:rsidRPr="00CF1DF2" w:rsidR="00A43183">
        <w:rPr>
          <w:bCs/>
          <w:sz w:val="28"/>
          <w:szCs w:val="28"/>
        </w:rPr>
        <w:t>, на котором отражаются все начисления за поставленную электроэнергию</w:t>
      </w:r>
      <w:r w:rsidRPr="00CF1DF2" w:rsidR="005D7400">
        <w:rPr>
          <w:bCs/>
          <w:sz w:val="28"/>
          <w:szCs w:val="28"/>
        </w:rPr>
        <w:t>, согласно показаний прибора учета,</w:t>
      </w:r>
      <w:r w:rsidRPr="00CF1DF2" w:rsidR="00A43183">
        <w:rPr>
          <w:bCs/>
          <w:sz w:val="28"/>
          <w:szCs w:val="28"/>
        </w:rPr>
        <w:t xml:space="preserve"> и поступающая оплата</w:t>
      </w:r>
      <w:r w:rsidRPr="00CF1DF2">
        <w:rPr>
          <w:bCs/>
          <w:sz w:val="28"/>
          <w:szCs w:val="28"/>
        </w:rPr>
        <w:t>.</w:t>
      </w:r>
    </w:p>
    <w:p w:rsidR="005D7400" w:rsidRPr="00CF1DF2" w:rsidP="005D7400">
      <w:pPr>
        <w:ind w:firstLine="540"/>
        <w:jc w:val="both"/>
        <w:rPr>
          <w:sz w:val="28"/>
          <w:szCs w:val="28"/>
        </w:rPr>
      </w:pPr>
      <w:r w:rsidRPr="00CF1DF2">
        <w:rPr>
          <w:bCs/>
          <w:sz w:val="28"/>
          <w:szCs w:val="28"/>
        </w:rPr>
        <w:t xml:space="preserve">В период времени с </w:t>
      </w:r>
      <w:r w:rsidRPr="00CF1DF2">
        <w:rPr>
          <w:sz w:val="28"/>
          <w:szCs w:val="28"/>
        </w:rPr>
        <w:t>01.08.2019 года по 01.02.2020 года ответчику было поставлено 4184 кВт/час на общую сумму 15603,06 руб.</w:t>
      </w:r>
    </w:p>
    <w:p w:rsidR="005D7400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>Однако ответчик от уплаты суммы долга уклоняется. Истец обратился в суд с заявлением о выдаче судебного приказа, о взыскании суммы задолженности за указанный период. Приказ был вынесен, а затем отменен судом 16.09.2020 года по заявлению ответчика.</w:t>
      </w:r>
    </w:p>
    <w:p w:rsidR="005D7400" w:rsidRPr="00CF1DF2" w:rsidP="005D7400">
      <w:pPr>
        <w:ind w:firstLine="540"/>
        <w:jc w:val="both"/>
        <w:rPr>
          <w:sz w:val="28"/>
          <w:szCs w:val="28"/>
        </w:rPr>
      </w:pPr>
      <w:r w:rsidRPr="00CF1DF2">
        <w:rPr>
          <w:bCs/>
          <w:sz w:val="28"/>
          <w:szCs w:val="28"/>
        </w:rPr>
        <w:t xml:space="preserve">В связи с данными обстоятельствами истец обратился в суд </w:t>
      </w:r>
      <w:r w:rsidRPr="00CF1DF2">
        <w:rPr>
          <w:bCs/>
          <w:sz w:val="28"/>
          <w:szCs w:val="28"/>
        </w:rPr>
        <w:t xml:space="preserve">с исковым заявлением </w:t>
      </w:r>
      <w:r w:rsidRPr="00CF1DF2">
        <w:rPr>
          <w:bCs/>
          <w:sz w:val="28"/>
          <w:szCs w:val="28"/>
        </w:rPr>
        <w:t>и просит взыскать с ответчик</w:t>
      </w:r>
      <w:r w:rsidRPr="00CF1DF2">
        <w:rPr>
          <w:bCs/>
          <w:sz w:val="28"/>
          <w:szCs w:val="28"/>
        </w:rPr>
        <w:t xml:space="preserve">а </w:t>
      </w:r>
      <w:r w:rsidRPr="00CF1DF2">
        <w:rPr>
          <w:bCs/>
          <w:sz w:val="28"/>
          <w:szCs w:val="28"/>
        </w:rPr>
        <w:t xml:space="preserve">задолженность по оплате </w:t>
      </w:r>
      <w:r w:rsidRPr="00CF1DF2">
        <w:rPr>
          <w:bCs/>
          <w:sz w:val="28"/>
          <w:szCs w:val="28"/>
        </w:rPr>
        <w:t xml:space="preserve">потребленной электроэнергии </w:t>
      </w:r>
      <w:r w:rsidRPr="00CF1DF2">
        <w:rPr>
          <w:bCs/>
          <w:sz w:val="28"/>
          <w:szCs w:val="28"/>
        </w:rPr>
        <w:t xml:space="preserve">за период </w:t>
      </w:r>
      <w:r w:rsidRPr="00CF1DF2">
        <w:rPr>
          <w:bCs/>
          <w:sz w:val="28"/>
          <w:szCs w:val="28"/>
        </w:rPr>
        <w:t xml:space="preserve">с </w:t>
      </w:r>
      <w:r w:rsidRPr="00CF1DF2">
        <w:rPr>
          <w:sz w:val="28"/>
          <w:szCs w:val="28"/>
        </w:rPr>
        <w:t xml:space="preserve">01.08.2019 года по 01.02.2020 года в размере 15603,06 руб., а также просит взыскать расходы по оплате государственной пошлины в размере </w:t>
      </w:r>
      <w:r w:rsidRPr="00CF1DF2" w:rsidR="00084BA8">
        <w:rPr>
          <w:sz w:val="28"/>
          <w:szCs w:val="28"/>
        </w:rPr>
        <w:t>624,00 руб.</w:t>
      </w: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</w:p>
    <w:p w:rsidR="00155B12" w:rsidRPr="00CF1DF2" w:rsidP="00155B12">
      <w:pPr>
        <w:ind w:firstLine="540"/>
        <w:jc w:val="both"/>
        <w:rPr>
          <w:bCs/>
          <w:sz w:val="28"/>
          <w:szCs w:val="28"/>
        </w:rPr>
      </w:pPr>
      <w:r w:rsidRPr="00CF1DF2">
        <w:rPr>
          <w:bCs/>
          <w:sz w:val="28"/>
          <w:szCs w:val="28"/>
        </w:rPr>
        <w:t>В судебном заседании  представитель истца полностью поддержал заявленные исковые требования.</w:t>
      </w:r>
    </w:p>
    <w:p w:rsidR="00155B12" w:rsidRPr="00CF1DF2" w:rsidP="00155B12">
      <w:pPr>
        <w:rPr>
          <w:sz w:val="28"/>
          <w:szCs w:val="28"/>
        </w:rPr>
      </w:pPr>
    </w:p>
    <w:p w:rsidR="00A17146" w:rsidRPr="00CF1DF2" w:rsidP="00135305">
      <w:pPr>
        <w:jc w:val="both"/>
        <w:rPr>
          <w:sz w:val="28"/>
          <w:szCs w:val="28"/>
        </w:rPr>
      </w:pPr>
      <w:r w:rsidRPr="00CF1DF2">
        <w:rPr>
          <w:sz w:val="28"/>
          <w:szCs w:val="28"/>
        </w:rPr>
        <w:tab/>
        <w:t xml:space="preserve">Ответчица иск не признала. Она пояснила, что между нею и истцом отсутствуют договорные отношения, т.к. с нею, как с потребителем не был заключен договор на поставку электрической энергии, а соответственно у истца отсутствует право на предъявление к ней иска о взыскании задолженности за потребленную электроэнергию. </w:t>
      </w:r>
      <w:r w:rsidRPr="00CF1DF2" w:rsidR="00360E42">
        <w:rPr>
          <w:sz w:val="28"/>
          <w:szCs w:val="28"/>
        </w:rPr>
        <w:t xml:space="preserve">Согласно п.1 ст. 432 ГК РФ договор считается заключенным, если между сторонами, в требуемой форме, достигнуто соглашение по всем существенным условиям договора. Однако, такой договор не заключен, а соответственно суд должен в иске отказать. </w:t>
      </w:r>
    </w:p>
    <w:p w:rsidR="00084BA8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 Кроме того, и</w:t>
      </w:r>
      <w:r w:rsidRPr="00CF1DF2">
        <w:rPr>
          <w:sz w:val="28"/>
          <w:szCs w:val="28"/>
        </w:rPr>
        <w:t xml:space="preserve">стец является не государственной, а коммерческой организацией, </w:t>
      </w:r>
      <w:r w:rsidRPr="00CF1DF2">
        <w:rPr>
          <w:sz w:val="28"/>
          <w:szCs w:val="28"/>
        </w:rPr>
        <w:t>согласно Устав</w:t>
      </w:r>
      <w:r w:rsidRPr="00CF1DF2" w:rsidR="00A17146">
        <w:rPr>
          <w:sz w:val="28"/>
          <w:szCs w:val="28"/>
        </w:rPr>
        <w:t>у</w:t>
      </w:r>
      <w:r w:rsidRPr="00CF1DF2">
        <w:rPr>
          <w:sz w:val="28"/>
          <w:szCs w:val="28"/>
        </w:rPr>
        <w:t xml:space="preserve"> ГУП РК «Крымэнерго», </w:t>
      </w:r>
      <w:r w:rsidRPr="00CF1DF2" w:rsidR="00A17146">
        <w:rPr>
          <w:sz w:val="28"/>
          <w:szCs w:val="28"/>
        </w:rPr>
        <w:t xml:space="preserve">в котором </w:t>
      </w:r>
      <w:r w:rsidRPr="00CF1DF2">
        <w:rPr>
          <w:sz w:val="28"/>
          <w:szCs w:val="28"/>
        </w:rPr>
        <w:t xml:space="preserve">записано, что целью этой организации является получение прибыли. </w:t>
      </w:r>
      <w:r w:rsidRPr="00CF1DF2" w:rsidR="00A17146">
        <w:rPr>
          <w:sz w:val="28"/>
          <w:szCs w:val="28"/>
        </w:rPr>
        <w:t xml:space="preserve"> У неё есть выписка из США, в которой указано, что ГУП РК «Крымэнерго», является коммерческой организацией, а т.к. ГУП РК «Крымэнерго», является коммерческой организацией, то </w:t>
      </w:r>
      <w:r w:rsidRPr="00CF1DF2">
        <w:rPr>
          <w:sz w:val="28"/>
          <w:szCs w:val="28"/>
        </w:rPr>
        <w:t>данный спор должен рассматривать Арбитражный суд Республики Крым, а не мировой судья.</w:t>
      </w:r>
    </w:p>
    <w:p w:rsidR="00FE06F1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Из Выписки ЕГРЮЛ следует, что на день рассмотрения дела в суде директором ГУП РК «Крымэнерго», является </w:t>
      </w:r>
      <w:r w:rsidR="0026555D">
        <w:rPr>
          <w:sz w:val="28"/>
          <w:szCs w:val="28"/>
        </w:rPr>
        <w:t>/изъято/</w:t>
      </w:r>
      <w:r w:rsidRPr="00CF1DF2">
        <w:rPr>
          <w:sz w:val="28"/>
          <w:szCs w:val="28"/>
        </w:rPr>
        <w:t xml:space="preserve">Доверенность на основании которой представитель истца </w:t>
      </w:r>
      <w:r w:rsidRPr="00CF1DF2">
        <w:rPr>
          <w:sz w:val="28"/>
          <w:szCs w:val="28"/>
        </w:rPr>
        <w:t>представляет интересы ГУП РК «Крымэнерго», является недействительной, ничтожной, т.к. подписана иным лицом. Соответственно у представителя истца нет полномочий на ведение дела в суде.</w:t>
      </w:r>
    </w:p>
    <w:p w:rsidR="00FE06F1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Истцом не предоставлена лицензия на продажу электрической энергии, а значит, у него отсутствуют полномочия на её продажу потребителям. </w:t>
      </w:r>
    </w:p>
    <w:p w:rsidR="00FE06F1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Истцом не представлены акты выполненных работ, подписанные обеими сторонами помесячно, которые бы могли подтверждать факт поставки ей, как абоненту электрической энергии; а соответственно доводы истца о поставке ей электроэнергии ни чем не подтверждаются.</w:t>
      </w:r>
    </w:p>
    <w:p w:rsidR="00135305" w:rsidRPr="00CF1DF2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</w:t>
      </w:r>
      <w:r w:rsidRPr="00CF1DF2" w:rsidR="00FE06F1">
        <w:rPr>
          <w:sz w:val="28"/>
          <w:szCs w:val="28"/>
        </w:rPr>
        <w:t xml:space="preserve">ыставляемые истцом платежные квитанции не соответствуют закону «О бухгалтерском учете» и не являются документами. В этих </w:t>
      </w:r>
      <w:r w:rsidR="00CB5FBA">
        <w:rPr>
          <w:sz w:val="28"/>
          <w:szCs w:val="28"/>
        </w:rPr>
        <w:t xml:space="preserve">квитанциях, которые она не признает, </w:t>
      </w:r>
      <w:r w:rsidRPr="00CF1DF2" w:rsidR="00FE06F1">
        <w:rPr>
          <w:sz w:val="28"/>
          <w:szCs w:val="28"/>
        </w:rPr>
        <w:t>отсутствуют подписи главного бухгалтера</w:t>
      </w:r>
      <w:r w:rsidR="004340D1">
        <w:rPr>
          <w:sz w:val="28"/>
          <w:szCs w:val="28"/>
        </w:rPr>
        <w:t xml:space="preserve">, </w:t>
      </w:r>
      <w:r w:rsidRPr="00CF1DF2" w:rsidR="00FE06F1">
        <w:rPr>
          <w:sz w:val="28"/>
          <w:szCs w:val="28"/>
        </w:rPr>
        <w:t>директора предприятия</w:t>
      </w:r>
      <w:r w:rsidRPr="00CF1DF2">
        <w:rPr>
          <w:sz w:val="28"/>
          <w:szCs w:val="28"/>
        </w:rPr>
        <w:t>,</w:t>
      </w:r>
      <w:r w:rsidR="00CB5FBA">
        <w:rPr>
          <w:sz w:val="28"/>
          <w:szCs w:val="28"/>
        </w:rPr>
        <w:t xml:space="preserve"> </w:t>
      </w:r>
      <w:r w:rsidR="004340D1">
        <w:rPr>
          <w:sz w:val="28"/>
          <w:szCs w:val="28"/>
        </w:rPr>
        <w:t xml:space="preserve">и </w:t>
      </w:r>
      <w:r w:rsidR="00CB5FBA">
        <w:rPr>
          <w:sz w:val="28"/>
          <w:szCs w:val="28"/>
        </w:rPr>
        <w:t>они не заверены печатью,</w:t>
      </w:r>
      <w:r w:rsidR="004A6C70">
        <w:rPr>
          <w:sz w:val="28"/>
          <w:szCs w:val="28"/>
        </w:rPr>
        <w:t xml:space="preserve"> что противоречит ФЗ «О бухгалтерском учете».</w:t>
      </w:r>
      <w:r w:rsidR="004340D1">
        <w:rPr>
          <w:sz w:val="28"/>
          <w:szCs w:val="28"/>
        </w:rPr>
        <w:t xml:space="preserve"> У</w:t>
      </w:r>
      <w:r w:rsidRPr="00CF1DF2" w:rsidR="00FE06F1">
        <w:rPr>
          <w:sz w:val="28"/>
          <w:szCs w:val="28"/>
        </w:rPr>
        <w:t>казанный в них расчетный счет начинается на «40</w:t>
      </w:r>
      <w:r w:rsidR="004340D1">
        <w:rPr>
          <w:sz w:val="28"/>
          <w:szCs w:val="28"/>
        </w:rPr>
        <w:t>821</w:t>
      </w:r>
      <w:r w:rsidRPr="00CF1DF2" w:rsidR="00FE06F1">
        <w:rPr>
          <w:sz w:val="28"/>
          <w:szCs w:val="28"/>
        </w:rPr>
        <w:t xml:space="preserve">» что свидетельствует о том, что счет открыт в оффшорной зоне и все деньги, которые на него поступают, направляются в западные страны и из них финансируется терроризм. </w:t>
      </w:r>
    </w:p>
    <w:p w:rsidR="00135305" w:rsidRPr="00CF1DF2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Истец п</w:t>
      </w:r>
      <w:r w:rsidRPr="00CF1DF2" w:rsidR="00FE06F1">
        <w:rPr>
          <w:sz w:val="28"/>
          <w:szCs w:val="28"/>
        </w:rPr>
        <w:t>ринужда</w:t>
      </w:r>
      <w:r w:rsidRPr="00CF1DF2">
        <w:rPr>
          <w:sz w:val="28"/>
          <w:szCs w:val="28"/>
        </w:rPr>
        <w:t xml:space="preserve">ет </w:t>
      </w:r>
      <w:r w:rsidRPr="00CF1DF2" w:rsidR="00FE06F1">
        <w:rPr>
          <w:sz w:val="28"/>
          <w:szCs w:val="28"/>
        </w:rPr>
        <w:t xml:space="preserve">её платить деньги на счета иностранных государств, </w:t>
      </w:r>
      <w:r w:rsidR="004A6C70">
        <w:rPr>
          <w:sz w:val="28"/>
          <w:szCs w:val="28"/>
        </w:rPr>
        <w:t xml:space="preserve"> и тем самым </w:t>
      </w:r>
      <w:r w:rsidRPr="00CF1DF2" w:rsidR="00FE06F1">
        <w:rPr>
          <w:sz w:val="28"/>
          <w:szCs w:val="28"/>
        </w:rPr>
        <w:t xml:space="preserve">принуждает её совершить измену Родине, и финансировать международный терроризм, что преследует по закону </w:t>
      </w:r>
      <w:r w:rsidRPr="00CF1DF2">
        <w:rPr>
          <w:sz w:val="28"/>
          <w:szCs w:val="28"/>
        </w:rPr>
        <w:t xml:space="preserve">по </w:t>
      </w:r>
      <w:r w:rsidRPr="00CF1DF2" w:rsidR="00FE06F1">
        <w:rPr>
          <w:sz w:val="28"/>
          <w:szCs w:val="28"/>
        </w:rPr>
        <w:t xml:space="preserve">ст. 275 УК РФ. </w:t>
      </w:r>
    </w:p>
    <w:p w:rsidR="00135305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Согласно ФЗ «О деятельности по приему платежей физических лиц, осуществляемой платежными агентами» №103- ФЗ, истец должен открыть на её имя счет в банке, куда она будет перечислять денежные средства, за услуги, в случае заключения договора. До настоящего времени истец не открыл в банке на её имя такой счет, чем нарушает её права Человека.</w:t>
      </w:r>
    </w:p>
    <w:p w:rsidR="00FE06F1" w:rsidRPr="00CF1DF2" w:rsidP="001353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иска в суд истец, а затем и суд использовали её персональные данные, которые она неоднократно отзывала, данные действия истца и суда являются незаконными, противоречат ФЗ-152 «О персональных данных» и нарушают её права. </w:t>
      </w:r>
      <w:r w:rsidRPr="00CF1DF2">
        <w:rPr>
          <w:sz w:val="28"/>
          <w:szCs w:val="28"/>
        </w:rPr>
        <w:t>Просила суд в иске отказать в полном объеме.</w:t>
      </w:r>
    </w:p>
    <w:p w:rsidR="00FE06F1" w:rsidRPr="00CF1DF2" w:rsidP="00A17146">
      <w:pPr>
        <w:ind w:firstLine="708"/>
        <w:rPr>
          <w:sz w:val="28"/>
          <w:szCs w:val="28"/>
        </w:rPr>
      </w:pPr>
    </w:p>
    <w:p w:rsidR="00135305" w:rsidRPr="00CF1DF2" w:rsidP="00135305">
      <w:pPr>
        <w:ind w:firstLine="567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Заслушав стороны, изучив материалы дела, суд приходит к следующим выводам.</w:t>
      </w:r>
    </w:p>
    <w:p w:rsidR="00135305" w:rsidRPr="00CF1DF2" w:rsidP="00135305">
      <w:pPr>
        <w:ind w:firstLine="567"/>
        <w:jc w:val="both"/>
        <w:rPr>
          <w:sz w:val="28"/>
          <w:szCs w:val="28"/>
        </w:rPr>
      </w:pPr>
    </w:p>
    <w:p w:rsidR="00135305" w:rsidRPr="00CF1DF2" w:rsidP="00135305">
      <w:pPr>
        <w:pStyle w:val="BodyTextFirstIndent"/>
        <w:ind w:firstLine="567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Конституция  Российской Федерации гарантирует судебную защиту прав и свобод каждому гражданину (статья 46), в соответствии с положением статьи 8 Всеобщей декларации прав человека, устанавливающей право каждого человека  на эффективное восстановление в правах компетентными национальными судами в случае нарушения его основных прав, предусмотренных Конституцией или законом.</w:t>
      </w:r>
    </w:p>
    <w:p w:rsidR="00135305" w:rsidRPr="00CF1DF2" w:rsidP="00135305">
      <w:pPr>
        <w:ind w:firstLine="567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</w:t>
      </w:r>
    </w:p>
    <w:p w:rsidR="00135305" w:rsidRPr="00CF1DF2" w:rsidP="00135305">
      <w:pPr>
        <w:ind w:firstLine="567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135305" w:rsidRPr="00CF1DF2" w:rsidP="00135305">
      <w:pPr>
        <w:ind w:firstLine="567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Судом установлены следующие обстоятельства.</w:t>
      </w:r>
    </w:p>
    <w:p w:rsidR="00135305" w:rsidRPr="00CF1DF2" w:rsidP="00135305">
      <w:pPr>
        <w:ind w:firstLine="540"/>
        <w:jc w:val="both"/>
        <w:rPr>
          <w:sz w:val="28"/>
          <w:szCs w:val="28"/>
        </w:rPr>
      </w:pPr>
    </w:p>
    <w:p w:rsidR="00135305" w:rsidRPr="00CF1DF2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Истец является </w:t>
      </w:r>
      <w:r w:rsidRPr="00CF1DF2" w:rsidR="00E073CE">
        <w:rPr>
          <w:sz w:val="28"/>
          <w:szCs w:val="28"/>
        </w:rPr>
        <w:t xml:space="preserve">гарантирующим </w:t>
      </w:r>
      <w:r w:rsidRPr="00CF1DF2">
        <w:rPr>
          <w:sz w:val="28"/>
          <w:szCs w:val="28"/>
        </w:rPr>
        <w:t xml:space="preserve">поставщиком </w:t>
      </w:r>
      <w:r w:rsidRPr="00CF1DF2" w:rsidR="00E073CE">
        <w:rPr>
          <w:sz w:val="28"/>
          <w:szCs w:val="28"/>
        </w:rPr>
        <w:t xml:space="preserve">электрической энергии в Республике Крым и действует в границах, установленных приказом Государственого Комитета по ценам и тарифам Республики Крым от 10.02.2015 года №6/8 (л.д.15-16) и </w:t>
      </w:r>
      <w:r w:rsidRPr="00CF1DF2">
        <w:rPr>
          <w:sz w:val="28"/>
          <w:szCs w:val="28"/>
        </w:rPr>
        <w:t xml:space="preserve">осуществляет её поставку в соответствии с тарифами утверждаемыми </w:t>
      </w:r>
      <w:r w:rsidRPr="00CF1DF2" w:rsidR="00E073CE">
        <w:rPr>
          <w:sz w:val="28"/>
          <w:szCs w:val="28"/>
        </w:rPr>
        <w:t xml:space="preserve">также </w:t>
      </w:r>
      <w:r w:rsidRPr="00CF1DF2">
        <w:rPr>
          <w:sz w:val="28"/>
          <w:szCs w:val="28"/>
        </w:rPr>
        <w:t xml:space="preserve">Государственным комитетом по ценами </w:t>
      </w:r>
      <w:r w:rsidRPr="00CF1DF2" w:rsidR="00E073CE">
        <w:rPr>
          <w:sz w:val="28"/>
          <w:szCs w:val="28"/>
        </w:rPr>
        <w:t xml:space="preserve">и </w:t>
      </w:r>
      <w:r w:rsidRPr="00CF1DF2">
        <w:rPr>
          <w:sz w:val="28"/>
          <w:szCs w:val="28"/>
        </w:rPr>
        <w:t>тарифам Республики Крым</w:t>
      </w:r>
      <w:r w:rsidRPr="00CF1DF2" w:rsidR="00D46A72">
        <w:rPr>
          <w:sz w:val="28"/>
          <w:szCs w:val="28"/>
        </w:rPr>
        <w:t xml:space="preserve"> приказы № 63/1 от 20.12.2018 года; приказ № 62/12 от 20.12.2019 года</w:t>
      </w:r>
      <w:r w:rsidRPr="00CF1DF2">
        <w:rPr>
          <w:sz w:val="28"/>
          <w:szCs w:val="28"/>
        </w:rPr>
        <w:t>.</w:t>
      </w:r>
    </w:p>
    <w:p w:rsidR="00135305" w:rsidRPr="00CF1DF2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 судебном заседании ответчи</w:t>
      </w:r>
      <w:r w:rsidRPr="00CF1DF2" w:rsidR="00D46A72">
        <w:rPr>
          <w:sz w:val="28"/>
          <w:szCs w:val="28"/>
        </w:rPr>
        <w:t xml:space="preserve">ца </w:t>
      </w:r>
      <w:r w:rsidRPr="00CF1DF2">
        <w:rPr>
          <w:sz w:val="28"/>
          <w:szCs w:val="28"/>
        </w:rPr>
        <w:t>подтвердил</w:t>
      </w:r>
      <w:r w:rsidRPr="00CF1DF2" w:rsidR="00D46A72">
        <w:rPr>
          <w:sz w:val="28"/>
          <w:szCs w:val="28"/>
        </w:rPr>
        <w:t>а</w:t>
      </w:r>
      <w:r w:rsidRPr="00CF1DF2">
        <w:rPr>
          <w:sz w:val="28"/>
          <w:szCs w:val="28"/>
        </w:rPr>
        <w:t xml:space="preserve"> факт того, что является собственником </w:t>
      </w:r>
      <w:r w:rsidRPr="00CF1DF2" w:rsidR="00D46A72">
        <w:rPr>
          <w:sz w:val="28"/>
          <w:szCs w:val="28"/>
        </w:rPr>
        <w:t xml:space="preserve">жилого дома </w:t>
      </w:r>
      <w:r w:rsidR="00592BE1">
        <w:rPr>
          <w:sz w:val="28"/>
          <w:szCs w:val="28"/>
        </w:rPr>
        <w:t>/изъято/</w:t>
      </w:r>
      <w:r w:rsidRPr="00CF1DF2">
        <w:rPr>
          <w:sz w:val="28"/>
          <w:szCs w:val="28"/>
        </w:rPr>
        <w:t>, при этом представить суду документы о праве собственности отказалась</w:t>
      </w:r>
      <w:r w:rsidRPr="00CF1DF2" w:rsidR="00D46A72">
        <w:rPr>
          <w:sz w:val="28"/>
          <w:szCs w:val="28"/>
        </w:rPr>
        <w:t>, поскольку в них содержатся её персональные данные</w:t>
      </w:r>
      <w:r w:rsidRPr="00CF1DF2">
        <w:rPr>
          <w:sz w:val="28"/>
          <w:szCs w:val="28"/>
        </w:rPr>
        <w:t>.</w:t>
      </w:r>
    </w:p>
    <w:p w:rsidR="00D46A72" w:rsidRPr="00CF1DF2" w:rsidP="00D46A72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 период времени с</w:t>
      </w:r>
      <w:r w:rsidRPr="00CF1DF2">
        <w:rPr>
          <w:sz w:val="28"/>
          <w:szCs w:val="28"/>
        </w:rPr>
        <w:t xml:space="preserve"> 01.08.2019 года по 01.02.2020 года </w:t>
      </w:r>
      <w:r w:rsidRPr="00CF1DF2">
        <w:rPr>
          <w:sz w:val="28"/>
          <w:szCs w:val="28"/>
        </w:rPr>
        <w:t xml:space="preserve">истец  осуществил поставку </w:t>
      </w:r>
      <w:r w:rsidRPr="00CF1DF2">
        <w:rPr>
          <w:sz w:val="28"/>
          <w:szCs w:val="28"/>
        </w:rPr>
        <w:t>электрической энергии в объеме 4184 кВт/час, на общую сумму 15603,06 руб.</w:t>
      </w:r>
    </w:p>
    <w:p w:rsidR="00D46A72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Факт поставки </w:t>
      </w:r>
      <w:r w:rsidRPr="00CF1DF2">
        <w:rPr>
          <w:sz w:val="28"/>
          <w:szCs w:val="28"/>
        </w:rPr>
        <w:t xml:space="preserve">электроэнергии, подтверждается показаниями прибора учета ответчицы, что ею не оспаривается. </w:t>
      </w:r>
    </w:p>
    <w:p w:rsidR="00135305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Ответчиком оспаривается </w:t>
      </w:r>
      <w:r w:rsidRPr="00CF1DF2">
        <w:rPr>
          <w:sz w:val="28"/>
          <w:szCs w:val="28"/>
        </w:rPr>
        <w:t xml:space="preserve">факт договорных отношений, </w:t>
      </w:r>
      <w:r w:rsidRPr="00CF1DF2">
        <w:rPr>
          <w:sz w:val="28"/>
          <w:szCs w:val="28"/>
        </w:rPr>
        <w:t>законность начислений при отсутствии договора</w:t>
      </w:r>
      <w:r w:rsidRPr="00CF1DF2" w:rsidR="007F17C8">
        <w:rPr>
          <w:sz w:val="28"/>
          <w:szCs w:val="28"/>
        </w:rPr>
        <w:t>.</w:t>
      </w:r>
    </w:p>
    <w:p w:rsidR="00135305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Письменный договор на поставку </w:t>
      </w:r>
      <w:r w:rsidRPr="00CF1DF2" w:rsidR="007F17C8">
        <w:rPr>
          <w:sz w:val="28"/>
          <w:szCs w:val="28"/>
        </w:rPr>
        <w:t xml:space="preserve">электрической </w:t>
      </w:r>
      <w:r w:rsidRPr="00CF1DF2">
        <w:rPr>
          <w:sz w:val="28"/>
          <w:szCs w:val="28"/>
        </w:rPr>
        <w:t xml:space="preserve">энергии между сторонами не заключен. </w:t>
      </w:r>
    </w:p>
    <w:p w:rsidR="00135305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135305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35305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135305" w:rsidRPr="00CF1DF2" w:rsidP="00135305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CF1DF2">
        <w:rPr>
          <w:sz w:val="28"/>
          <w:szCs w:val="28"/>
          <w:shd w:val="clear" w:color="auto" w:fill="FFFFFF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домах, (утвержденных Постановлением Правительства Российской Федерации от 06.05.2011 года №354), также </w:t>
      </w:r>
      <w:r w:rsidRPr="00CF1DF2" w:rsidR="007F17C8">
        <w:rPr>
          <w:sz w:val="28"/>
          <w:szCs w:val="28"/>
          <w:shd w:val="clear" w:color="auto" w:fill="FFFFFF"/>
        </w:rPr>
        <w:t xml:space="preserve">закреплена 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обязанность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sz w:val="28"/>
          <w:szCs w:val="28"/>
          <w:shd w:val="clear" w:color="auto" w:fill="FFFFFF"/>
        </w:rPr>
        <w:t>собственников, проживающих в жилых домах, вносить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плату</w:t>
      </w:r>
      <w:r w:rsidRPr="00CF1DF2" w:rsidR="007F17C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в том числе и за 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sz w:val="28"/>
          <w:szCs w:val="28"/>
          <w:shd w:val="clear" w:color="auto" w:fill="FFFFFF"/>
        </w:rPr>
        <w:t>коммунальные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платежи (</w:t>
      </w:r>
      <w:r w:rsidRPr="00CF1DF2">
        <w:rPr>
          <w:sz w:val="28"/>
          <w:szCs w:val="28"/>
          <w:shd w:val="clear" w:color="auto" w:fill="FFFFFF"/>
        </w:rPr>
        <w:t>далее - Правила №354).</w:t>
      </w:r>
    </w:p>
    <w:p w:rsidR="00135305" w:rsidRPr="00CF1DF2" w:rsidP="00135305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CF1DF2">
        <w:rPr>
          <w:sz w:val="28"/>
          <w:szCs w:val="28"/>
          <w:shd w:val="clear" w:color="auto" w:fill="FFFFFF"/>
        </w:rPr>
        <w:t>Согласно пункту 17 Правил № 354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sz w:val="28"/>
          <w:szCs w:val="28"/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135305" w:rsidRPr="00CF1DF2" w:rsidP="00135305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CF1DF2">
        <w:rPr>
          <w:sz w:val="28"/>
          <w:szCs w:val="28"/>
          <w:shd w:val="clear" w:color="auto" w:fill="FFFFFF"/>
        </w:rPr>
        <w:t>В силу пункта 30 Правил №354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</w:t>
      </w:r>
      <w:r w:rsidRPr="00CF1DF2">
        <w:rPr>
          <w:sz w:val="28"/>
          <w:szCs w:val="28"/>
          <w:shd w:val="clear" w:color="auto" w:fill="FFFFFF"/>
        </w:rPr>
        <w:t xml:space="preserve">, содержащий положения о предоставлении коммунальных услуг, заключенный путем совершения </w:t>
      </w:r>
      <w:r w:rsidRPr="00CF1DF2">
        <w:rPr>
          <w:sz w:val="28"/>
          <w:szCs w:val="28"/>
          <w:shd w:val="clear" w:color="auto" w:fill="FFFFFF"/>
        </w:rPr>
        <w:t xml:space="preserve">потребителем конклюдентных совершения действий, считается заключенным потребителем, с даты начала предоставления коммунальных услуг. Такой датой принято считать момент ведения дома в эксплуатацию и начало поставки </w:t>
      </w:r>
      <w:r w:rsidRPr="00CF1DF2" w:rsidR="007F17C8">
        <w:rPr>
          <w:sz w:val="28"/>
          <w:szCs w:val="28"/>
          <w:shd w:val="clear" w:color="auto" w:fill="FFFFFF"/>
        </w:rPr>
        <w:t xml:space="preserve">электрической энергии через </w:t>
      </w:r>
      <w:r w:rsidRPr="00CF1DF2">
        <w:rPr>
          <w:sz w:val="28"/>
          <w:szCs w:val="28"/>
          <w:shd w:val="clear" w:color="auto" w:fill="FFFFFF"/>
        </w:rPr>
        <w:t>присоединенн</w:t>
      </w:r>
      <w:r w:rsidRPr="00CF1DF2" w:rsidR="007F17C8">
        <w:rPr>
          <w:sz w:val="28"/>
          <w:szCs w:val="28"/>
          <w:shd w:val="clear" w:color="auto" w:fill="FFFFFF"/>
        </w:rPr>
        <w:t>ую</w:t>
      </w:r>
      <w:r w:rsidRPr="00CF1DF2">
        <w:rPr>
          <w:sz w:val="28"/>
          <w:szCs w:val="28"/>
          <w:shd w:val="clear" w:color="auto" w:fill="FFFFFF"/>
        </w:rPr>
        <w:t xml:space="preserve"> сет</w:t>
      </w:r>
      <w:r w:rsidRPr="00CF1DF2" w:rsidR="007F17C8">
        <w:rPr>
          <w:sz w:val="28"/>
          <w:szCs w:val="28"/>
          <w:shd w:val="clear" w:color="auto" w:fill="FFFFFF"/>
        </w:rPr>
        <w:t>ь</w:t>
      </w:r>
      <w:r w:rsidRPr="00CF1DF2">
        <w:rPr>
          <w:sz w:val="28"/>
          <w:szCs w:val="28"/>
          <w:shd w:val="clear" w:color="auto" w:fill="FFFFFF"/>
        </w:rPr>
        <w:t>.</w:t>
      </w:r>
    </w:p>
    <w:p w:rsidR="00135305" w:rsidRPr="00CF1DF2" w:rsidP="00135305">
      <w:pPr>
        <w:pStyle w:val="NoSpacing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  <w:shd w:val="clear" w:color="auto" w:fill="FFFFFF"/>
        </w:rPr>
        <w:t>Таким образом,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отсутствие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письменного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 w:rsidRPr="00CF1DF2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CF1DF2">
        <w:rPr>
          <w:sz w:val="28"/>
          <w:szCs w:val="28"/>
          <w:shd w:val="clear" w:color="auto" w:fill="FFFFFF"/>
        </w:rPr>
        <w:t>между</w:t>
      </w:r>
      <w:r w:rsidRPr="00CF1DF2">
        <w:rPr>
          <w:sz w:val="28"/>
          <w:szCs w:val="28"/>
        </w:rPr>
        <w:t xml:space="preserve"> энергоснабжающей </w:t>
      </w:r>
      <w:r w:rsidRPr="00CF1DF2">
        <w:rPr>
          <w:sz w:val="28"/>
          <w:szCs w:val="28"/>
          <w:shd w:val="clear" w:color="auto" w:fill="FFFFFF"/>
        </w:rPr>
        <w:t xml:space="preserve">организацией и собственником жилого помещения  </w:t>
      </w:r>
      <w:r w:rsidRPr="00CF1DF2" w:rsidR="007F17C8">
        <w:rPr>
          <w:sz w:val="28"/>
          <w:szCs w:val="28"/>
          <w:shd w:val="clear" w:color="auto" w:fill="FFFFFF"/>
        </w:rPr>
        <w:t xml:space="preserve">не 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освобождает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sz w:val="28"/>
          <w:szCs w:val="28"/>
          <w:shd w:val="clear" w:color="auto" w:fill="FFFFFF"/>
        </w:rPr>
        <w:t>собственника</w:t>
      </w:r>
      <w:r w:rsidRPr="00CF1DF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</w:t>
      </w:r>
      <w:r w:rsidRPr="00CF1DF2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оплаты</w:t>
      </w:r>
      <w:r w:rsidRPr="00CF1DF2" w:rsidR="007F17C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F1DF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оказанной ему </w:t>
      </w:r>
      <w:r w:rsidRPr="00CF1DF2">
        <w:rPr>
          <w:sz w:val="28"/>
          <w:szCs w:val="28"/>
          <w:shd w:val="clear" w:color="auto" w:fill="FFFFFF"/>
        </w:rPr>
        <w:t>коммунальной услуги.</w:t>
      </w:r>
    </w:p>
    <w:p w:rsidR="007F17C8" w:rsidRPr="00CF1DF2" w:rsidP="00135305">
      <w:pPr>
        <w:pStyle w:val="BodyText"/>
        <w:ind w:firstLine="540"/>
        <w:rPr>
          <w:sz w:val="28"/>
          <w:szCs w:val="28"/>
        </w:rPr>
      </w:pPr>
      <w:r w:rsidRPr="00CF1DF2">
        <w:rPr>
          <w:sz w:val="28"/>
          <w:szCs w:val="28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135305" w:rsidRPr="00CF1DF2" w:rsidP="00135305">
      <w:pPr>
        <w:pStyle w:val="BodyText"/>
        <w:ind w:firstLine="540"/>
        <w:rPr>
          <w:sz w:val="28"/>
          <w:szCs w:val="28"/>
        </w:rPr>
      </w:pPr>
      <w:r w:rsidRPr="00CF1DF2">
        <w:rPr>
          <w:sz w:val="28"/>
          <w:szCs w:val="28"/>
        </w:rPr>
        <w:t xml:space="preserve"> Порядок расчетов за энергию определяется законом, иными правовыми актами или соглашением сторон (статья 544 Гражданского кодекса РФ).</w:t>
      </w:r>
    </w:p>
    <w:p w:rsidR="00135305" w:rsidRPr="00CF1DF2" w:rsidP="004B3DE7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Факт поставки истцом </w:t>
      </w:r>
      <w:r w:rsidRPr="00CF1DF2" w:rsidR="007F17C8">
        <w:rPr>
          <w:sz w:val="28"/>
          <w:szCs w:val="28"/>
        </w:rPr>
        <w:t xml:space="preserve">электрической </w:t>
      </w:r>
      <w:r w:rsidRPr="00CF1DF2">
        <w:rPr>
          <w:sz w:val="28"/>
          <w:szCs w:val="28"/>
        </w:rPr>
        <w:t xml:space="preserve">энергии в дом </w:t>
      </w:r>
      <w:r w:rsidR="00592BE1">
        <w:rPr>
          <w:sz w:val="28"/>
          <w:szCs w:val="28"/>
        </w:rPr>
        <w:t>/изъято/</w:t>
      </w:r>
      <w:r w:rsidRPr="00CF1DF2" w:rsidR="004B3DE7">
        <w:rPr>
          <w:sz w:val="28"/>
          <w:szCs w:val="28"/>
        </w:rPr>
        <w:t xml:space="preserve"> </w:t>
      </w:r>
      <w:r w:rsidRPr="00CF1DF2">
        <w:rPr>
          <w:sz w:val="28"/>
          <w:szCs w:val="28"/>
        </w:rPr>
        <w:t xml:space="preserve">в период с </w:t>
      </w:r>
      <w:r w:rsidRPr="00CF1DF2" w:rsidR="004B3DE7">
        <w:rPr>
          <w:sz w:val="28"/>
          <w:szCs w:val="28"/>
        </w:rPr>
        <w:t xml:space="preserve">01.08.2019 года по 01.02.2020 года </w:t>
      </w:r>
      <w:r w:rsidRPr="00CF1DF2">
        <w:rPr>
          <w:sz w:val="28"/>
          <w:szCs w:val="28"/>
        </w:rPr>
        <w:t xml:space="preserve">подтверждается </w:t>
      </w:r>
      <w:r w:rsidRPr="00CF1DF2" w:rsidR="004B3DE7">
        <w:rPr>
          <w:sz w:val="28"/>
          <w:szCs w:val="28"/>
        </w:rPr>
        <w:t>показаниями прибора учета, начислениями отраженными в фмнансово-лицевом счете ответчицы, расчетом (л.д.9-10)</w:t>
      </w:r>
      <w:r w:rsidRPr="00CF1DF2">
        <w:rPr>
          <w:sz w:val="28"/>
          <w:szCs w:val="28"/>
        </w:rPr>
        <w:t>.</w:t>
      </w:r>
    </w:p>
    <w:p w:rsidR="004B3DE7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Жилой д</w:t>
      </w:r>
      <w:r w:rsidRPr="00CF1DF2" w:rsidR="00135305">
        <w:rPr>
          <w:sz w:val="28"/>
          <w:szCs w:val="28"/>
        </w:rPr>
        <w:t xml:space="preserve">ом </w:t>
      </w:r>
      <w:r w:rsidRPr="00CF1DF2">
        <w:rPr>
          <w:sz w:val="28"/>
          <w:szCs w:val="28"/>
        </w:rPr>
        <w:t>№</w:t>
      </w:r>
      <w:r w:rsidR="00592BE1">
        <w:rPr>
          <w:sz w:val="28"/>
          <w:szCs w:val="28"/>
        </w:rPr>
        <w:t>/изъято/</w:t>
      </w:r>
      <w:r w:rsidRPr="00CF1DF2" w:rsidR="00135305">
        <w:rPr>
          <w:sz w:val="28"/>
          <w:szCs w:val="28"/>
        </w:rPr>
        <w:t xml:space="preserve">в подключен к системе </w:t>
      </w:r>
      <w:r w:rsidRPr="00CF1DF2">
        <w:rPr>
          <w:sz w:val="28"/>
          <w:szCs w:val="28"/>
        </w:rPr>
        <w:t xml:space="preserve">электроснабжения. 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Заявлений о расторжении договора электроснабжения, в установленном порядке от ответчицы в адрес истца не поступало. </w:t>
      </w:r>
      <w:r w:rsidRPr="00CF1DF2">
        <w:rPr>
          <w:sz w:val="28"/>
          <w:szCs w:val="28"/>
        </w:rPr>
        <w:t>централизованного теплоснабжения.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О</w:t>
      </w:r>
      <w:r w:rsidRPr="00CF1DF2">
        <w:rPr>
          <w:sz w:val="28"/>
          <w:szCs w:val="28"/>
        </w:rPr>
        <w:t xml:space="preserve">тветчиком надлежащих доказательств отсутствия поставки </w:t>
      </w:r>
      <w:r w:rsidRPr="00CF1DF2">
        <w:rPr>
          <w:sz w:val="28"/>
          <w:szCs w:val="28"/>
        </w:rPr>
        <w:t xml:space="preserve">электрической </w:t>
      </w:r>
      <w:r w:rsidRPr="00CF1DF2">
        <w:rPr>
          <w:sz w:val="28"/>
          <w:szCs w:val="28"/>
        </w:rPr>
        <w:t>энергии не предоставлено.</w:t>
      </w:r>
      <w:r w:rsidRPr="00CF1DF2">
        <w:rPr>
          <w:sz w:val="28"/>
          <w:szCs w:val="28"/>
        </w:rPr>
        <w:t xml:space="preserve"> Б</w:t>
      </w:r>
      <w:r w:rsidRPr="00CF1DF2" w:rsidR="00421698">
        <w:rPr>
          <w:sz w:val="28"/>
          <w:szCs w:val="28"/>
        </w:rPr>
        <w:t>о</w:t>
      </w:r>
      <w:r w:rsidRPr="00CF1DF2">
        <w:rPr>
          <w:sz w:val="28"/>
          <w:szCs w:val="28"/>
        </w:rPr>
        <w:t xml:space="preserve">лее того, из переписки истца и ответчицы следует, что поставка </w:t>
      </w:r>
      <w:r w:rsidRPr="00CF1DF2" w:rsidR="00421698">
        <w:rPr>
          <w:sz w:val="28"/>
          <w:szCs w:val="28"/>
        </w:rPr>
        <w:t xml:space="preserve">электроэнергии ей </w:t>
      </w:r>
      <w:r w:rsidRPr="00CF1DF2">
        <w:rPr>
          <w:sz w:val="28"/>
          <w:szCs w:val="28"/>
        </w:rPr>
        <w:t>осуществля</w:t>
      </w:r>
      <w:r w:rsidRPr="00CF1DF2" w:rsidR="00421698">
        <w:rPr>
          <w:sz w:val="28"/>
          <w:szCs w:val="28"/>
        </w:rPr>
        <w:t>лась, однако, она от её оплаты отказывалась по надуманным основаниям (л.д.41- 57).</w:t>
      </w:r>
    </w:p>
    <w:p w:rsidR="00135305" w:rsidRPr="00CF1DF2" w:rsidP="004F301C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 соответствии со статьями 309</w:t>
      </w:r>
      <w:r w:rsidRPr="00CF1DF2">
        <w:rPr>
          <w:sz w:val="28"/>
          <w:szCs w:val="28"/>
        </w:rPr>
        <w:t>-310 Гражданского кодекса РФ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Согласно части 1 статьи 153 Жилищного кодекса РФ граждане и организации обязаны своевременно и полностью вносить плату за жилое помещение и коммунальные услуги.          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 силу части 3 статьи 33 Жилищного кодекса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</w:t>
      </w:r>
      <w:r w:rsidRPr="00CF1DF2" w:rsidR="004F301C">
        <w:rPr>
          <w:sz w:val="28"/>
          <w:szCs w:val="28"/>
        </w:rPr>
        <w:t>а</w:t>
      </w:r>
      <w:r w:rsidRPr="00CF1DF2">
        <w:rPr>
          <w:sz w:val="28"/>
          <w:szCs w:val="28"/>
        </w:rPr>
        <w:t>, установленного частью 3 статьи 169 настоящего Кодекса.</w:t>
      </w:r>
    </w:p>
    <w:p w:rsidR="004F301C" w:rsidRPr="00CF1DF2" w:rsidP="00B0117E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В силу части 2 статьи 157 Жилищного кодекса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 </w:t>
      </w:r>
    </w:p>
    <w:p w:rsidR="00135305" w:rsidRPr="00CF1DF2" w:rsidP="00B0117E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В соответствие со статьей 210 Гражданского кодекса РФ, собственники несут бремя содержания своего имущества.  </w:t>
      </w:r>
    </w:p>
    <w:p w:rsidR="004F301C" w:rsidRPr="00CF1DF2" w:rsidP="00B0117E">
      <w:pPr>
        <w:ind w:firstLine="708"/>
        <w:jc w:val="both"/>
        <w:rPr>
          <w:sz w:val="28"/>
          <w:szCs w:val="28"/>
        </w:rPr>
      </w:pP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Ответчик, оспаривая законность начислений истца, своего расчета суммы долга не предоставил, указывая только на то, что истец не имеет права на начисление и взыскание суммы долга, ввиду отсутствия письменного договора; ввиду ненадлежащих платежных квитанций; а также ввиду некорректного расчетного счета, который открыты в оффшорной зоне, что по мнению ответчика, противоречит ФЗ №103</w:t>
      </w:r>
      <w:r w:rsidRPr="00CF1DF2" w:rsidR="004F301C">
        <w:rPr>
          <w:sz w:val="28"/>
          <w:szCs w:val="28"/>
        </w:rPr>
        <w:t xml:space="preserve"> </w:t>
      </w:r>
      <w:r w:rsidRPr="00CF1DF2">
        <w:rPr>
          <w:sz w:val="28"/>
          <w:szCs w:val="28"/>
        </w:rPr>
        <w:t>«О деятельности по приему платежей физических лиц, осуществляемой платежными агентами».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</w:p>
    <w:p w:rsidR="00A23020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Суд не может согласиться с д</w:t>
      </w:r>
      <w:r w:rsidRPr="00CF1DF2" w:rsidR="00222F4C">
        <w:rPr>
          <w:sz w:val="28"/>
          <w:szCs w:val="28"/>
        </w:rPr>
        <w:t>оводами ответчицы по следующим основаниям.</w:t>
      </w:r>
    </w:p>
    <w:p w:rsidR="00222F4C" w:rsidRPr="00CF1DF2" w:rsidP="00135305">
      <w:pPr>
        <w:ind w:firstLine="708"/>
        <w:jc w:val="both"/>
        <w:rPr>
          <w:sz w:val="28"/>
          <w:szCs w:val="28"/>
        </w:rPr>
      </w:pPr>
    </w:p>
    <w:p w:rsidR="00222F4C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Истец </w:t>
      </w:r>
      <w:r w:rsidRPr="00CF1DF2">
        <w:rPr>
          <w:sz w:val="28"/>
          <w:szCs w:val="28"/>
        </w:rPr>
        <w:t xml:space="preserve">- ГУП РК «Крымэнерго», </w:t>
      </w:r>
      <w:r w:rsidRPr="00CF1DF2">
        <w:rPr>
          <w:sz w:val="28"/>
          <w:szCs w:val="28"/>
        </w:rPr>
        <w:t>зарегистрирова</w:t>
      </w:r>
      <w:r w:rsidRPr="00CF1DF2">
        <w:rPr>
          <w:sz w:val="28"/>
          <w:szCs w:val="28"/>
        </w:rPr>
        <w:t>но</w:t>
      </w:r>
      <w:r w:rsidRPr="00CF1DF2">
        <w:rPr>
          <w:sz w:val="28"/>
          <w:szCs w:val="28"/>
        </w:rPr>
        <w:t xml:space="preserve"> в качестве </w:t>
      </w:r>
      <w:r w:rsidRPr="00CF1DF2">
        <w:rPr>
          <w:sz w:val="28"/>
          <w:szCs w:val="28"/>
        </w:rPr>
        <w:t xml:space="preserve">юридического лица и </w:t>
      </w:r>
      <w:r w:rsidRPr="00CF1DF2">
        <w:rPr>
          <w:sz w:val="28"/>
          <w:szCs w:val="28"/>
        </w:rPr>
        <w:t xml:space="preserve">налогоплательщика РФ </w:t>
      </w:r>
      <w:r w:rsidRPr="00CF1DF2">
        <w:rPr>
          <w:sz w:val="28"/>
          <w:szCs w:val="28"/>
        </w:rPr>
        <w:t xml:space="preserve">- </w:t>
      </w:r>
      <w:r w:rsidRPr="00CF1DF2" w:rsidR="004F301C">
        <w:rPr>
          <w:sz w:val="28"/>
          <w:szCs w:val="28"/>
        </w:rPr>
        <w:t>14.05.2014</w:t>
      </w:r>
      <w:r w:rsidRPr="00CF1DF2">
        <w:rPr>
          <w:sz w:val="28"/>
          <w:szCs w:val="28"/>
        </w:rPr>
        <w:t xml:space="preserve"> года, о чем свидетельствует Выписка из ЕГРЮЛ (л.д.7</w:t>
      </w:r>
      <w:r w:rsidRPr="00CF1DF2" w:rsidR="004F301C">
        <w:rPr>
          <w:sz w:val="28"/>
          <w:szCs w:val="28"/>
        </w:rPr>
        <w:t>1-81</w:t>
      </w:r>
      <w:r w:rsidRPr="00CF1DF2">
        <w:rPr>
          <w:sz w:val="28"/>
          <w:szCs w:val="28"/>
        </w:rPr>
        <w:t>)</w:t>
      </w:r>
      <w:r w:rsidRPr="00CF1DF2">
        <w:rPr>
          <w:sz w:val="28"/>
          <w:szCs w:val="28"/>
        </w:rPr>
        <w:t>, является собственностью Республики Крым, основано на праве хозяйственного ведения, является коммерческой организацией, созданной для обеспечения стабильного функционирования энергетической системы и энергетической безопасности Республики Крым</w:t>
      </w:r>
      <w:r w:rsidRPr="00CF1DF2" w:rsidR="00275E57">
        <w:rPr>
          <w:sz w:val="28"/>
          <w:szCs w:val="28"/>
        </w:rPr>
        <w:t xml:space="preserve"> (л.д.66-67)</w:t>
      </w:r>
      <w:r w:rsidRPr="00CF1DF2">
        <w:rPr>
          <w:sz w:val="28"/>
          <w:szCs w:val="28"/>
        </w:rPr>
        <w:t>.</w:t>
      </w:r>
    </w:p>
    <w:p w:rsidR="00275E57" w:rsidRPr="00CF1DF2" w:rsidP="00135305">
      <w:pPr>
        <w:ind w:firstLine="708"/>
        <w:jc w:val="both"/>
        <w:rPr>
          <w:sz w:val="28"/>
          <w:szCs w:val="28"/>
        </w:rPr>
      </w:pPr>
    </w:p>
    <w:p w:rsidR="00275E57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Согласно положению о Керченском районном отделении энергосбыта ГУП РК «Крымэнерго», Керченское районное отделение энергосбыта ГУП РК «Крымэнерго» является обособленным структурным подразделением ГУП РК «Крымэнерго»,основной целью которого является  поставка (реализация) электроэнергии потребителям- гражданам и юридическим лицам на закрепленной зоне обслуживания (л.д.68-70).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 </w:t>
      </w:r>
    </w:p>
    <w:p w:rsidR="00DF20CE" w:rsidRPr="00CF1DF2" w:rsidP="00A230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 xml:space="preserve">В соответствии со статьей 47 Конституции Российской Федерации никто не может быть лишен права на рассмотрение дела в том суде и тем судьей, к подсудности которых оно отнесено законом. </w:t>
      </w:r>
    </w:p>
    <w:p w:rsidR="00A23020" w:rsidRPr="00CF1DF2" w:rsidP="00A230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>Согласно правовой позиции Конституционного Суда Российской Федерации, рассмотрение дела вопреки правилам о подсудности не отвечает требованию справедливого правосудия, поскольку суд, не уполномоченный на рассмотрение данного конкретного дела, по смыслу статей 46 и 47 Конституции Российской Федерации, не является законным судом, принятые же в результате такого рассмотрения судебные акты не могут признаваться реально обеспечивающими права и свободы (Постановления от 16 марта 1998 года № 9-П, от 21 января 2010 года № 1-П, от 15 января 2009 года № 144-О-П, от 4 июня 2013 г. № 882-О).</w:t>
      </w:r>
    </w:p>
    <w:p w:rsidR="00275E57" w:rsidRPr="00CF1DF2" w:rsidP="00B0117E">
      <w:pPr>
        <w:pStyle w:val="NormalWeb"/>
        <w:shd w:val="clear" w:color="auto" w:fill="FFFFFF"/>
        <w:spacing w:before="0" w:beforeAutospacing="0" w:after="77" w:afterAutospacing="0"/>
        <w:ind w:firstLine="708"/>
        <w:jc w:val="both"/>
        <w:rPr>
          <w:color w:val="000000"/>
          <w:sz w:val="28"/>
          <w:szCs w:val="28"/>
        </w:rPr>
      </w:pPr>
      <w:r w:rsidRPr="00CF1DF2">
        <w:rPr>
          <w:sz w:val="28"/>
          <w:szCs w:val="28"/>
        </w:rPr>
        <w:t>В части 1</w:t>
      </w:r>
      <w:r w:rsidRPr="00CF1DF2" w:rsidR="00C3591E">
        <w:rPr>
          <w:sz w:val="28"/>
          <w:szCs w:val="28"/>
        </w:rPr>
        <w:t xml:space="preserve"> и 2</w:t>
      </w:r>
      <w:r w:rsidRPr="00CF1DF2">
        <w:rPr>
          <w:sz w:val="28"/>
          <w:szCs w:val="28"/>
        </w:rPr>
        <w:t xml:space="preserve"> статьи 28 Арбитражно-процессуального кодекса РФ, указано, что  а</w:t>
      </w:r>
      <w:r w:rsidRPr="00CF1DF2">
        <w:rPr>
          <w:color w:val="000000"/>
          <w:sz w:val="28"/>
          <w:szCs w:val="28"/>
        </w:rPr>
        <w:t xml:space="preserve">рбитражному суду подведомственны дела по экономическим спорам и другие дела, связанные с осуществлением предпринимательской и </w:t>
      </w:r>
      <w:r w:rsidRPr="00CF1DF2" w:rsidR="00C3591E">
        <w:rPr>
          <w:color w:val="000000"/>
          <w:sz w:val="28"/>
          <w:szCs w:val="28"/>
        </w:rPr>
        <w:t xml:space="preserve">иной экономической деятельности, по экономическим спорам, с участием </w:t>
      </w:r>
      <w:r w:rsidRPr="00CF1DF2" w:rsidR="00C3591E">
        <w:rPr>
          <w:color w:val="000000"/>
          <w:sz w:val="28"/>
          <w:szCs w:val="28"/>
        </w:rPr>
        <w:t>организаций, являющихся юридическими лицами, граждан, осуществляющих предпринимательскую деятельность без образования юридического лица и имеющих статус индивидуального предпринимателя, приобретенный в установленном законом порядке (далее - индивидуальные предприниматели), а в случаях, предусмотренных настоящим Кодексом и иными федеральными законами, с участием Российской Федерации, субъектов Российской Федерации, муниципальных образований, государственных органов, органов местного самоуправления, иных органов, должностных лиц, образований, не имеющих статуса юридического лица, и граждан, не имеющих статуса индивидуального предпринимателя (далее - организации и граждане).</w:t>
      </w:r>
    </w:p>
    <w:p w:rsidR="00DF20CE" w:rsidRPr="00CF1DF2" w:rsidP="00B0117E">
      <w:pPr>
        <w:pStyle w:val="NormalWeb"/>
        <w:shd w:val="clear" w:color="auto" w:fill="FFFFFF"/>
        <w:spacing w:before="0" w:beforeAutospacing="0" w:after="77" w:afterAutospacing="0"/>
        <w:ind w:firstLine="708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 xml:space="preserve">Споры между организациями и гражданами не относятся к категории экономических споров и подлежат рассмотрению в порядке гражданского судопроизводства. </w:t>
      </w:r>
    </w:p>
    <w:p w:rsidR="00C3591E" w:rsidRPr="00CF1DF2" w:rsidP="00B0117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>Вопросы подсудности гражданских дел судам</w:t>
      </w:r>
      <w:r w:rsidRPr="00CF1DF2" w:rsidR="00275E57">
        <w:rPr>
          <w:color w:val="000000"/>
          <w:sz w:val="28"/>
          <w:szCs w:val="28"/>
        </w:rPr>
        <w:t>,</w:t>
      </w:r>
      <w:r w:rsidRPr="00CF1DF2">
        <w:rPr>
          <w:color w:val="000000"/>
          <w:sz w:val="28"/>
          <w:szCs w:val="28"/>
        </w:rPr>
        <w:t xml:space="preserve"> регламентированы главой 3 </w:t>
      </w:r>
      <w:r w:rsidRPr="00CF1DF2">
        <w:rPr>
          <w:color w:val="000000"/>
          <w:sz w:val="28"/>
          <w:szCs w:val="28"/>
        </w:rPr>
        <w:t>в статьях 23, и 24 Гражданско-процессуального кодекса РФ.</w:t>
      </w:r>
    </w:p>
    <w:p w:rsidR="00B0117E" w:rsidRPr="00CF1DF2" w:rsidP="00B0117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>Согласно пункту 4 части 1 статьи 23 Гражданско-процессуального кодекса РФ</w:t>
      </w:r>
      <w:r w:rsidRPr="00CF1DF2">
        <w:rPr>
          <w:sz w:val="28"/>
          <w:szCs w:val="28"/>
        </w:rPr>
        <w:t xml:space="preserve"> м</w:t>
      </w:r>
      <w:r w:rsidRPr="00CF1DF2">
        <w:rPr>
          <w:color w:val="000000"/>
          <w:sz w:val="28"/>
          <w:szCs w:val="28"/>
        </w:rPr>
        <w:t>ировой судья рассматривает в качестве суда первой инстанции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рублей.</w:t>
      </w:r>
    </w:p>
    <w:p w:rsidR="00B0117E" w:rsidRPr="00CF1DF2" w:rsidP="00B0117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>По общему правилу исковые заявления подаются в суд по месту регистрации (проживания ответчика) статья 28 Гражданско-процессуального кодекса РФ.</w:t>
      </w:r>
    </w:p>
    <w:p w:rsidR="00B0117E" w:rsidRPr="00CF1DF2" w:rsidP="00B0117E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CF1DF2">
        <w:rPr>
          <w:rFonts w:cs="Times New Roman"/>
          <w:color w:val="000000"/>
          <w:sz w:val="28"/>
          <w:szCs w:val="28"/>
        </w:rPr>
        <w:t xml:space="preserve">В соответствии с </w:t>
      </w:r>
      <w:r w:rsidRPr="00CF1DF2">
        <w:rPr>
          <w:rFonts w:cs="Times New Roman"/>
          <w:sz w:val="28"/>
          <w:szCs w:val="28"/>
        </w:rPr>
        <w:t>Законом Республики Крым от 30.10.2015 года № 162-ЗРК/2015 «О создании и упразднении судебных участков и должностей мировых судей в Республике Крым» данный спор подсуден мировому судье судебного участка № 51 Керченского судебного района (городской округ Керчь) Республики Крым.</w:t>
      </w:r>
    </w:p>
    <w:p w:rsidR="00B0117E" w:rsidRPr="00CF1DF2" w:rsidP="00DF20CE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rPr>
          <w:color w:val="000000"/>
          <w:sz w:val="28"/>
          <w:szCs w:val="28"/>
        </w:rPr>
      </w:pPr>
      <w:r w:rsidRPr="00CF1DF2">
        <w:rPr>
          <w:color w:val="000000"/>
          <w:sz w:val="28"/>
          <w:szCs w:val="28"/>
        </w:rPr>
        <w:t xml:space="preserve">Таким образом, </w:t>
      </w:r>
      <w:r w:rsidRPr="00CF1DF2">
        <w:rPr>
          <w:color w:val="000000"/>
          <w:sz w:val="28"/>
          <w:szCs w:val="28"/>
        </w:rPr>
        <w:t>доводы ответчицы о неподсудности дела данному суду основаны на неверном толковании закона.</w:t>
      </w:r>
    </w:p>
    <w:p w:rsidR="00C45902" w:rsidRPr="00CF1DF2" w:rsidP="00DF20CE">
      <w:pPr>
        <w:ind w:firstLine="708"/>
        <w:contextualSpacing/>
        <w:jc w:val="both"/>
        <w:rPr>
          <w:color w:val="4A4A4A"/>
          <w:sz w:val="28"/>
          <w:szCs w:val="28"/>
        </w:rPr>
      </w:pPr>
      <w:r w:rsidRPr="00CF1DF2">
        <w:rPr>
          <w:color w:val="4A4A4A"/>
          <w:sz w:val="28"/>
          <w:szCs w:val="28"/>
        </w:rPr>
        <w:t>Доводы ответчицы о незаконном использовании истцом и судом её  персональных данных, являются несостоятельными.</w:t>
      </w:r>
    </w:p>
    <w:p w:rsidR="00C45902" w:rsidRPr="00CF1DF2" w:rsidP="00C45902">
      <w:pPr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Согласно Федерального закона №152-ФЗ от 27.07.2006 года «О персональных данных» пунктам 3 и 3.1. части 1 статьи 6 вышеуказанного закона, обработка персональных данных допускается в случаях, если:</w:t>
      </w:r>
    </w:p>
    <w:p w:rsidR="00C45902" w:rsidRPr="00CF1DF2" w:rsidP="00C45902">
      <w:pPr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C45902" w:rsidRPr="00CF1DF2" w:rsidP="00C45902">
      <w:pPr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акта).</w:t>
      </w:r>
    </w:p>
    <w:p w:rsidR="00C45902" w:rsidRPr="00CF1DF2" w:rsidP="00C45902">
      <w:pPr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Таким образом, обработка персональных данных ответчицы при рассмотрении гражданского дела, является исключением из общего правила, ввиду прямого указания закона.</w:t>
      </w:r>
    </w:p>
    <w:p w:rsidR="00C45902" w:rsidRPr="00CF1DF2" w:rsidP="00C45902">
      <w:pPr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Кроме того, в силу пункта 3 части 2 статьи 131 Гражданско-процессуального кодекса РФ, что истец при обращении в суд должен указать сведения об ответчике: для гражданина - фамилия, имя, отчество (при наличии) и место жительства, а также дата и место рождения,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средства), для организации - наименование и адрес, а также, если они известны, идентификационный номер налогоплательщика и основной государственный регистрационный номер. В исковом заявлении гражданина один из идентификаторов гражданина-ответчика указывается, если он известен истцу.</w:t>
      </w:r>
    </w:p>
    <w:p w:rsidR="00C45902" w:rsidRPr="00CF1DF2" w:rsidP="00DF20CE">
      <w:pPr>
        <w:ind w:firstLine="708"/>
        <w:contextualSpacing/>
        <w:jc w:val="both"/>
        <w:rPr>
          <w:sz w:val="28"/>
          <w:szCs w:val="28"/>
        </w:rPr>
      </w:pPr>
      <w:r w:rsidRPr="00CF1DF2">
        <w:rPr>
          <w:color w:val="4A4A4A"/>
          <w:sz w:val="28"/>
          <w:szCs w:val="28"/>
        </w:rPr>
        <w:t xml:space="preserve">Соответственно, ни судом, ни истцом не были нарушены требования </w:t>
      </w:r>
      <w:r w:rsidRPr="00CF1DF2">
        <w:rPr>
          <w:sz w:val="28"/>
          <w:szCs w:val="28"/>
        </w:rPr>
        <w:t>Федерального закона №152-ФЗ от 27.07.2006 года «О персональных данных».</w:t>
      </w:r>
    </w:p>
    <w:p w:rsidR="00C45902" w:rsidRPr="00CF1DF2" w:rsidP="00DF20CE">
      <w:pPr>
        <w:ind w:firstLine="708"/>
        <w:contextualSpacing/>
        <w:jc w:val="both"/>
        <w:rPr>
          <w:color w:val="4A4A4A"/>
          <w:sz w:val="28"/>
          <w:szCs w:val="28"/>
        </w:rPr>
      </w:pPr>
    </w:p>
    <w:p w:rsidR="00C45902" w:rsidRPr="00CF1DF2" w:rsidP="00DF20CE">
      <w:pPr>
        <w:ind w:firstLine="708"/>
        <w:contextualSpacing/>
        <w:jc w:val="both"/>
        <w:rPr>
          <w:sz w:val="28"/>
          <w:szCs w:val="28"/>
        </w:rPr>
      </w:pPr>
      <w:r w:rsidRPr="00CF1DF2">
        <w:rPr>
          <w:color w:val="4A4A4A"/>
          <w:sz w:val="28"/>
          <w:szCs w:val="28"/>
        </w:rPr>
        <w:t xml:space="preserve">Доводы ответчицы об отсутствии полномочий у представителя истца на представление интересов </w:t>
      </w:r>
      <w:r w:rsidRPr="00CF1DF2">
        <w:rPr>
          <w:sz w:val="28"/>
          <w:szCs w:val="28"/>
        </w:rPr>
        <w:t>ГУП РК «Крымэнерго», поскольку его доверенность подписана бывшим директором ГУП РК «Крымэнерго», также основаны на неверном толковании норм права.</w:t>
      </w:r>
    </w:p>
    <w:p w:rsidR="00C45902" w:rsidRPr="00CF1DF2" w:rsidP="00DF20CE">
      <w:pPr>
        <w:ind w:firstLine="708"/>
        <w:contextualSpacing/>
        <w:jc w:val="both"/>
        <w:rPr>
          <w:sz w:val="28"/>
          <w:szCs w:val="28"/>
        </w:rPr>
      </w:pPr>
    </w:p>
    <w:p w:rsidR="00092DAD" w:rsidRPr="00CF1DF2" w:rsidP="00A9524D">
      <w:pPr>
        <w:ind w:firstLine="708"/>
        <w:contextualSpacing/>
        <w:jc w:val="both"/>
        <w:rPr>
          <w:color w:val="3F3F3F"/>
          <w:sz w:val="28"/>
          <w:szCs w:val="28"/>
          <w:shd w:val="clear" w:color="auto" w:fill="FFFFFF"/>
        </w:rPr>
      </w:pPr>
      <w:r w:rsidRPr="00CF1DF2">
        <w:rPr>
          <w:color w:val="3F3F3F"/>
          <w:sz w:val="28"/>
          <w:szCs w:val="28"/>
          <w:shd w:val="clear" w:color="auto" w:fill="FFFFFF"/>
        </w:rPr>
        <w:t>Согласно части 1 статьи 185 Гражданского кодекса РФ, доверенностью признается письменное уполномочие, выдаваемое одним лицом другому лицу или другим лицам для представительства перед третьими лицами.</w:t>
      </w:r>
    </w:p>
    <w:p w:rsidR="00A9524D" w:rsidRPr="00CF1DF2" w:rsidP="00A9524D">
      <w:pPr>
        <w:pStyle w:val="NormalWeb"/>
        <w:shd w:val="clear" w:color="auto" w:fill="FFFFFF"/>
        <w:spacing w:before="0" w:beforeAutospacing="0" w:after="153" w:afterAutospacing="0"/>
        <w:jc w:val="both"/>
        <w:textAlignment w:val="top"/>
        <w:rPr>
          <w:color w:val="252525"/>
          <w:sz w:val="28"/>
          <w:szCs w:val="28"/>
        </w:rPr>
      </w:pPr>
      <w:r w:rsidRPr="00CF1DF2">
        <w:rPr>
          <w:color w:val="252525"/>
          <w:sz w:val="28"/>
          <w:szCs w:val="28"/>
        </w:rPr>
        <w:t xml:space="preserve">Перечень оснований для </w:t>
      </w:r>
      <w:r w:rsidRPr="00CF1DF2" w:rsidR="00092DAD">
        <w:rPr>
          <w:color w:val="252525"/>
          <w:sz w:val="28"/>
          <w:szCs w:val="28"/>
        </w:rPr>
        <w:t>прекращения действия доверенности</w:t>
      </w:r>
      <w:r w:rsidRPr="00CF1DF2">
        <w:rPr>
          <w:color w:val="252525"/>
          <w:sz w:val="28"/>
          <w:szCs w:val="28"/>
        </w:rPr>
        <w:t xml:space="preserve"> установлен в статье 188 </w:t>
      </w:r>
      <w:r w:rsidRPr="00CF1DF2">
        <w:rPr>
          <w:color w:val="3F3F3F"/>
          <w:sz w:val="28"/>
          <w:szCs w:val="28"/>
          <w:shd w:val="clear" w:color="auto" w:fill="FFFFFF"/>
        </w:rPr>
        <w:t xml:space="preserve">Гражданского кодекса РФ, в которой указано, что действие доверенности прекращается вследствие: 1) истечения срока доверенности; 2) отмены доверенности лицом, выдавшим ее, или одним из лиц, выдавших доверенность совместно, при этом отмена доверенности совершается в той же форме, в которой была выдана доверенность, либо в нотариальной форме; 3) отказа лица, которому выдана доверенность, от полномочий; 4) прекращения юридического лица, от имени которого или которому выдана доверенность, в том числе в результате его реорганизации в форме разделения, слияния или присоединения к другому юридическому лицу; 5) смерти гражданина, выдавшего доверенность, признания его недееспособным, ограниченно дееспособным или безвестно отсутствующим; 6) смерти гражданина, которому выдана доверенность, признания его недееспособным, ограниченно дееспособным или безвестно отсутствующим; 7) введения в отношении представляемого или представителя такой </w:t>
      </w:r>
      <w:r w:rsidRPr="00CF1DF2">
        <w:rPr>
          <w:color w:val="3F3F3F"/>
          <w:sz w:val="28"/>
          <w:szCs w:val="28"/>
          <w:shd w:val="clear" w:color="auto" w:fill="FFFFFF"/>
        </w:rPr>
        <w:t xml:space="preserve">процедуры банкротства, при которой соответствующее лицо утрачивает право самостоятельно выдавать доверенности. </w:t>
      </w:r>
      <w:r w:rsidRPr="00CF1DF2">
        <w:rPr>
          <w:color w:val="252525"/>
          <w:sz w:val="28"/>
          <w:szCs w:val="28"/>
        </w:rPr>
        <w:t xml:space="preserve">Этот перечь является </w:t>
      </w:r>
      <w:r w:rsidRPr="00CF1DF2" w:rsidR="00092DAD">
        <w:rPr>
          <w:color w:val="252525"/>
          <w:sz w:val="28"/>
          <w:szCs w:val="28"/>
        </w:rPr>
        <w:t>закрытым</w:t>
      </w:r>
      <w:r w:rsidRPr="00CF1DF2">
        <w:rPr>
          <w:color w:val="252525"/>
          <w:sz w:val="28"/>
          <w:szCs w:val="28"/>
        </w:rPr>
        <w:t xml:space="preserve"> и расширенному толкованию не подлежит.</w:t>
      </w:r>
    </w:p>
    <w:p w:rsidR="00A9524D" w:rsidRPr="00CF1DF2" w:rsidP="00A9524D">
      <w:pPr>
        <w:pStyle w:val="NormalWeb"/>
        <w:shd w:val="clear" w:color="auto" w:fill="FFFFFF"/>
        <w:spacing w:before="0" w:beforeAutospacing="0" w:after="153" w:afterAutospacing="0"/>
        <w:ind w:firstLine="708"/>
        <w:jc w:val="both"/>
        <w:textAlignment w:val="top"/>
        <w:rPr>
          <w:color w:val="252525"/>
          <w:sz w:val="28"/>
          <w:szCs w:val="28"/>
        </w:rPr>
      </w:pPr>
      <w:r w:rsidRPr="00CF1DF2">
        <w:rPr>
          <w:color w:val="252525"/>
          <w:sz w:val="28"/>
          <w:szCs w:val="28"/>
        </w:rPr>
        <w:t xml:space="preserve">Таким образом, </w:t>
      </w:r>
      <w:r w:rsidRPr="00CF1DF2">
        <w:rPr>
          <w:color w:val="252525"/>
          <w:sz w:val="28"/>
          <w:szCs w:val="28"/>
        </w:rPr>
        <w:t>если предыдущим руководителем организации была выдана доверенность, она не теряет силу при смене руководства до наступления вышеуказанных обстоятельств.</w:t>
      </w:r>
    </w:p>
    <w:p w:rsidR="00135305" w:rsidRPr="00CF1DF2" w:rsidP="00A9524D">
      <w:pPr>
        <w:ind w:firstLine="708"/>
        <w:contextualSpacing/>
        <w:jc w:val="both"/>
        <w:rPr>
          <w:color w:val="4A4A4A"/>
          <w:sz w:val="28"/>
          <w:szCs w:val="28"/>
        </w:rPr>
      </w:pPr>
      <w:r w:rsidRPr="00CF1DF2">
        <w:rPr>
          <w:color w:val="4A4A4A"/>
          <w:sz w:val="28"/>
          <w:szCs w:val="28"/>
        </w:rPr>
        <w:t>Согласно Инструкции Банка России от 14.09.2016 года № 28-И «Об открытии и закрытии банковских счетов, счетов по вкладам депозитам)» банки открывают в валюте Российской Федерации и иностранных валютах: текущие счета;  расчетные счета;  бюджетные счета;  корреспондентские счета; корреспондентские субсчета;  счета доверительного управления;  специальные банковские счета;  депозитные счета судов, подразделений службы судебных приставов, правоохранительных органов, нотариусов;  счета по вкладам (депозитам).</w:t>
      </w:r>
    </w:p>
    <w:p w:rsidR="00135305" w:rsidRPr="00CF1DF2" w:rsidP="00A9524D">
      <w:pPr>
        <w:ind w:firstLine="708"/>
        <w:contextualSpacing/>
        <w:jc w:val="both"/>
        <w:rPr>
          <w:color w:val="4A4A4A"/>
          <w:sz w:val="28"/>
          <w:szCs w:val="28"/>
        </w:rPr>
      </w:pPr>
      <w:r w:rsidRPr="00CF1DF2">
        <w:rPr>
          <w:rStyle w:val="Emphasis"/>
          <w:i w:val="0"/>
          <w:color w:val="4A4A4A"/>
          <w:sz w:val="28"/>
          <w:szCs w:val="28"/>
        </w:rPr>
        <w:t>Расчетные </w:t>
      </w:r>
      <w:r w:rsidRPr="00CF1DF2">
        <w:rPr>
          <w:color w:val="4A4A4A"/>
          <w:sz w:val="28"/>
          <w:szCs w:val="28"/>
        </w:rPr>
        <w:t>счета 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РФ порядке частной практикой, для совершения расчетов, связанных с предпринимательской деятельностью или частной практикой.</w:t>
      </w:r>
    </w:p>
    <w:p w:rsidR="00135305" w:rsidRPr="00CF1DF2" w:rsidP="00A9524D">
      <w:pPr>
        <w:ind w:firstLine="708"/>
        <w:contextualSpacing/>
        <w:jc w:val="both"/>
        <w:rPr>
          <w:sz w:val="28"/>
          <w:szCs w:val="28"/>
        </w:rPr>
      </w:pPr>
      <w:r w:rsidRPr="00CF1DF2">
        <w:rPr>
          <w:color w:val="4A4A4A"/>
          <w:sz w:val="28"/>
          <w:szCs w:val="28"/>
        </w:rPr>
        <w:t xml:space="preserve">Федеральный Закон </w:t>
      </w:r>
      <w:r w:rsidRPr="00CF1DF2">
        <w:rPr>
          <w:sz w:val="28"/>
          <w:szCs w:val="28"/>
        </w:rPr>
        <w:t>«О деятельности по приему платежей физических лиц, осуществляемой платежными агентами» №103- ФЗ не содержит никаких указаний и запретов на открытие расчетных счетом начинающихся на «407028», а также не содержит требований об открытии отдельных счетов для каждого потребителя.</w:t>
      </w:r>
    </w:p>
    <w:p w:rsidR="00135305" w:rsidRPr="00CF1DF2" w:rsidP="00A9524D">
      <w:pPr>
        <w:ind w:firstLine="708"/>
        <w:contextualSpacing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Перечень информации, обязательной для размещения в платёжных документах за коммунальные услуги, указан в пункте 69 постановления Правительства РФ от 06.05.2011 № 354, и в ней должны содержаться:</w:t>
      </w:r>
    </w:p>
    <w:p w:rsidR="00135305" w:rsidRPr="00CF1DF2" w:rsidP="00DF20CE">
      <w:pPr>
        <w:ind w:firstLine="708"/>
        <w:contextualSpacing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1. Сведения о помещении и плательщике. Сюда относятся: почтовый адрес помещения, данные о его собственнике или нанимателе государственного и муниципального жилфонда. Для частного лица указываются фамилия, имя и отчество, для юридического – наименование (пп. «а» п. 69 ПП РФ № 354). 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2. Информация об исполнителе услуг. В эту группу данных входят наименование юридического лица или фамилия, имя и отчество индивидуального предпринимателя, банковские реквизиты, номер банковского счёта, адрес и контактные телефоны, адреса электронной почты и интернет-сайта (пп. «б» п. 69 ПП РФ № 354).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3. Сведения о периоде оплаты и о предоставленных коммунальных услугах. Согласно пп. «в» п. 69 ПП РФ № 354, в платёжный документ вносятся: период, за который произведён расчёт платы; перечень всех оказанных в помещении плательщика коммунальных услуг; тарифы (цены) на каждый поставленный ресурс и единицы измерения его количества; при применении двухкомпонентных тарифов за ГВС указываются величины </w:t>
      </w:r>
      <w:r w:rsidRPr="00CF1DF2">
        <w:rPr>
          <w:sz w:val="28"/>
          <w:szCs w:val="28"/>
        </w:rPr>
        <w:t xml:space="preserve">каждого из компонентов: холодное водоснабжение (ХВС) и тепловой энергии, затраченных при оказании услуги по горячему водоснабжению. 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4. Сведения о начислениях платы за коммунальную услугу. Здесь необходимо указывать объём потребления и размер платы по каждому коммунальному ресурсу за расчётный период. Если применялся повышающий коэффициент, то указывается его размер и разница между платой до применения коэффициента и после (пп. «г,г(1)» п. 69 ПП РФ № 354). 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5. Информация об объёмах коммунальных услуг, предоставленных за расчётный период, и о размере платы за каждый вид таких услуг (пп. «д» п. 69 ПП РФ № 354).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Из представленной суду ответчиком квитанции следует, что она имеет шрихкод; в ней указан номер лицевого счета; фамилия, имя, отчеств</w:t>
      </w:r>
      <w:r w:rsidRPr="00CF1DF2" w:rsidR="004F301C">
        <w:rPr>
          <w:sz w:val="28"/>
          <w:szCs w:val="28"/>
        </w:rPr>
        <w:t>о</w:t>
      </w:r>
      <w:r w:rsidRPr="00CF1DF2">
        <w:rPr>
          <w:sz w:val="28"/>
          <w:szCs w:val="28"/>
        </w:rPr>
        <w:t xml:space="preserve"> потребителя – </w:t>
      </w:r>
      <w:r w:rsidRPr="00CF1DF2" w:rsidR="007D5A9C">
        <w:rPr>
          <w:sz w:val="28"/>
          <w:szCs w:val="28"/>
        </w:rPr>
        <w:t xml:space="preserve">Скороходова </w:t>
      </w:r>
      <w:r w:rsidR="00B4025A">
        <w:rPr>
          <w:sz w:val="28"/>
          <w:szCs w:val="28"/>
        </w:rPr>
        <w:t>Т.В.</w:t>
      </w:r>
      <w:r w:rsidRPr="00CF1DF2">
        <w:rPr>
          <w:sz w:val="28"/>
          <w:szCs w:val="28"/>
        </w:rPr>
        <w:t xml:space="preserve">; адрес; </w:t>
      </w:r>
      <w:r w:rsidRPr="00CF1DF2" w:rsidR="007D5A9C">
        <w:rPr>
          <w:sz w:val="28"/>
          <w:szCs w:val="28"/>
        </w:rPr>
        <w:t xml:space="preserve">и </w:t>
      </w:r>
      <w:r w:rsidRPr="00CF1DF2">
        <w:rPr>
          <w:sz w:val="28"/>
          <w:szCs w:val="28"/>
        </w:rPr>
        <w:t>количество поставленн</w:t>
      </w:r>
      <w:r w:rsidRPr="00CF1DF2" w:rsidR="007D5A9C">
        <w:rPr>
          <w:sz w:val="28"/>
          <w:szCs w:val="28"/>
        </w:rPr>
        <w:t xml:space="preserve">ой электрической энергии по месяцам, применяемый тариф, </w:t>
      </w:r>
      <w:r w:rsidRPr="00CF1DF2">
        <w:rPr>
          <w:sz w:val="28"/>
          <w:szCs w:val="28"/>
        </w:rPr>
        <w:t>сумма начисления, указаны платежные реквизиты истца для перечисления оплаты за поставленную услугу, период начисления.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Таким образом, представленная суду платежная квитанция содержит все предусмотренные реквизиты и соответствует закону.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Исходя из вышеизложенного, суд приходит к выводу о том, что все утверждения ответчика основаны на неверном толковании закона.</w:t>
      </w:r>
    </w:p>
    <w:p w:rsidR="007D5A9C" w:rsidRPr="00CF1DF2" w:rsidP="00135305">
      <w:pPr>
        <w:ind w:firstLine="540"/>
        <w:jc w:val="both"/>
        <w:rPr>
          <w:sz w:val="28"/>
          <w:szCs w:val="28"/>
        </w:rPr>
      </w:pPr>
    </w:p>
    <w:p w:rsidR="007D5A9C" w:rsidRPr="00CF1DF2" w:rsidP="00135305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Как следует из расчета, представленного истцом, </w:t>
      </w:r>
      <w:r w:rsidRPr="00CF1DF2" w:rsidR="00A9524D">
        <w:rPr>
          <w:sz w:val="28"/>
          <w:szCs w:val="28"/>
        </w:rPr>
        <w:t xml:space="preserve">он </w:t>
      </w:r>
      <w:r w:rsidRPr="00CF1DF2">
        <w:rPr>
          <w:sz w:val="28"/>
          <w:szCs w:val="28"/>
        </w:rPr>
        <w:t xml:space="preserve">произведен </w:t>
      </w:r>
      <w:r w:rsidRPr="00CF1DF2" w:rsidR="00A9524D">
        <w:rPr>
          <w:sz w:val="28"/>
          <w:szCs w:val="28"/>
        </w:rPr>
        <w:t xml:space="preserve">на основании показаний прибора учета ответчицы </w:t>
      </w:r>
      <w:r w:rsidRPr="00CF1DF2">
        <w:rPr>
          <w:sz w:val="28"/>
          <w:szCs w:val="28"/>
        </w:rPr>
        <w:t xml:space="preserve">по тарифам на </w:t>
      </w:r>
      <w:r w:rsidRPr="00CF1DF2">
        <w:rPr>
          <w:sz w:val="28"/>
          <w:szCs w:val="28"/>
        </w:rPr>
        <w:t xml:space="preserve">электрическую энергию </w:t>
      </w:r>
      <w:r w:rsidRPr="00CF1DF2">
        <w:rPr>
          <w:sz w:val="28"/>
          <w:szCs w:val="28"/>
        </w:rPr>
        <w:t>на основании приказов Государственного комитета по ценам и тарифам Республики Крым в РФ №</w:t>
      </w:r>
      <w:r w:rsidRPr="00CF1DF2">
        <w:rPr>
          <w:sz w:val="28"/>
          <w:szCs w:val="28"/>
        </w:rPr>
        <w:t>62/12 от 20.12.2019 года; и №63/1 от 29.12.2018 года «Об установлении тарифов на электрическую энергию для населения и потребителей, приравненных к категории «население», по Республике Крым на 2020 и 2019 годы», находящихся в свободном доступе на сайтах ЖКХ и Правительства Республики Крым.</w:t>
      </w:r>
    </w:p>
    <w:p w:rsidR="00E073CE" w:rsidRPr="00CF1DF2" w:rsidP="00135305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135305" w:rsidRPr="00CF1DF2" w:rsidP="00E073CE">
      <w:pPr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Таким образом, факт наличия у ответчика задолженности по оплате </w:t>
      </w:r>
      <w:r w:rsidRPr="00CF1DF2" w:rsidR="00E073CE">
        <w:rPr>
          <w:sz w:val="28"/>
          <w:szCs w:val="28"/>
        </w:rPr>
        <w:t>за поставленную электрическую энергию за период с 01.08.2019 года по 01.02.2020 года в размере 15603,06 руб.</w:t>
      </w:r>
      <w:r w:rsidRPr="00CF1DF2">
        <w:rPr>
          <w:sz w:val="28"/>
          <w:szCs w:val="28"/>
        </w:rPr>
        <w:t xml:space="preserve"> ничем не опровергается.</w:t>
      </w:r>
    </w:p>
    <w:p w:rsidR="00135305" w:rsidRPr="00CF1DF2" w:rsidP="00135305">
      <w:pPr>
        <w:ind w:firstLine="540"/>
        <w:jc w:val="both"/>
        <w:rPr>
          <w:sz w:val="28"/>
          <w:szCs w:val="28"/>
        </w:rPr>
      </w:pP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кодекса РФ). Расходы по оплате государственной пошлины, относятся к  судебным расходам.  Согласно, платежного поручения №</w:t>
      </w:r>
      <w:r w:rsidRPr="00CF1DF2" w:rsidR="00A9524D">
        <w:rPr>
          <w:sz w:val="28"/>
          <w:szCs w:val="28"/>
        </w:rPr>
        <w:t>241435 от 09.09.2020 года на сумму 312,00 руб. (л.д.5) и №217685 от 30.04.2020 года (л.д.6) на сумму 312,00 руб.</w:t>
      </w:r>
      <w:r w:rsidRPr="00CF1DF2">
        <w:rPr>
          <w:sz w:val="28"/>
          <w:szCs w:val="28"/>
        </w:rPr>
        <w:t xml:space="preserve"> при подаче иска в суд истец оплатил государственную пошлину в размере </w:t>
      </w:r>
      <w:r w:rsidRPr="00CF1DF2" w:rsidR="00A9524D">
        <w:rPr>
          <w:sz w:val="28"/>
          <w:szCs w:val="28"/>
        </w:rPr>
        <w:t>624,00</w:t>
      </w:r>
      <w:r w:rsidRPr="00CF1DF2">
        <w:rPr>
          <w:sz w:val="28"/>
          <w:szCs w:val="28"/>
        </w:rPr>
        <w:t xml:space="preserve"> руб., в связи с чем, ее надлежит взыскать с ответчика в полном объеме.</w:t>
      </w:r>
    </w:p>
    <w:p w:rsidR="00135305" w:rsidRPr="00CF1DF2" w:rsidP="00135305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 xml:space="preserve"> </w:t>
      </w:r>
    </w:p>
    <w:p w:rsidR="00155B12" w:rsidRPr="00CF1DF2" w:rsidP="00155B12">
      <w:pPr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На основании изложенного и руководствуясь ст.ст. 6, 14, 23, 56, 98;  194-199 ГПК РФ, ст.ст. 210, 309-310, 540, 544, 547 ГК РФ, суд,</w:t>
      </w:r>
    </w:p>
    <w:p w:rsidR="00155B12" w:rsidRPr="00CF1DF2" w:rsidP="00155B12">
      <w:pPr>
        <w:jc w:val="center"/>
        <w:rPr>
          <w:b/>
          <w:bCs/>
          <w:sz w:val="28"/>
          <w:szCs w:val="28"/>
        </w:rPr>
      </w:pPr>
    </w:p>
    <w:p w:rsidR="00155B12" w:rsidRPr="00CF1DF2" w:rsidP="00155B12">
      <w:pPr>
        <w:jc w:val="center"/>
        <w:rPr>
          <w:b/>
          <w:bCs/>
          <w:sz w:val="28"/>
          <w:szCs w:val="28"/>
        </w:rPr>
      </w:pPr>
      <w:r w:rsidRPr="00CF1DF2">
        <w:rPr>
          <w:b/>
          <w:bCs/>
          <w:sz w:val="28"/>
          <w:szCs w:val="28"/>
        </w:rPr>
        <w:t>Р Е Ш И Л :</w:t>
      </w:r>
    </w:p>
    <w:p w:rsidR="00155B12" w:rsidRPr="00CF1DF2" w:rsidP="00155B12">
      <w:pPr>
        <w:jc w:val="center"/>
        <w:rPr>
          <w:b/>
          <w:sz w:val="28"/>
          <w:szCs w:val="28"/>
        </w:rPr>
      </w:pPr>
    </w:p>
    <w:p w:rsidR="00155B12" w:rsidRPr="00CF1DF2" w:rsidP="00155B12">
      <w:pPr>
        <w:ind w:firstLine="708"/>
        <w:jc w:val="both"/>
        <w:rPr>
          <w:bCs/>
          <w:sz w:val="28"/>
          <w:szCs w:val="28"/>
        </w:rPr>
      </w:pPr>
      <w:r w:rsidRPr="00CF1DF2">
        <w:rPr>
          <w:sz w:val="28"/>
          <w:szCs w:val="28"/>
        </w:rPr>
        <w:t>Удовлетворить заявленные исковые требования ГУП РК «Крымэнерго»</w:t>
      </w:r>
      <w:r w:rsidRPr="00CF1DF2">
        <w:rPr>
          <w:bCs/>
          <w:sz w:val="28"/>
          <w:szCs w:val="28"/>
        </w:rPr>
        <w:t xml:space="preserve"> в полном объеме. </w:t>
      </w:r>
    </w:p>
    <w:p w:rsidR="00155B12" w:rsidRPr="00CF1DF2" w:rsidP="00155B12">
      <w:pPr>
        <w:ind w:firstLine="708"/>
        <w:jc w:val="both"/>
        <w:rPr>
          <w:bCs/>
          <w:sz w:val="28"/>
          <w:szCs w:val="28"/>
        </w:rPr>
      </w:pPr>
    </w:p>
    <w:p w:rsidR="00155B12" w:rsidRPr="00CF1DF2" w:rsidP="006A2AE5">
      <w:pPr>
        <w:tabs>
          <w:tab w:val="left" w:pos="5812"/>
        </w:tabs>
        <w:ind w:firstLine="708"/>
        <w:jc w:val="both"/>
        <w:rPr>
          <w:sz w:val="28"/>
          <w:szCs w:val="28"/>
        </w:rPr>
      </w:pPr>
      <w:r w:rsidRPr="00CF1DF2">
        <w:rPr>
          <w:bCs/>
          <w:sz w:val="28"/>
          <w:szCs w:val="28"/>
        </w:rPr>
        <w:t xml:space="preserve">Взыскать со Скороходовой </w:t>
      </w:r>
      <w:r w:rsidR="00B4025A">
        <w:rPr>
          <w:bCs/>
          <w:sz w:val="28"/>
          <w:szCs w:val="28"/>
        </w:rPr>
        <w:t>Т.В.</w:t>
      </w:r>
      <w:r w:rsidRPr="00CF1DF2">
        <w:rPr>
          <w:bCs/>
          <w:sz w:val="28"/>
          <w:szCs w:val="28"/>
        </w:rPr>
        <w:t xml:space="preserve"> </w:t>
      </w:r>
      <w:r w:rsidRPr="00CF1DF2">
        <w:rPr>
          <w:sz w:val="28"/>
          <w:szCs w:val="28"/>
        </w:rPr>
        <w:t>в пользу ГУП РК «Крымэнерго» задолженность за потребленную электрическую энергию за период с 01.08.2019 года по 01.02.2020 года в размере 15603,06 руб.; расходы по оплате государственной пошлины в размере 624,00 руб., а всего взыскать 16227,06 руб. (шестнадцать тысяч двести двадцать семь рублей шесть копеек).</w:t>
      </w:r>
    </w:p>
    <w:p w:rsidR="00155B12" w:rsidRPr="00CF1DF2" w:rsidP="006A2AE5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B12" w:rsidRPr="00CF1DF2" w:rsidP="006A2AE5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В судебном заседании объявлена резолютивная часть решения суда.</w:t>
      </w:r>
    </w:p>
    <w:p w:rsidR="00155B12" w:rsidRPr="00CF1DF2" w:rsidP="006A2AE5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B12" w:rsidRPr="00CF1DF2" w:rsidP="006A2AE5">
      <w:pPr>
        <w:widowControl w:val="0"/>
        <w:tabs>
          <w:tab w:val="left" w:pos="581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1DF2">
        <w:rPr>
          <w:sz w:val="28"/>
          <w:szCs w:val="28"/>
        </w:rPr>
        <w:t>Заявление о составлении мотивированного решения суда, может быть подано лицами, присутствовавшими в судебном заседании, в течение трех дней; а не присутствовавшими в судебном заседании, в течение пятнадцати дней со дня объявления резолютивной части решения суда.</w:t>
      </w:r>
    </w:p>
    <w:p w:rsidR="00155B12" w:rsidRPr="00CF1DF2" w:rsidP="006A2AE5">
      <w:pPr>
        <w:pStyle w:val="BodyText"/>
        <w:tabs>
          <w:tab w:val="left" w:pos="5812"/>
        </w:tabs>
        <w:ind w:firstLine="708"/>
        <w:rPr>
          <w:sz w:val="28"/>
          <w:szCs w:val="28"/>
        </w:rPr>
      </w:pPr>
    </w:p>
    <w:p w:rsidR="00155B12" w:rsidRPr="00CF1DF2" w:rsidP="006A2AE5">
      <w:pPr>
        <w:pStyle w:val="BodyText"/>
        <w:tabs>
          <w:tab w:val="left" w:pos="5812"/>
        </w:tabs>
        <w:ind w:firstLine="708"/>
        <w:rPr>
          <w:sz w:val="28"/>
          <w:szCs w:val="28"/>
        </w:rPr>
      </w:pPr>
      <w:r w:rsidRPr="00CF1DF2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9524D" w:rsidRPr="00CF1DF2" w:rsidP="006A2AE5">
      <w:pPr>
        <w:pStyle w:val="BodyText"/>
        <w:tabs>
          <w:tab w:val="left" w:pos="5812"/>
        </w:tabs>
        <w:ind w:firstLine="708"/>
        <w:rPr>
          <w:sz w:val="28"/>
          <w:szCs w:val="28"/>
        </w:rPr>
      </w:pPr>
      <w:r w:rsidRPr="00CF1DF2">
        <w:rPr>
          <w:sz w:val="28"/>
          <w:szCs w:val="28"/>
        </w:rPr>
        <w:t xml:space="preserve">Полное мотивированное решение </w:t>
      </w:r>
      <w:r w:rsidRPr="00CF1DF2" w:rsidR="00CF1DF2">
        <w:rPr>
          <w:sz w:val="28"/>
          <w:szCs w:val="28"/>
        </w:rPr>
        <w:t xml:space="preserve">было </w:t>
      </w:r>
      <w:r w:rsidRPr="00CF1DF2">
        <w:rPr>
          <w:sz w:val="28"/>
          <w:szCs w:val="28"/>
        </w:rPr>
        <w:t xml:space="preserve">изготовлено </w:t>
      </w:r>
      <w:r w:rsidRPr="00CF1DF2" w:rsidR="00CF1DF2">
        <w:rPr>
          <w:sz w:val="28"/>
          <w:szCs w:val="28"/>
        </w:rPr>
        <w:t>2</w:t>
      </w:r>
      <w:r w:rsidR="006A2AE5">
        <w:rPr>
          <w:sz w:val="28"/>
          <w:szCs w:val="28"/>
        </w:rPr>
        <w:t>3</w:t>
      </w:r>
      <w:r w:rsidRPr="00CF1DF2" w:rsidR="00CF1DF2">
        <w:rPr>
          <w:sz w:val="28"/>
          <w:szCs w:val="28"/>
        </w:rPr>
        <w:t xml:space="preserve">.12.2020 года по письменному заявлению </w:t>
      </w:r>
      <w:r w:rsidRPr="00CF1DF2">
        <w:rPr>
          <w:sz w:val="28"/>
          <w:szCs w:val="28"/>
        </w:rPr>
        <w:t xml:space="preserve">ответчицы от </w:t>
      </w:r>
      <w:r w:rsidRPr="00CF1DF2" w:rsidR="00CF1DF2">
        <w:rPr>
          <w:sz w:val="28"/>
          <w:szCs w:val="28"/>
        </w:rPr>
        <w:t>1</w:t>
      </w:r>
      <w:r w:rsidR="006A2AE5">
        <w:rPr>
          <w:sz w:val="28"/>
          <w:szCs w:val="28"/>
        </w:rPr>
        <w:t>7</w:t>
      </w:r>
      <w:r w:rsidRPr="00CF1DF2" w:rsidR="00CF1DF2">
        <w:rPr>
          <w:sz w:val="28"/>
          <w:szCs w:val="28"/>
        </w:rPr>
        <w:t>.12.2020 года.</w:t>
      </w:r>
    </w:p>
    <w:p w:rsidR="00B4025A" w:rsidRPr="00832C90" w:rsidP="00B4025A">
      <w:pPr>
        <w:contextualSpacing/>
      </w:pPr>
      <w:r w:rsidRPr="00832C90">
        <w:t>Мировой судья( подпись) С.С. Урюпина</w:t>
      </w:r>
    </w:p>
    <w:p w:rsidR="00B4025A" w:rsidRPr="00832C90" w:rsidP="00B4025A">
      <w:pPr>
        <w:contextualSpacing/>
      </w:pPr>
      <w:r w:rsidRPr="00832C90">
        <w:t>ДЕПЕРСОНИФИКАЦИЮ</w:t>
      </w:r>
    </w:p>
    <w:p w:rsidR="00B4025A" w:rsidRPr="00832C90" w:rsidP="00B4025A">
      <w:pPr>
        <w:contextualSpacing/>
      </w:pPr>
      <w:r w:rsidRPr="00832C90">
        <w:t>Лингвистический контроль</w:t>
      </w:r>
    </w:p>
    <w:p w:rsidR="00B4025A" w:rsidRPr="00832C90" w:rsidP="00B4025A">
      <w:pPr>
        <w:contextualSpacing/>
      </w:pPr>
      <w:r w:rsidRPr="00832C90">
        <w:t>произвел</w:t>
      </w:r>
    </w:p>
    <w:p w:rsidR="00B4025A" w:rsidRPr="00832C90" w:rsidP="00B4025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4025A" w:rsidRPr="00832C90" w:rsidP="00B4025A">
      <w:pPr>
        <w:contextualSpacing/>
      </w:pPr>
    </w:p>
    <w:p w:rsidR="00B4025A" w:rsidRPr="00832C90" w:rsidP="00B4025A">
      <w:pPr>
        <w:contextualSpacing/>
      </w:pPr>
      <w:r w:rsidRPr="00832C90">
        <w:t>СОГЛАСОВАНО</w:t>
      </w:r>
    </w:p>
    <w:p w:rsidR="00B4025A" w:rsidRPr="00832C90" w:rsidP="00B4025A">
      <w:pPr>
        <w:contextualSpacing/>
      </w:pPr>
    </w:p>
    <w:p w:rsidR="00B4025A" w:rsidRPr="00832C90" w:rsidP="00B4025A">
      <w:pPr>
        <w:contextualSpacing/>
      </w:pPr>
      <w:r w:rsidRPr="00832C90">
        <w:t>Судья_________ С.С. Урюпина</w:t>
      </w:r>
    </w:p>
    <w:p w:rsidR="00B4025A" w:rsidRPr="00832C90" w:rsidP="00B4025A">
      <w:pPr>
        <w:contextualSpacing/>
      </w:pPr>
    </w:p>
    <w:p w:rsidR="00B4025A" w:rsidP="00B4025A">
      <w:pPr>
        <w:contextualSpacing/>
      </w:pPr>
      <w:r w:rsidRPr="00832C90">
        <w:t>«_</w:t>
      </w:r>
      <w:r>
        <w:t>30</w:t>
      </w:r>
      <w:r w:rsidRPr="00832C90">
        <w:t>__» _</w:t>
      </w:r>
      <w:r>
        <w:t>декабря</w:t>
      </w:r>
      <w:r w:rsidRPr="00832C90">
        <w:t>_ 20</w:t>
      </w:r>
      <w:r>
        <w:t>20</w:t>
      </w:r>
      <w:r w:rsidRPr="00832C90">
        <w:t xml:space="preserve"> г.</w:t>
      </w:r>
    </w:p>
    <w:p w:rsidR="00D71395"/>
    <w:sectPr w:rsidSect="00B4025A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5799"/>
      <w:docPartObj>
        <w:docPartGallery w:val="Page Numbers (Top of Page)"/>
        <w:docPartUnique/>
      </w:docPartObj>
    </w:sdtPr>
    <w:sdtContent>
      <w:p w:rsidR="00CF1D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25A">
          <w:rPr>
            <w:noProof/>
          </w:rPr>
          <w:t>11</w:t>
        </w:r>
        <w:r w:rsidR="00B4025A">
          <w:rPr>
            <w:noProof/>
          </w:rPr>
          <w:fldChar w:fldCharType="end"/>
        </w:r>
      </w:p>
    </w:sdtContent>
  </w:sdt>
  <w:p w:rsidR="00CF1D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2753"/>
    <w:multiLevelType w:val="multilevel"/>
    <w:tmpl w:val="904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77913"/>
    <w:multiLevelType w:val="multilevel"/>
    <w:tmpl w:val="5EC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B12"/>
    <w:rsid w:val="00026CA6"/>
    <w:rsid w:val="00033108"/>
    <w:rsid w:val="00084BA8"/>
    <w:rsid w:val="00092DAD"/>
    <w:rsid w:val="00135305"/>
    <w:rsid w:val="00155B12"/>
    <w:rsid w:val="00222F4C"/>
    <w:rsid w:val="0026555D"/>
    <w:rsid w:val="00275E57"/>
    <w:rsid w:val="0027774D"/>
    <w:rsid w:val="00360E42"/>
    <w:rsid w:val="00421698"/>
    <w:rsid w:val="00427308"/>
    <w:rsid w:val="004340D1"/>
    <w:rsid w:val="004A6C70"/>
    <w:rsid w:val="004B3DE7"/>
    <w:rsid w:val="004F301C"/>
    <w:rsid w:val="00592BE1"/>
    <w:rsid w:val="005D7400"/>
    <w:rsid w:val="0069371B"/>
    <w:rsid w:val="006A2AE5"/>
    <w:rsid w:val="007051DB"/>
    <w:rsid w:val="007D5A9C"/>
    <w:rsid w:val="007F17C8"/>
    <w:rsid w:val="00832C90"/>
    <w:rsid w:val="008A4B04"/>
    <w:rsid w:val="009964BD"/>
    <w:rsid w:val="00A17146"/>
    <w:rsid w:val="00A23020"/>
    <w:rsid w:val="00A43183"/>
    <w:rsid w:val="00A677D9"/>
    <w:rsid w:val="00A9524D"/>
    <w:rsid w:val="00B0117E"/>
    <w:rsid w:val="00B4025A"/>
    <w:rsid w:val="00C3591E"/>
    <w:rsid w:val="00C45902"/>
    <w:rsid w:val="00CB5FBA"/>
    <w:rsid w:val="00CC6663"/>
    <w:rsid w:val="00CF1DF2"/>
    <w:rsid w:val="00D46A72"/>
    <w:rsid w:val="00D71395"/>
    <w:rsid w:val="00DF20CE"/>
    <w:rsid w:val="00E073CE"/>
    <w:rsid w:val="00E809E0"/>
    <w:rsid w:val="00F04685"/>
    <w:rsid w:val="00F94903"/>
    <w:rsid w:val="00FE06F1"/>
    <w:rsid w:val="00FE23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55B1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55B1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55B1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55B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55B1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5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FirstIndent">
    <w:name w:val="Body Text First Indent"/>
    <w:basedOn w:val="BodyText"/>
    <w:link w:val="a1"/>
    <w:uiPriority w:val="99"/>
    <w:semiHidden/>
    <w:unhideWhenUsed/>
    <w:rsid w:val="00135305"/>
    <w:pPr>
      <w:ind w:firstLine="360"/>
      <w:jc w:val="left"/>
    </w:pPr>
    <w:rPr>
      <w:szCs w:val="24"/>
    </w:rPr>
  </w:style>
  <w:style w:type="character" w:customStyle="1" w:styleId="a1">
    <w:name w:val="Красная строка Знак"/>
    <w:basedOn w:val="a0"/>
    <w:link w:val="BodyTextFirstIndent"/>
    <w:uiPriority w:val="99"/>
    <w:semiHidden/>
    <w:rsid w:val="00135305"/>
    <w:rPr>
      <w:szCs w:val="24"/>
    </w:rPr>
  </w:style>
  <w:style w:type="paragraph" w:styleId="NoSpacing">
    <w:name w:val="No Spacing"/>
    <w:uiPriority w:val="1"/>
    <w:qFormat/>
    <w:rsid w:val="0013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135305"/>
  </w:style>
  <w:style w:type="character" w:customStyle="1" w:styleId="snippetequal">
    <w:name w:val="snippet_equal"/>
    <w:basedOn w:val="DefaultParagraphFont"/>
    <w:rsid w:val="00135305"/>
  </w:style>
  <w:style w:type="character" w:styleId="Emphasis">
    <w:name w:val="Emphasis"/>
    <w:basedOn w:val="DefaultParagraphFont"/>
    <w:uiPriority w:val="20"/>
    <w:qFormat/>
    <w:rsid w:val="00135305"/>
    <w:rPr>
      <w:i/>
      <w:iCs/>
    </w:rPr>
  </w:style>
  <w:style w:type="paragraph" w:styleId="ListParagraph">
    <w:name w:val="List Paragraph"/>
    <w:basedOn w:val="Normal"/>
    <w:uiPriority w:val="34"/>
    <w:qFormat/>
    <w:rsid w:val="004F30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20CE"/>
    <w:pPr>
      <w:spacing w:before="100" w:beforeAutospacing="1" w:after="100" w:afterAutospacing="1"/>
    </w:pPr>
  </w:style>
  <w:style w:type="paragraph" w:customStyle="1" w:styleId="Standard">
    <w:name w:val="Standard"/>
    <w:rsid w:val="00B011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092DA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2DAD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CF1DF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F1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CF1D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CF1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