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</w:t>
      </w:r>
      <w:r>
        <w:t xml:space="preserve">Дело №2-52-29/2021 </w:t>
      </w:r>
    </w:p>
    <w:p w:rsidR="00A77B3E" w:rsidP="00790D54">
      <w:pPr>
        <w:jc w:val="center"/>
      </w:pPr>
      <w:r>
        <w:t>РЕШЕНИЕ</w:t>
      </w:r>
    </w:p>
    <w:p w:rsidR="00A77B3E" w:rsidP="00790D54">
      <w:pPr>
        <w:jc w:val="center"/>
      </w:pPr>
      <w:r>
        <w:t>именем Российской Федерации</w:t>
      </w:r>
    </w:p>
    <w:p w:rsidR="00A77B3E" w:rsidP="00790D54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15 февраля 2021 г.                                                                        адрес</w:t>
      </w:r>
    </w:p>
    <w:p w:rsidR="00A77B3E"/>
    <w:p w:rsidR="00A77B3E" w:rsidP="00790D54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ответчика </w:t>
      </w:r>
      <w:r>
        <w:t xml:space="preserve">– </w:t>
      </w:r>
      <w:r>
        <w:t>фио</w:t>
      </w:r>
      <w:r>
        <w:t>,</w:t>
      </w:r>
    </w:p>
    <w:p w:rsidR="00A77B3E" w:rsidP="00790D54">
      <w:pPr>
        <w:ind w:firstLine="426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</w:t>
      </w:r>
      <w:r>
        <w:t xml:space="preserve">редоставленные услуги по водоснабжению и расходов по уплате государственной пошлины, </w:t>
      </w:r>
    </w:p>
    <w:p w:rsidR="00A77B3E" w:rsidP="00790D54">
      <w:pPr>
        <w:ind w:firstLine="426"/>
        <w:jc w:val="both"/>
      </w:pPr>
      <w:r>
        <w:t>Руководствуясь ст.ст.194-199 ГПК РФ, суд</w:t>
      </w:r>
    </w:p>
    <w:p w:rsidR="00A77B3E" w:rsidP="00790D54">
      <w:pPr>
        <w:ind w:firstLine="426"/>
        <w:jc w:val="center"/>
      </w:pPr>
      <w:r>
        <w:t>решил:</w:t>
      </w:r>
    </w:p>
    <w:p w:rsidR="00A77B3E" w:rsidP="00790D54">
      <w:pPr>
        <w:ind w:firstLine="426"/>
        <w:jc w:val="both"/>
      </w:pPr>
      <w:r>
        <w:t xml:space="preserve">исковое заявление удовлетворить. </w:t>
      </w:r>
    </w:p>
    <w:p w:rsidR="00A77B3E" w:rsidP="00790D54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зарегистрированной и проживающей по адресу: а</w:t>
      </w:r>
      <w:r>
        <w:t xml:space="preserve">дрес, адрес, в пользу наименование организации в лице Феодосийского филиала наименование организации задолженность за предоставленные услуги по водоснабжению за период с дата по дата в размере сумма (банковские реквизиты: получатель - ФФ наименование </w:t>
      </w:r>
      <w:r>
        <w:t>орган</w:t>
      </w:r>
      <w:r>
        <w:t>изацииадрес</w:t>
      </w:r>
      <w:r>
        <w:t xml:space="preserve">, наименование организации, корсчет 3010810335100000607, БИК телефон, ОГРН 1149102120947,                                       ИНН телефон, КПП телефон, р/счет 40602810140080000014), а также расходы, связанные с оплатой государственной пошлины </w:t>
      </w:r>
      <w:r>
        <w:t xml:space="preserve">в размере сумма (банковские реквизиты: получатель - ФФ наименование </w:t>
      </w:r>
      <w:r>
        <w:t>организацииадрес</w:t>
      </w:r>
      <w:r>
        <w:t>, наименование организации, корсчет 3010810335100000607, БИК телефон, ОГРН 1149102120947,                        ИНН телефон, КПП телефон, р/счет 40602810740080000032).</w:t>
      </w:r>
    </w:p>
    <w:p w:rsidR="00A77B3E" w:rsidP="00790D54">
      <w:pPr>
        <w:ind w:firstLine="426"/>
        <w:jc w:val="both"/>
      </w:pPr>
      <w:r>
        <w:t>Реш</w:t>
      </w:r>
      <w:r>
        <w:t>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790D54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</w:t>
      </w:r>
      <w:r>
        <w:t xml:space="preserve">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</w:t>
      </w:r>
      <w:r>
        <w:t>вующие в деле, их представители не присутствовали в судебном заседании.</w:t>
      </w:r>
    </w:p>
    <w:p w:rsidR="00A77B3E" w:rsidP="00790D54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>
        <w:t xml:space="preserve">я суда. </w:t>
      </w:r>
    </w:p>
    <w:p w:rsidR="00A77B3E" w:rsidP="00790D54">
      <w:pPr>
        <w:ind w:firstLine="426"/>
        <w:jc w:val="both"/>
      </w:pPr>
    </w:p>
    <w:p w:rsidR="00A77B3E" w:rsidP="00790D54">
      <w:pPr>
        <w:ind w:firstLine="426"/>
        <w:jc w:val="both"/>
      </w:pPr>
      <w:r>
        <w:t xml:space="preserve">     Мировой судья</w:t>
      </w:r>
      <w:r>
        <w:tab/>
      </w:r>
      <w:r w:rsidRPr="00790D54">
        <w:t xml:space="preserve">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790D54">
      <w:pPr>
        <w:ind w:firstLine="426"/>
        <w:jc w:val="both"/>
      </w:pPr>
    </w:p>
    <w:p w:rsidR="00A77B3E" w:rsidP="00790D54">
      <w:pPr>
        <w:ind w:firstLine="426"/>
        <w:jc w:val="both"/>
      </w:pPr>
    </w:p>
    <w:p w:rsidR="00A77B3E" w:rsidP="00790D54">
      <w:pPr>
        <w:ind w:firstLine="426"/>
        <w:jc w:val="both"/>
      </w:pPr>
    </w:p>
    <w:p w:rsidR="00A77B3E"/>
    <w:p w:rsidR="00A77B3E"/>
    <w:sectPr w:rsidSect="00790D5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54"/>
    <w:rsid w:val="00790D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5EB961-0CE8-4AE6-812B-D3387BD9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