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2-52-137/2023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24 марта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Тарасову Андрею Владимировичу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Тарасову Андрею Владимировичу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Тарасова Андрея Владимировича, ... года рождения, уроженца ...  (паспорт гражданина РФ ...), зарегистрированного по адресу: адрес, в пользу Общества с ограниченной ответственностью Микрофинансовая компания «Займер» (...) 11000,00 рублей - сумму основного долга по договору займа № ... от дата; 2310,00 рублей - сумму процентов по договору займа № ... от дата за период с дата по дата; 13340,56 рублей – сумму процентов по договору займа № ... от дата за период с дата по дата; 734,44 рублей – пеню за период с дата по дата; 1021,55 рублей - сумму государственной пошлины, а всего 28406 (двадцать восемь тысяч четыреста шесть) рублей 55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