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№2-52-251/2018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дата                         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 xml:space="preserve">судебного участка №52 Кировского судебного 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фио,  </w:t>
      </w:r>
    </w:p>
    <w:p w:rsidR="00A77B3E">
      <w:r>
        <w:t xml:space="preserve">при секретаре </w:t>
        <w:tab/>
        <w:tab/>
        <w:tab/>
        <w:tab/>
        <w:tab/>
        <w:t xml:space="preserve">– фио,  </w:t>
      </w:r>
    </w:p>
    <w:p w:rsidR="00A77B3E"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фио к наименование организации о защите прав потребителей, взыскании неустойки и штрафа.</w:t>
      </w:r>
    </w:p>
    <w:p w:rsidR="00A77B3E">
      <w:r>
        <w:t>Руководствуясь ст.ст.194-199 ГПК РФ, суд</w:t>
      </w:r>
    </w:p>
    <w:p w:rsidR="00A77B3E">
      <w:r>
        <w:t xml:space="preserve">решил: </w:t>
      </w:r>
    </w:p>
    <w:p w:rsidR="00A77B3E">
      <w:r>
        <w:t xml:space="preserve">в удовлетворении искового заявления фио к наименование организации о защите прав потребителей, взыскании неустойки и штрафа отказать. </w:t>
      </w:r>
    </w:p>
    <w:p w:rsidR="00A77B3E">
      <w:r>
        <w:t>Издержки, понесённые судом в связи с рассмотрением дела, возместить за счёт средств местного бюджета.</w:t>
      </w:r>
    </w:p>
    <w:p w:rsidR="00A77B3E"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фиоКувшинов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