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4</w:t>
      </w:r>
    </w:p>
    <w:p w:rsidR="00A77B3E"/>
    <w:p w:rsidR="00A77B3E">
      <w:r>
        <w:t xml:space="preserve">                                                                                              </w:t>
      </w:r>
      <w:r>
        <w:t xml:space="preserve">    Дело №2-52-274/2019 </w:t>
      </w:r>
    </w:p>
    <w:p w:rsidR="00A77B3E">
      <w:r>
        <w:t>РЕШЕНИЕ</w:t>
      </w:r>
    </w:p>
    <w:p w:rsidR="00A77B3E" w:rsidP="00600542">
      <w:pPr>
        <w:jc w:val="both"/>
      </w:pPr>
      <w:r>
        <w:t>именем Российской Федерации</w:t>
      </w:r>
    </w:p>
    <w:p w:rsidR="00A77B3E" w:rsidP="00600542">
      <w:pPr>
        <w:jc w:val="both"/>
      </w:pPr>
      <w:r>
        <w:t xml:space="preserve"> </w:t>
      </w:r>
    </w:p>
    <w:p w:rsidR="00A77B3E" w:rsidP="00600542">
      <w:pPr>
        <w:jc w:val="both"/>
      </w:pPr>
      <w:r>
        <w:t xml:space="preserve">дата                                                                                      </w:t>
      </w:r>
      <w:r>
        <w:t xml:space="preserve"> адрес</w:t>
      </w:r>
    </w:p>
    <w:p w:rsidR="00A77B3E" w:rsidP="00600542">
      <w:pPr>
        <w:jc w:val="both"/>
      </w:pPr>
    </w:p>
    <w:p w:rsidR="00A77B3E" w:rsidP="00600542">
      <w:pPr>
        <w:jc w:val="both"/>
      </w:pPr>
      <w:r>
        <w:t>Резолютивная часть решения объявлена дата</w:t>
      </w:r>
    </w:p>
    <w:p w:rsidR="00A77B3E" w:rsidP="00600542">
      <w:pPr>
        <w:jc w:val="both"/>
      </w:pPr>
      <w:r>
        <w:t>Мотивированное решение изготовлено дата</w:t>
      </w:r>
    </w:p>
    <w:p w:rsidR="00A77B3E" w:rsidP="00600542">
      <w:pPr>
        <w:jc w:val="both"/>
      </w:pPr>
    </w:p>
    <w:p w:rsidR="00A77B3E" w:rsidP="00600542">
      <w:pPr>
        <w:jc w:val="both"/>
      </w:pPr>
      <w:r>
        <w:t>Суд в составе:</w:t>
      </w:r>
    </w:p>
    <w:p w:rsidR="00A77B3E" w:rsidP="00600542">
      <w:pPr>
        <w:jc w:val="both"/>
      </w:pPr>
      <w:r>
        <w:tab/>
        <w:t xml:space="preserve">председательствующего, </w:t>
      </w:r>
      <w:r>
        <w:t>и.о</w:t>
      </w:r>
      <w:r>
        <w:t>. мирового судьи</w:t>
      </w:r>
    </w:p>
    <w:p w:rsidR="00A77B3E" w:rsidP="00600542">
      <w:pPr>
        <w:jc w:val="both"/>
      </w:pPr>
      <w:r>
        <w:tab/>
        <w:t>судебного участка №52 Кировского судебного</w:t>
      </w:r>
    </w:p>
    <w:p w:rsidR="00A77B3E" w:rsidP="00600542">
      <w:pPr>
        <w:jc w:val="both"/>
      </w:pPr>
      <w:r>
        <w:tab/>
        <w:t xml:space="preserve">района адрес – мирового судьи </w:t>
      </w:r>
    </w:p>
    <w:p w:rsidR="00A77B3E" w:rsidP="00600542">
      <w:pPr>
        <w:jc w:val="both"/>
      </w:pPr>
      <w:r>
        <w:t>судебного участка №53 Кировско</w:t>
      </w:r>
      <w:r>
        <w:t xml:space="preserve">го </w:t>
      </w:r>
    </w:p>
    <w:p w:rsidR="00A77B3E" w:rsidP="00600542">
      <w:pPr>
        <w:jc w:val="both"/>
      </w:pPr>
      <w:r>
        <w:t xml:space="preserve">судебного района адрес </w:t>
      </w:r>
      <w:r>
        <w:tab/>
      </w:r>
      <w:r>
        <w:tab/>
        <w:t xml:space="preserve">– Кувшинова И.В.,  </w:t>
      </w:r>
    </w:p>
    <w:p w:rsidR="00A77B3E" w:rsidP="00600542"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 w:rsidP="00600542">
      <w:pPr>
        <w:jc w:val="both"/>
      </w:pPr>
      <w:r>
        <w:t xml:space="preserve">с участием </w:t>
      </w:r>
    </w:p>
    <w:p w:rsidR="00A77B3E" w:rsidP="00600542">
      <w:pPr>
        <w:jc w:val="both"/>
      </w:pPr>
      <w:r>
        <w:t xml:space="preserve">ответчика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 xml:space="preserve">, </w:t>
      </w:r>
    </w:p>
    <w:p w:rsidR="00A77B3E" w:rsidP="00600542">
      <w:pPr>
        <w:jc w:val="both"/>
      </w:pPr>
      <w:r>
        <w:t>рассмотрев в открытом судебном заседании в помещении судебного участка №52 Кировского судебного района адрес гражданское дело по исковому заявл</w:t>
      </w:r>
      <w:r>
        <w:t xml:space="preserve">ению наименование организации в лице Феодосийского филиала наименование организации к </w:t>
      </w:r>
      <w:r>
        <w:t>фио</w:t>
      </w:r>
      <w:r>
        <w:t xml:space="preserve"> о взыскании задолженности за предоставленные услуги по водоснабжению,</w:t>
      </w:r>
    </w:p>
    <w:p w:rsidR="00A77B3E" w:rsidP="00600542">
      <w:pPr>
        <w:jc w:val="both"/>
      </w:pPr>
    </w:p>
    <w:p w:rsidR="00A77B3E" w:rsidP="00600542">
      <w:pPr>
        <w:jc w:val="both"/>
      </w:pPr>
      <w:r>
        <w:t xml:space="preserve">установил: </w:t>
      </w:r>
    </w:p>
    <w:p w:rsidR="00A77B3E" w:rsidP="00600542">
      <w:pPr>
        <w:jc w:val="both"/>
      </w:pPr>
    </w:p>
    <w:p w:rsidR="00A77B3E" w:rsidP="00600542">
      <w:pPr>
        <w:jc w:val="both"/>
      </w:pPr>
      <w:r>
        <w:t>наименование организации в лице Феодосийского филиала наименование организации в д</w:t>
      </w:r>
      <w:r>
        <w:t xml:space="preserve">ата обратилось в суд с исковым заявлением к </w:t>
      </w:r>
    </w:p>
    <w:p w:rsidR="00A77B3E" w:rsidP="00600542">
      <w:pPr>
        <w:jc w:val="both"/>
      </w:pPr>
      <w:r>
        <w:t>фио</w:t>
      </w:r>
      <w:r>
        <w:t xml:space="preserve"> и, уточнив требование относительно периода взыскания задолженности и уменьшив размер исковых требований, просило взыскать с ответчика задолженность за предоставленные услуги по водоснабжению за период с дата</w:t>
      </w:r>
      <w:r>
        <w:t xml:space="preserve"> по дата в размере сумма, пеню в размере сумма и судебные расходы, связанные с оплатой государственной пошлины в размере сумма. </w:t>
      </w:r>
    </w:p>
    <w:p w:rsidR="00A77B3E" w:rsidP="00600542">
      <w:pPr>
        <w:jc w:val="both"/>
      </w:pPr>
      <w:r>
        <w:t xml:space="preserve">Исковые требования мотивированы тем, что истец предоставляет услуги по водоснабжению ответчику </w:t>
      </w:r>
      <w:r>
        <w:t>фио</w:t>
      </w:r>
      <w:r>
        <w:t>, который проживает по адресу</w:t>
      </w:r>
      <w:r>
        <w:t xml:space="preserve">: адрес. Договор холодного водоснабжения и (или) водоотведения с ответчиком в письменной форме не заключался. В результате ненадлежащего исполнения своих обязанностей по внесению оплаты за услуги по водоснабжению у ответчика за период с дата </w:t>
      </w:r>
    </w:p>
    <w:p w:rsidR="00A77B3E" w:rsidP="00600542">
      <w:pPr>
        <w:jc w:val="both"/>
      </w:pPr>
      <w:r>
        <w:t xml:space="preserve">дата по дата </w:t>
      </w:r>
      <w:r>
        <w:t xml:space="preserve">образовалась задолженность в размере сумма </w:t>
      </w:r>
    </w:p>
    <w:p w:rsidR="00A77B3E" w:rsidP="00600542">
      <w:pPr>
        <w:jc w:val="both"/>
      </w:pPr>
      <w:r>
        <w:t xml:space="preserve">41 коп., которую ответчик добровольно не погашает, и поскольку обязательства ответчиком по оплате оказанных услуг не исполняются ему начислена пеня в размере сумма Начисление платы ответчику с </w:t>
      </w:r>
    </w:p>
    <w:p w:rsidR="00A77B3E" w:rsidP="00600542">
      <w:pPr>
        <w:jc w:val="both"/>
      </w:pPr>
      <w:r>
        <w:t xml:space="preserve">дата </w:t>
      </w:r>
      <w:r>
        <w:t>производились по утверждённой норме потребления.</w:t>
      </w:r>
    </w:p>
    <w:p w:rsidR="00A77B3E" w:rsidP="00600542">
      <w:pPr>
        <w:jc w:val="both"/>
      </w:pPr>
      <w:r>
        <w:t xml:space="preserve">Истец просит взыскать с </w:t>
      </w:r>
      <w:r>
        <w:t>фио</w:t>
      </w:r>
      <w:r>
        <w:t xml:space="preserve"> задолженность и пеню в указанных размерах и возместить судебные расходы. </w:t>
      </w:r>
    </w:p>
    <w:p w:rsidR="00A77B3E" w:rsidP="00600542">
      <w:pPr>
        <w:jc w:val="both"/>
      </w:pPr>
      <w:r>
        <w:t xml:space="preserve">В судебных заседаниях дата и дата представитель истца </w:t>
      </w:r>
      <w:r>
        <w:t>фио</w:t>
      </w:r>
      <w:r>
        <w:t xml:space="preserve"> исковые требования с учётом уточнений поддержал</w:t>
      </w:r>
      <w:r>
        <w:t>, просил их удовлетворить, в судебное заседание дата представитель истца не явился, при этом о месте и времени рассмотрения дела извещён надлежащим образом, представил ходатайство о рассмотрении дела в отсутствие представителя истца.</w:t>
      </w:r>
    </w:p>
    <w:p w:rsidR="00A77B3E" w:rsidP="00600542">
      <w:pPr>
        <w:jc w:val="both"/>
      </w:pPr>
      <w:r>
        <w:t>В судебном заседании о</w:t>
      </w:r>
      <w:r>
        <w:t xml:space="preserve">тветчик </w:t>
      </w:r>
      <w:r>
        <w:t>фио</w:t>
      </w:r>
      <w:r>
        <w:t xml:space="preserve"> возражал против удовлетворения исковых требований, пояснил, что по адресу: адрес, </w:t>
      </w:r>
    </w:p>
    <w:p w:rsidR="00A77B3E" w:rsidP="00600542">
      <w:pPr>
        <w:jc w:val="both"/>
      </w:pPr>
      <w:r>
        <w:t>адрес, никто не проживает, он является собственником указанного жилого дома, оплата услуг водоснабжения оплачивается постоянно по утверждённой норме потребления,</w:t>
      </w:r>
      <w:r>
        <w:t xml:space="preserve"> задолженности перед истцом он не имеет, о том, что в указанном жилом доме никто не проживает, ставил в известность руководство Феодосийского филиала наименование организации, представляя соответствующие письменные заявления.</w:t>
      </w:r>
    </w:p>
    <w:p w:rsidR="00A77B3E" w:rsidP="00600542">
      <w:pPr>
        <w:jc w:val="both"/>
      </w:pPr>
      <w:r>
        <w:t>Исследовав материалы дела, выс</w:t>
      </w:r>
      <w:r>
        <w:t xml:space="preserve">лушав объяснения представителя истца </w:t>
      </w:r>
      <w:r>
        <w:t>фио</w:t>
      </w:r>
      <w:r>
        <w:t xml:space="preserve">, ответчика </w:t>
      </w:r>
      <w:r>
        <w:t>фио</w:t>
      </w:r>
      <w:r>
        <w:t>, оценив собранные доказательства в совокупности, суд не находит оснований для удовлетворения исковых требований, исходя из следующего</w:t>
      </w:r>
    </w:p>
    <w:p w:rsidR="00A77B3E" w:rsidP="00600542">
      <w:pPr>
        <w:jc w:val="both"/>
      </w:pPr>
      <w:r>
        <w:t>В соответствии с п.2 ст.548 Гражданского кодекса Российской Федера</w:t>
      </w:r>
      <w:r>
        <w:t>ции (далее – ГК РФ) к отношениям, связанным со снабжением через присоединенную сеть марка автомобиля, нефтью и нефтепродуктами, водой и другими товарами, правила о договоре энергоснабжения (статьи 539-547 ГК РФ) применяются, если иное не установлено законо</w:t>
      </w:r>
      <w:r>
        <w:t>м, иными правовыми актами или не вытекает из существа обязательства.</w:t>
      </w:r>
    </w:p>
    <w:p w:rsidR="00A77B3E" w:rsidP="00600542">
      <w:pPr>
        <w:jc w:val="both"/>
      </w:pPr>
      <w:r>
        <w:t>В силу п.1 ст.539 ГК РФ по договору энергоснабжения энергоснабжающая организация обязуется подавать абоненту (потребителю) через присоединённую сеть энергию, а абонент обязуется оплачиват</w:t>
      </w:r>
      <w:r>
        <w:t>ь принятую энергию, а также соблюдать предусмотренный договором режим её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связанных с потреблением энер</w:t>
      </w:r>
      <w:r>
        <w:t>гии.</w:t>
      </w:r>
    </w:p>
    <w:p w:rsidR="00A77B3E" w:rsidP="00600542">
      <w:pPr>
        <w:jc w:val="both"/>
      </w:pPr>
      <w:r>
        <w:t>Согласно ч.1 адресст.153 адреса Российской Федерации (далее – ЖК РФ), граждане и организации обязаны своевременно и полностью вносить плату за жилое помещение и коммунальные услуги.</w:t>
      </w:r>
    </w:p>
    <w:p w:rsidR="00A77B3E" w:rsidP="00600542">
      <w:pPr>
        <w:jc w:val="both"/>
      </w:pPr>
      <w:r>
        <w:t>Частью 4 ст.154 ЖК РФ установлено, что плата за коммунальные услуги в</w:t>
      </w:r>
      <w:r>
        <w:t>ключает в себя плату за холодную воду, горячую воду, электрическую энергию, тепловую энергию, марка автомобиля, бытовой марка автомобиля в баллонах, твёрдое топливо при наличии печного отопления, плату за отведение сточных вод, обращение с твёрдыми коммуна</w:t>
      </w:r>
      <w:r>
        <w:t>льными отходами.</w:t>
      </w:r>
    </w:p>
    <w:p w:rsidR="00A77B3E" w:rsidP="00600542">
      <w:pPr>
        <w:jc w:val="both"/>
      </w:pPr>
      <w:r>
        <w:t>Частью 1 ст.155 ЖК РФ предусмотрено, что плата за жилое помещение и коммунальные услуги вносится ежемесячно до десятого числа месяца, следующего за истёкшим месяцем, если иной срок не установлен договором управления многоквартирным домом л</w:t>
      </w:r>
      <w:r>
        <w:t>ибо решением общего собрания членов товарищества собственников жилья, жилищного кооператива или иного специализированного потребительского кооператива, созданного в целях удовлетворения потребностей граждан в жилье в соответствии с федеральным законом о та</w:t>
      </w:r>
      <w:r>
        <w:t>ком кооперативе.</w:t>
      </w:r>
    </w:p>
    <w:p w:rsidR="00A77B3E" w:rsidP="00600542">
      <w:pPr>
        <w:jc w:val="both"/>
      </w:pPr>
      <w:r>
        <w:t>В силу ч.2 ст.155 ЖК РФ плата за жилое помещение и коммунальные услуги вносится на основании:</w:t>
      </w:r>
    </w:p>
    <w:p w:rsidR="00A77B3E" w:rsidP="00600542">
      <w:pPr>
        <w:jc w:val="both"/>
      </w:pPr>
      <w:r>
        <w:t>- платёжных документов (в том числе платежных документов в электронной форме, размещённых в системе), представленных не позднее первого числа мес</w:t>
      </w:r>
      <w:r>
        <w:t>яца, следующего за истекшим месяцем, если иной срок не установлен договором управления многоквартирным домом либо решением общего собрания членов товарищества собственников жилья, жилищного кооператива или иного специализированного потребительского коопера</w:t>
      </w:r>
      <w:r>
        <w:t>тива;</w:t>
      </w:r>
    </w:p>
    <w:p w:rsidR="00A77B3E" w:rsidP="00600542">
      <w:pPr>
        <w:jc w:val="both"/>
      </w:pPr>
      <w:r>
        <w:t xml:space="preserve">- информации о размере платы за жилое помещение и коммунальные услуги, задолженности по оплате жилых помещений и коммунальных услуг, размещенной в системе или в иных информационных системах, позволяющих внести плату за жилое помещение и коммунальные </w:t>
      </w:r>
      <w:r>
        <w:t>услуги.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системе, сведения, содержащиеся в представленном платежном документе по адресу эле</w:t>
      </w:r>
      <w:r>
        <w:t>ктронной почты потребителя услуг или в полученном посредством информационных терминалов платежном документе.</w:t>
      </w:r>
    </w:p>
    <w:p w:rsidR="00A77B3E" w:rsidP="00600542">
      <w:pPr>
        <w:jc w:val="both"/>
      </w:pPr>
      <w:r>
        <w:t>В соответствии с ч.1 ст.157 ЖК РФ размер платы за коммунальные услуги рассчитывается исходя из объёма потребляемых коммунальных услуг, определяемог</w:t>
      </w:r>
      <w:r>
        <w:t>о по показаниям приборов учёта, а при их отсутствии исходя из нормативов потребления коммунальных услуг (в том числе нормативов накопления твёрдых коммунальных отходов), утверждаемых органами государственной власти субъектов Российской Федерации в порядке,</w:t>
      </w:r>
      <w:r>
        <w:t xml:space="preserve"> установленном Правительством Российской Федерации. </w:t>
      </w:r>
    </w:p>
    <w:p w:rsidR="00A77B3E" w:rsidP="00600542">
      <w:pPr>
        <w:jc w:val="both"/>
      </w:pPr>
      <w:r>
        <w:t>Правила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домах, особенности предоставления отдельных ви</w:t>
      </w:r>
      <w:r>
        <w:t>дов коммунальных услуг собственникам и пользователям помещений в многоквартирном доме и жилых домов, условия и порядок заключения соответствующих договоров, а также правила, обязательные при заключении управляющей организацией или товариществом собственник</w:t>
      </w:r>
      <w:r>
        <w:t>ов жилья либо жилищным кооперативом или иным специализированным потребительским кооперативом договоров с ресурсоснабжающими организациями, региональным оператором по обращению с твёрдыми коммунальными отходами, устанавливаются Правительством Российской Фед</w:t>
      </w:r>
      <w:r>
        <w:t>ерации.</w:t>
      </w:r>
    </w:p>
    <w:p w:rsidR="00A77B3E" w:rsidP="00600542">
      <w:pPr>
        <w:jc w:val="both"/>
      </w:pPr>
      <w:r>
        <w:t>Согласно п.6 Правил предоставления коммунальных услуг собственникам и пользователям помещений в многоквартирных домах и жилых домов, утверждённых Постановлением Правительства Российской Федерации от дата №354, предоставление коммунальных услуг потр</w:t>
      </w:r>
      <w:r>
        <w:t>ебителю осуществляется на основании возмездного договора, содержащего положения о предоставлении коммунальных услуг, из числа договоров, указанных в пунктах 9, 10, 11 и 12 указанных Правил.</w:t>
      </w:r>
    </w:p>
    <w:p w:rsidR="00A77B3E" w:rsidP="00600542">
      <w:pPr>
        <w:jc w:val="both"/>
      </w:pPr>
      <w:r>
        <w:t>Договор, содержащий положения о предоставлении коммунальных услуг,</w:t>
      </w:r>
      <w:r>
        <w:t xml:space="preserve"> может быть заключён с исполнителем в письменной форме или путём совершения потребителем действий, свидетельствующих о его намерении потреблять </w:t>
      </w:r>
      <w:r>
        <w:t>коммунальные услуги или о фактическом потреблении таких услуг (конклюдентные действия).</w:t>
      </w:r>
    </w:p>
    <w:p w:rsidR="00A77B3E" w:rsidP="00600542">
      <w:pPr>
        <w:jc w:val="both"/>
      </w:pPr>
      <w:r>
        <w:t>В соответствии с подпунк</w:t>
      </w:r>
      <w:r>
        <w:t>том «а» п.10 вышеуказанных Правил условия предоставления коммунальных услуг собственнику и пользователю жилого дома (домовладения) по его выбору определяются, в том числе, в договорах холодного водоснабжения, заключаемого собственником жилого дома (домовла</w:t>
      </w:r>
      <w:r>
        <w:t>дения) с соответствующей ресурсоснабжающей организацией.</w:t>
      </w:r>
    </w:p>
    <w:p w:rsidR="00A77B3E" w:rsidP="00600542">
      <w:pPr>
        <w:jc w:val="both"/>
      </w:pPr>
      <w:r>
        <w:t>Пунктом 56(2) Правил установлено, что при отсутствии постоянно и временно проживающих в жилом помещении граждан объём коммунальных услуг рассчитывается с учётом количества собственников такого помеще</w:t>
      </w:r>
      <w:r>
        <w:t>ния.</w:t>
      </w:r>
    </w:p>
    <w:p w:rsidR="00A77B3E" w:rsidP="00600542">
      <w:pPr>
        <w:jc w:val="both"/>
      </w:pPr>
      <w:r>
        <w:t>Согласно п.86 указанных Правил при временном, то есть более 5 полных календарных дней подряд, отсутствии потребителя в жилом помещении, не оборудованном индивидуальным или общим (квартирным) прибором учёта в связи с отсутствием технической возможности</w:t>
      </w:r>
      <w:r>
        <w:t xml:space="preserve"> его установки, подтверждённой в установленном настоящими Правилами порядке, осуществляется перерасчёт размера платы за предоставленную потребителю в таком жилом помещении коммунальную услугу, за исключением коммунальных услуг по отоплению, электроснабжени</w:t>
      </w:r>
      <w:r>
        <w:t>ю и газоснабжению на цели отопления жилых (нежилых) помещений, предусмотренных соответственно подпунктами "д" и "е" пункта 4 настоящих Правил.</w:t>
      </w:r>
    </w:p>
    <w:p w:rsidR="00A77B3E" w:rsidP="00600542">
      <w:pPr>
        <w:jc w:val="both"/>
      </w:pPr>
      <w:r>
        <w:t xml:space="preserve">В силу п.п.90, 91 Правил перерасчёт размера платы за коммунальные услуги производится пропорционально количеству </w:t>
      </w:r>
      <w:r>
        <w:t>дней периода временного отсутствия потребителя, которое определяется исходя из количества полных календарных дней его отсутствия, не включая день выбытия из жилого помещения и день прибытия в жилое помещение.</w:t>
      </w:r>
    </w:p>
    <w:p w:rsidR="00A77B3E" w:rsidP="00600542">
      <w:pPr>
        <w:jc w:val="both"/>
      </w:pPr>
      <w:r>
        <w:t>Перерасчёт размера платы за коммунальные услуги</w:t>
      </w:r>
      <w:r>
        <w:t xml:space="preserve"> осуществляется исполнителем в течение 5 рабочих дней после получения письменного заявления потребителя о перерасчёте размера платы за коммунальные услуги (далее - заявление о перерасчете), поданного до начала периода временного отсутствия потребителя или </w:t>
      </w:r>
      <w:r>
        <w:t>не позднее 30 дней после окончания периода временного отсутствия потребителя.</w:t>
      </w:r>
    </w:p>
    <w:p w:rsidR="00A77B3E" w:rsidP="00600542">
      <w:pPr>
        <w:jc w:val="both"/>
      </w:pPr>
      <w:r>
        <w:t>В случае подачи заявления о перерасчёте до начала периода временного отсутствия потребителя перерасчёт размера платы за коммунальные услуги осуществляется исполнителем за указанн</w:t>
      </w:r>
      <w:r>
        <w:t xml:space="preserve">ый в заявлении период временного отсутствия потребителя, но не более чем за 6 месяцев. Если по истечении 6 месяцев, за которые исполнителем произведён перерасчёт размера платы за коммунальные услуги, период временного отсутствия потребителя продолжается и </w:t>
      </w:r>
      <w:r>
        <w:t>потребитель подал заявление о перерасчёте за последующие расчётные периоды в связи с продлением периода временного отсутствия, то перерасчёт размера платы за коммунальные услуги осуществляется исполнителем за период, указанный в заявлении о продлении перио</w:t>
      </w:r>
      <w:r>
        <w:t>да временного отсутствия потребителя, но не более чем за 6 месяцев, следующих за периодом, за который исполнителем произведён перерасчёт размера платы за коммунальные услуги.</w:t>
      </w:r>
    </w:p>
    <w:p w:rsidR="00A77B3E" w:rsidP="00600542">
      <w:pPr>
        <w:jc w:val="both"/>
      </w:pPr>
      <w:r>
        <w:t>Если потребитель, подавший заявление о перерасчёте до начала периода временного о</w:t>
      </w:r>
      <w:r>
        <w:t xml:space="preserve">тсутствия, не представил документы, подтверждающие продолжительность его отсутствия, или представленные документы не </w:t>
      </w:r>
      <w:r>
        <w:t>подтверждают временное отсутствие потребителя в течение всего или части периода, указанного в заявлении о перерасчёте, исполнитель начисляе</w:t>
      </w:r>
      <w:r>
        <w:t>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частью 14 статьи 155 Жилищного кодекса Российской Федерации последствия несвоевременного и (или)</w:t>
      </w:r>
      <w:r>
        <w:t xml:space="preserve"> неполного внесения платы за коммунальные услуги.</w:t>
      </w:r>
    </w:p>
    <w:p w:rsidR="00A77B3E" w:rsidP="00600542">
      <w:pPr>
        <w:jc w:val="both"/>
      </w:pPr>
      <w:r>
        <w:t>В случае подачи заявления о перерасчёте в течение 30 дней после окончания периода временного отсутствия потребителя исполнитель осуществляет перерасчёт размера платы за коммунальные услуги за период временн</w:t>
      </w:r>
      <w:r>
        <w:t>ого отсутствия, подтвержденный представленными документами, с учётом платежей, ранее начисленных исполнителем потребителю за период перерасчёта.</w:t>
      </w:r>
    </w:p>
    <w:p w:rsidR="00A77B3E" w:rsidP="00600542">
      <w:pPr>
        <w:jc w:val="both"/>
      </w:pPr>
      <w:r>
        <w:t xml:space="preserve">В соответствии с абзацами вторым и третьим п.37 постановления Пленума Верховного Суда Российской </w:t>
      </w:r>
      <w:r>
        <w:t>Федерации от дата «О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собственности» при временном отсу</w:t>
      </w:r>
      <w:r>
        <w:t>тствии нанимателей (собственников) и (или) членов их семей внесение платы за иные виды коммунальных услуг, рассчитываемой исходя из нормативов потребления, осуществляется с учётом перерасчёта платежей за период временного отсутствия граждан в порядке и в с</w:t>
      </w:r>
      <w:r>
        <w:t>лучаях, которые утверждаются Правительством Российской Федерации (часть 11 статьи 155 ЖК РФ).</w:t>
      </w:r>
    </w:p>
    <w:p w:rsidR="00A77B3E" w:rsidP="00600542">
      <w:pPr>
        <w:jc w:val="both"/>
      </w:pPr>
      <w:r>
        <w:t>Перерасчет платы в таких случаях производится на основании заявления, поданного гражданином в сроки, предусмотренные правилами, утверждаемыми Правительством Росси</w:t>
      </w:r>
      <w:r>
        <w:t>йской Федерации.</w:t>
      </w:r>
    </w:p>
    <w:p w:rsidR="00A77B3E" w:rsidP="00600542">
      <w:pPr>
        <w:jc w:val="both"/>
      </w:pPr>
      <w:r>
        <w:t xml:space="preserve">В силу ст.56 ГПК РФ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 </w:t>
      </w:r>
    </w:p>
    <w:p w:rsidR="00A77B3E" w:rsidP="00600542">
      <w:pPr>
        <w:jc w:val="both"/>
      </w:pPr>
      <w:r>
        <w:t xml:space="preserve">Судом установлено и подтверждается материалами дела, что </w:t>
      </w:r>
    </w:p>
    <w:p w:rsidR="00A77B3E" w:rsidP="00600542">
      <w:pPr>
        <w:jc w:val="both"/>
      </w:pPr>
      <w:r>
        <w:t>фио</w:t>
      </w:r>
      <w:r>
        <w:t xml:space="preserve"> на праве собственности принадлежит домовладение №11 по адрес в адрес </w:t>
      </w:r>
      <w:r>
        <w:t>адрес</w:t>
      </w:r>
      <w:r>
        <w:t>, в состав которого в том числе входит жилой дом, площадью 44,6 м2, и земельный участок, площадью 679 м2 (л.д.33-35, 37-</w:t>
      </w:r>
      <w:r>
        <w:t xml:space="preserve">42, 44-52, 54-59, 69, 70). Ответчик зарегистрирован по адресу: адрес, </w:t>
      </w:r>
    </w:p>
    <w:p w:rsidR="00A77B3E" w:rsidP="00600542">
      <w:pPr>
        <w:jc w:val="both"/>
      </w:pPr>
      <w:r>
        <w:t>д.2 (л.д.62, 82).</w:t>
      </w:r>
    </w:p>
    <w:p w:rsidR="00A77B3E" w:rsidP="00600542">
      <w:pPr>
        <w:jc w:val="both"/>
      </w:pPr>
      <w:r>
        <w:t xml:space="preserve">Феодосийским филиалом наименование организации на </w:t>
      </w:r>
      <w:r>
        <w:t>фио</w:t>
      </w:r>
      <w:r>
        <w:t xml:space="preserve"> по адресу: адрес, открыт лицевой счёт №84-5330 (л.д.9, 68, 108, 119, 120). </w:t>
      </w:r>
    </w:p>
    <w:p w:rsidR="00A77B3E" w:rsidP="00600542">
      <w:pPr>
        <w:jc w:val="both"/>
      </w:pPr>
      <w:r>
        <w:t>Договор холодного водоснабжения и (ил</w:t>
      </w:r>
      <w:r>
        <w:t xml:space="preserve">и) водоотведения между сторонами не заключался. </w:t>
      </w:r>
    </w:p>
    <w:p w:rsidR="00A77B3E" w:rsidP="00600542">
      <w:pPr>
        <w:jc w:val="both"/>
      </w:pPr>
      <w:r>
        <w:t xml:space="preserve">В период времени с дата по дата домовладение №11 по адрес в адрес </w:t>
      </w:r>
      <w:r>
        <w:t>адрес</w:t>
      </w:r>
      <w:r>
        <w:t xml:space="preserve"> было подключено к системе центрального водоснабжения, при этом согласно сведениям базы данных наименование организации по лицевому счёт</w:t>
      </w:r>
      <w:r>
        <w:t>у №84-5330 дата водоснабжение приостановлено, опломбировано за долг в размере сумма (л.д.120)</w:t>
      </w:r>
    </w:p>
    <w:p w:rsidR="00A77B3E" w:rsidP="00600542">
      <w:pPr>
        <w:jc w:val="both"/>
      </w:pPr>
      <w:r>
        <w:t xml:space="preserve">Согласно представленному истцом расчёту задолженности по лицевому счёту телефон </w:t>
      </w:r>
      <w:r>
        <w:t>фио</w:t>
      </w:r>
      <w:r>
        <w:t xml:space="preserve"> в период с дата по дата начисления производились с учётом использования воды д</w:t>
      </w:r>
      <w:r>
        <w:t xml:space="preserve">ля полива земельного участка по установленному нормативу потребления, в том числе и после опломбирования водовода дата (л.д.119). </w:t>
      </w:r>
    </w:p>
    <w:p w:rsidR="00A77B3E" w:rsidP="00600542">
      <w:pPr>
        <w:jc w:val="both"/>
      </w:pPr>
      <w:r>
        <w:t>Согласно п.80 Правил предоставления коммунальных услуг собственникам и пользователям помещений в многоквартирных домах и жилы</w:t>
      </w:r>
      <w:r>
        <w:t>х домов, утверждённых постановлением Правительства Российской Федерации от дата №354, учёт объёма (количества) коммунальных услуг, предоставленных потребителю в жилом или в нежилом помещении, осуществляется с использованием индивидуальных, общих (квартирны</w:t>
      </w:r>
      <w:r>
        <w:t>х), комнатных приборов учёта.</w:t>
      </w:r>
    </w:p>
    <w:p w:rsidR="00A77B3E" w:rsidP="00600542">
      <w:pPr>
        <w:jc w:val="both"/>
      </w:pPr>
      <w:r>
        <w:t>К использованию допускаются приборы учёта утверждённого типа и прошедшие поверку в соответствии с требованиями законодательства Российской Федерации об обеспечении единства измерений. Информация о соответствии прибора учёта ут</w:t>
      </w:r>
      <w:r>
        <w:t xml:space="preserve">верждённому типу, сведения о дате первичной поверки прибора учёта и об установленном для прибора учёта </w:t>
      </w:r>
      <w:r>
        <w:t>межповерочном</w:t>
      </w:r>
      <w:r>
        <w:t xml:space="preserve"> интервале, а также требования к условиям эксплуатации прибора учёта должны быть указаны в сопроводительных документах к прибору учёта.</w:t>
      </w:r>
    </w:p>
    <w:p w:rsidR="00A77B3E" w:rsidP="00600542">
      <w:pPr>
        <w:jc w:val="both"/>
      </w:pPr>
      <w:r>
        <w:t>В со</w:t>
      </w:r>
      <w:r>
        <w:t>ответствии с п.81 указанных Правил предоставления коммунальных услуг собственникам и пользователям помещений в многоквартирных домах и жилых домов оснащение жилого или нежилого помещения приборами учёта, ввод установленных приборов учёта в эксплуатацию, их</w:t>
      </w:r>
      <w:r>
        <w:t xml:space="preserve"> надлежащая техническая эксплуатация, сохранность и своевременная замена должны быть обеспечены собственником жилого или нежилого помещения.</w:t>
      </w:r>
    </w:p>
    <w:p w:rsidR="00A77B3E" w:rsidP="00600542">
      <w:pPr>
        <w:jc w:val="both"/>
      </w:pPr>
      <w:r>
        <w:t>Ввод установленного прибора учёта в эксплуатацию, то есть документальное оформление прибора учёта в качестве прибор</w:t>
      </w:r>
      <w:r>
        <w:t>а учёта, по показаниям которого осуществляется расчёт размера платы за коммунальные услуги, осуществляется исполнителем в том числе на основании заявки собственника жилого или нежилого помещения, поданной исполнителю.</w:t>
      </w:r>
    </w:p>
    <w:p w:rsidR="00A77B3E" w:rsidP="00600542">
      <w:pPr>
        <w:jc w:val="both"/>
      </w:pPr>
      <w:r>
        <w:t>Согласно ч.2 ст.13 Федерального закона</w:t>
      </w:r>
      <w:r>
        <w:t xml:space="preserve"> от дата №261-ФЗ «Об энергосбережении и о повышении энергетической эффективности и о внесении изменений в отдельные законодательные акты Российской Федерации» расчёты за энергетические ресурсы должны осуществляться на основании данных о количественном знач</w:t>
      </w:r>
      <w:r>
        <w:t xml:space="preserve">ении энергетических ресурсов, произведённых, переданных, потреблённых, определённых при помощи приборов учёта используемых энергетических ресурсов. </w:t>
      </w:r>
    </w:p>
    <w:p w:rsidR="00A77B3E" w:rsidP="00600542">
      <w:pPr>
        <w:jc w:val="both"/>
      </w:pPr>
      <w:r>
        <w:t>До установки приборов учёта используемых энергетических ресурсов, а также при выходе из строя, утрате или п</w:t>
      </w:r>
      <w:r>
        <w:t>о истечении срока эксплуатации приборов учёта используемых энергетических ресурсов расчёты за энергетические ресурсы должны осуществляться с применением расчётных способов определения количества энергетических ресурсов, установленных в соответствии с закон</w:t>
      </w:r>
      <w:r>
        <w:t>одательством Российской Федерации. При этом указанные расчётные способы должны определять количество энергетических ресурсов таким образом, чтобы стимулировать покупателей энергетических ресурсов к осуществлению расчётов на основании данных об их количеств</w:t>
      </w:r>
      <w:r>
        <w:t>енном значении, определённых при помощи приборов учёта используемых энергетических ресурсов.</w:t>
      </w:r>
    </w:p>
    <w:p w:rsidR="00A77B3E" w:rsidP="00600542">
      <w:pPr>
        <w:jc w:val="both"/>
      </w:pPr>
      <w:r>
        <w:t>Нормативы потребления коммунальной услуги по холодному водоснабжению при использовании земельного участка и надворных построек в адрес утверждены постановлением Со</w:t>
      </w:r>
      <w:r>
        <w:t>вета министров адрес от дата №223.</w:t>
      </w:r>
    </w:p>
    <w:p w:rsidR="00A77B3E" w:rsidP="00600542">
      <w:pPr>
        <w:jc w:val="both"/>
      </w:pPr>
      <w:r>
        <w:t>Так, для полива земельного участка с назначением использования – полив сельскохозяйственных культур, зелёных насаждений, газонов, цветников – норматив потребления в месяц поливного сезона составляет 0,182 куб. на м2.</w:t>
      </w:r>
    </w:p>
    <w:p w:rsidR="00A77B3E" w:rsidP="00600542">
      <w:pPr>
        <w:jc w:val="both"/>
      </w:pPr>
      <w:r>
        <w:t>Указ</w:t>
      </w:r>
      <w:r>
        <w:t>анным постановлением Совета министров адрес от дата №223 установлен период использования холодной воды при использовании земельного участка и надворных построек: для полива сельскохозяйственных культур, зелёных насаждений, газонов и цветников – с дата по д</w:t>
      </w:r>
      <w:r>
        <w:t xml:space="preserve">ата. </w:t>
      </w:r>
    </w:p>
    <w:p w:rsidR="00A77B3E" w:rsidP="00600542">
      <w:pPr>
        <w:jc w:val="both"/>
      </w:pPr>
      <w:r>
        <w:t xml:space="preserve">Из представленного представителем истца в судебном заседании копии акта инвентаризации от дата, составленного по адресу: адрес, </w:t>
      </w:r>
    </w:p>
    <w:p w:rsidR="00A77B3E" w:rsidP="00600542">
      <w:pPr>
        <w:jc w:val="both"/>
      </w:pPr>
      <w:r>
        <w:t xml:space="preserve">адрес, в присутствии </w:t>
      </w:r>
      <w:r>
        <w:t>фио</w:t>
      </w:r>
      <w:r>
        <w:t xml:space="preserve">, усматривается, что поливная площадь земельного участка составляет 100/100 твёрдого покрытия. С </w:t>
      </w:r>
      <w:r>
        <w:t xml:space="preserve">указанным актом </w:t>
      </w:r>
      <w:r>
        <w:t>фио</w:t>
      </w:r>
      <w:r>
        <w:t xml:space="preserve"> не согласился. (л.д.124)</w:t>
      </w:r>
    </w:p>
    <w:p w:rsidR="00A77B3E" w:rsidP="00600542">
      <w:pPr>
        <w:jc w:val="both"/>
      </w:pPr>
      <w:r>
        <w:t xml:space="preserve">Согласно расчёту задолженности по лицевому счёту телефон </w:t>
      </w:r>
    </w:p>
    <w:p w:rsidR="00A77B3E" w:rsidP="00600542">
      <w:pPr>
        <w:jc w:val="both"/>
      </w:pPr>
      <w:r>
        <w:t>фио</w:t>
      </w:r>
      <w:r>
        <w:t xml:space="preserve"> осуществлялись платежи за услуги водоснабжения: в дата оплачено сумма, в дата – сумма, в дата – сумма, в дата – сумма, в дата – сумма, в дата – сумма</w:t>
      </w:r>
      <w:r>
        <w:t>, в дата – сумма, в дата – сумма. (л.д.119)</w:t>
      </w:r>
    </w:p>
    <w:p w:rsidR="00A77B3E" w:rsidP="00600542">
      <w:pPr>
        <w:jc w:val="both"/>
      </w:pPr>
      <w:r>
        <w:t xml:space="preserve">Указанные обстоятельства сторонами не оспаривались. </w:t>
      </w:r>
    </w:p>
    <w:p w:rsidR="00A77B3E" w:rsidP="00600542">
      <w:pPr>
        <w:jc w:val="both"/>
      </w:pPr>
      <w:r>
        <w:t>При этом истцом расчёт за предоставленные услуги водоснабжения осуществлялся с учётом потребления воды для полива земельного участка, в частности, за дата из с</w:t>
      </w:r>
      <w:r>
        <w:t xml:space="preserve">умма начисленных за услуги водоснабжения сумма начислены за полив, и в дата из сумма начисленных за услуги водоснабжения сумма начислено за полив. </w:t>
      </w:r>
    </w:p>
    <w:p w:rsidR="00A77B3E" w:rsidP="00600542">
      <w:pPr>
        <w:jc w:val="both"/>
      </w:pPr>
      <w:r>
        <w:t xml:space="preserve">Вместе с тем начисления за дата осуществлялись и после опломбирования </w:t>
      </w:r>
    </w:p>
    <w:p w:rsidR="00A77B3E" w:rsidP="00600542">
      <w:pPr>
        <w:jc w:val="both"/>
      </w:pPr>
      <w:r>
        <w:t xml:space="preserve">дата водовода по адресу: адрес. </w:t>
      </w:r>
    </w:p>
    <w:p w:rsidR="00A77B3E" w:rsidP="00600542">
      <w:pPr>
        <w:jc w:val="both"/>
      </w:pPr>
      <w:r>
        <w:t xml:space="preserve">При </w:t>
      </w:r>
      <w:r>
        <w:t xml:space="preserve">этом доказательств потребления </w:t>
      </w:r>
      <w:r>
        <w:t>фио</w:t>
      </w:r>
      <w:r>
        <w:t xml:space="preserve"> воды для полива земельного участка в период с дата по дата истцом суду представлено не было. </w:t>
      </w:r>
    </w:p>
    <w:p w:rsidR="00A77B3E" w:rsidP="00600542">
      <w:pPr>
        <w:jc w:val="both"/>
      </w:pPr>
      <w:r>
        <w:t xml:space="preserve">Одновременно с этим судом установлено, что ответчик в дата и в дата обращался к руководству Феодосийского филиала наименование </w:t>
      </w:r>
      <w:r>
        <w:t>организации с письменными заявлениями, в которых указывал, что земельный участок по адресу: адрес, не поливается и не обрабатывается. (л.д.121, 122)</w:t>
      </w:r>
    </w:p>
    <w:p w:rsidR="00A77B3E" w:rsidP="00600542">
      <w:pPr>
        <w:jc w:val="both"/>
      </w:pPr>
      <w:r>
        <w:t>Таким образом, суд приходит к выводу, что истцом безосновательно начислена ответчику оплата за период с дат</w:t>
      </w:r>
      <w:r>
        <w:t>а по дата согласно норме потребления воды для полива земельного участка, поскольку бесспорных доказательств тому, что ответчик пользовался в спорный период услугами водоснабжения для полива в пределах поливной площади земельного участка жилого дома, истцом</w:t>
      </w:r>
      <w:r>
        <w:t xml:space="preserve"> суду представлено не было.</w:t>
      </w:r>
    </w:p>
    <w:p w:rsidR="00A77B3E" w:rsidP="00600542">
      <w:pPr>
        <w:jc w:val="both"/>
      </w:pPr>
      <w:r>
        <w:t xml:space="preserve">С учётом изложенного, а также того, что </w:t>
      </w:r>
      <w:r>
        <w:t>фио</w:t>
      </w:r>
      <w:r>
        <w:t xml:space="preserve"> осуществлялась плата за предоставленные услуги водоснабжения по адресу: адрес, </w:t>
      </w:r>
    </w:p>
    <w:p w:rsidR="00A77B3E" w:rsidP="00600542">
      <w:pPr>
        <w:jc w:val="both"/>
      </w:pPr>
      <w:r>
        <w:t>адрес, принимая во внимание расчёт задолженности без учёта начислений за полив земельного участка, суд п</w:t>
      </w:r>
      <w:r>
        <w:t xml:space="preserve">риходит к выводу, что у ответчика отсутствует задолженность перед истцом по оплате услуг водоснабжения. </w:t>
      </w:r>
    </w:p>
    <w:p w:rsidR="00A77B3E" w:rsidP="00600542">
      <w:pPr>
        <w:jc w:val="both"/>
      </w:pPr>
      <w:r>
        <w:t>В связи с чем оснований для удовлетворения исковых требований о взыскании задолженности за предоставленные услуги по водоснабжению не имеется.</w:t>
      </w:r>
    </w:p>
    <w:p w:rsidR="00A77B3E" w:rsidP="00600542">
      <w:pPr>
        <w:jc w:val="both"/>
      </w:pPr>
      <w:r>
        <w:t xml:space="preserve">В </w:t>
      </w:r>
      <w:r>
        <w:t>соответствии со ст.98 ГПК РФ стороне, в пользу которой состоялось решение суда, суд присуждает возместить с другой стороны все понесённые по делу судебные расходы, за исключением случаев, предусмотренных ч.2 ст.96 ГПК РФ. В случае, если иск удовлетворён ча</w:t>
      </w:r>
      <w:r>
        <w:t xml:space="preserve">стично, указанные в настоящей статье судебные </w:t>
      </w:r>
      <w:r>
        <w:t>расходы присуждаются истцу пропорционально размеру удовлетворённых судом исковых требований, а ответчику пропорционально той части исковых требований, в которой истцу отказано.</w:t>
      </w:r>
    </w:p>
    <w:p w:rsidR="00A77B3E" w:rsidP="00600542">
      <w:pPr>
        <w:jc w:val="both"/>
      </w:pPr>
      <w:r>
        <w:t>На основании изложенного, руковод</w:t>
      </w:r>
      <w:r>
        <w:t xml:space="preserve">ствуясь ст.ст.194-198, ГПК РФ, суд </w:t>
      </w:r>
    </w:p>
    <w:p w:rsidR="00A77B3E" w:rsidP="00600542">
      <w:pPr>
        <w:jc w:val="both"/>
      </w:pPr>
    </w:p>
    <w:p w:rsidR="00A77B3E" w:rsidP="00600542">
      <w:pPr>
        <w:jc w:val="both"/>
      </w:pPr>
      <w:r>
        <w:t>решил:</w:t>
      </w:r>
    </w:p>
    <w:p w:rsidR="00A77B3E" w:rsidP="00600542">
      <w:pPr>
        <w:jc w:val="both"/>
      </w:pPr>
    </w:p>
    <w:p w:rsidR="00A77B3E" w:rsidP="00600542">
      <w:pPr>
        <w:jc w:val="both"/>
      </w:pPr>
      <w:r>
        <w:t xml:space="preserve">исковое заявление наименование организации в лице Феодосийского филиала наименование организации к </w:t>
      </w:r>
      <w:r>
        <w:t>фио</w:t>
      </w:r>
      <w:r>
        <w:t xml:space="preserve"> о взыскании задолженности за предоставленные услуги по водоснабжению – оставить без удовлетворения.</w:t>
      </w:r>
    </w:p>
    <w:p w:rsidR="00A77B3E" w:rsidP="00600542">
      <w:pPr>
        <w:jc w:val="both"/>
      </w:pPr>
      <w:r>
        <w:t xml:space="preserve">Решение </w:t>
      </w:r>
      <w:r>
        <w:t>может быть обжаловано в Кировский районный суд адрес через суд, принявший решение, в месячный срок со дня его принятия.</w:t>
      </w:r>
    </w:p>
    <w:p w:rsidR="00A77B3E" w:rsidP="00600542">
      <w:pPr>
        <w:jc w:val="both"/>
      </w:pPr>
    </w:p>
    <w:p w:rsidR="00A77B3E" w:rsidP="00600542">
      <w:pPr>
        <w:jc w:val="both"/>
      </w:pPr>
      <w:r>
        <w:t>фиоКувшинов</w:t>
      </w:r>
    </w:p>
    <w:p w:rsidR="00A77B3E" w:rsidP="00600542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542"/>
    <w:rsid w:val="0060054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A8BE533-97E3-4821-AF79-CA259535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