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4459D">
      <w:pPr>
        <w:jc w:val="right"/>
      </w:pPr>
      <w:r>
        <w:t xml:space="preserve">Дело №2-52-338/2021 </w:t>
      </w:r>
    </w:p>
    <w:p w:rsidR="00A77B3E" w:rsidP="0034459D">
      <w:pPr>
        <w:jc w:val="right"/>
      </w:pPr>
      <w:r>
        <w:t>УИД-91MS0052-телефон-телефон</w:t>
      </w:r>
    </w:p>
    <w:p w:rsidR="00A77B3E"/>
    <w:p w:rsidR="00A77B3E" w:rsidP="0034459D">
      <w:pPr>
        <w:jc w:val="center"/>
      </w:pPr>
      <w:r>
        <w:t>З А О Ч Н О Е   РЕШЕНИЕ</w:t>
      </w:r>
    </w:p>
    <w:p w:rsidR="00A77B3E" w:rsidP="0034459D">
      <w:pPr>
        <w:jc w:val="center"/>
      </w:pPr>
      <w:r>
        <w:t>именем Российской Федерации</w:t>
      </w:r>
    </w:p>
    <w:p w:rsidR="00A77B3E" w:rsidP="0034459D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05 июля 2021 г.                                                                        адрес</w:t>
      </w:r>
    </w:p>
    <w:p w:rsidR="00A77B3E"/>
    <w:p w:rsidR="00A77B3E" w:rsidP="0034459D">
      <w:pPr>
        <w:ind w:firstLine="567"/>
        <w:jc w:val="both"/>
      </w:pPr>
      <w:r>
        <w:t xml:space="preserve">Мировой судья судебного </w:t>
      </w:r>
      <w:r>
        <w:t xml:space="preserve">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34459D">
      <w:pPr>
        <w:ind w:firstLine="567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 иску Мини</w:t>
      </w:r>
      <w:r>
        <w:t xml:space="preserve">стерства экономического развития адрес к </w:t>
      </w:r>
      <w:r>
        <w:t>фио</w:t>
      </w:r>
      <w:r>
        <w:t xml:space="preserve"> о взыскании денежных средств, </w:t>
      </w:r>
    </w:p>
    <w:p w:rsidR="00A77B3E" w:rsidP="0034459D">
      <w:pPr>
        <w:ind w:firstLine="567"/>
        <w:jc w:val="both"/>
      </w:pPr>
      <w:r>
        <w:t>Руководствуясь ст.ст.194-199 ГПК РФ, суд</w:t>
      </w:r>
    </w:p>
    <w:p w:rsidR="00A77B3E" w:rsidP="0034459D">
      <w:pPr>
        <w:ind w:firstLine="567"/>
        <w:jc w:val="center"/>
      </w:pPr>
      <w:r>
        <w:t>решил:</w:t>
      </w:r>
    </w:p>
    <w:p w:rsidR="00A77B3E" w:rsidP="0034459D">
      <w:pPr>
        <w:ind w:firstLine="567"/>
        <w:jc w:val="both"/>
      </w:pPr>
      <w:r>
        <w:t xml:space="preserve">исковое заявление удовлетворить. </w:t>
      </w:r>
    </w:p>
    <w:p w:rsidR="00A77B3E" w:rsidP="0034459D">
      <w:pPr>
        <w:ind w:firstLine="567"/>
        <w:jc w:val="both"/>
      </w:pPr>
      <w:r>
        <w:t xml:space="preserve">Взыскать с </w:t>
      </w:r>
      <w:r>
        <w:t>фио</w:t>
      </w:r>
      <w:r>
        <w:t>, зарегистрированного и проживающего по адресу: адрес, адрес, ИНН 9108010313</w:t>
      </w:r>
      <w:r>
        <w:t>54, ОГРНИП 314910236733637, в пользу Министерства экономического развития адрес, расположенного по адресу: РК, адрес, средства меры поддержки, использованные с нарушением требований Закона адрес от дата №86-ЗРК/2020 «О некоторых мерах поддержки организаций</w:t>
      </w:r>
      <w:r>
        <w:t xml:space="preserve">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полученные за апрель, дата в сумме сумма. </w:t>
      </w:r>
    </w:p>
    <w:p w:rsidR="00A77B3E" w:rsidP="0034459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государственную пошлину в дох</w:t>
      </w:r>
      <w:r>
        <w:t>од местного бюджета в размере сумма.</w:t>
      </w:r>
    </w:p>
    <w:p w:rsidR="00A77B3E" w:rsidP="0034459D">
      <w:pPr>
        <w:ind w:firstLine="567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34459D">
      <w:pPr>
        <w:ind w:firstLine="567"/>
        <w:jc w:val="both"/>
      </w:pPr>
      <w:r>
        <w:t>Заочное решение суда может быть о</w:t>
      </w:r>
      <w:r>
        <w:t>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>
        <w:t xml:space="preserve"> удовлетворении этого заявления.</w:t>
      </w:r>
    </w:p>
    <w:p w:rsidR="00A77B3E" w:rsidP="0034459D">
      <w:pPr>
        <w:ind w:firstLine="567"/>
        <w:jc w:val="both"/>
      </w:pPr>
      <w:r>
        <w:t xml:space="preserve">Заочное решение суда вступает в законную силу по истечении сроков его обжалования, предусмотренных статьей 237 ГПК РФ. </w:t>
      </w:r>
    </w:p>
    <w:p w:rsidR="00A77B3E" w:rsidP="0034459D">
      <w:pPr>
        <w:ind w:firstLine="567"/>
        <w:jc w:val="both"/>
      </w:pPr>
      <w:r>
        <w:t>В соответствии с частью 4 статьи 199 ГПК РФ, мировой судья обязан составить мотивированное реше</w:t>
      </w:r>
      <w:r>
        <w:t>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</w:t>
      </w:r>
      <w:r>
        <w:t>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34459D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>
        <w:t xml:space="preserve">а.    </w:t>
      </w:r>
    </w:p>
    <w:p w:rsidR="00A77B3E" w:rsidP="0034459D">
      <w:pPr>
        <w:ind w:firstLine="567"/>
        <w:jc w:val="both"/>
      </w:pPr>
    </w:p>
    <w:p w:rsidR="00A77B3E" w:rsidP="0034459D">
      <w:pPr>
        <w:ind w:firstLine="567"/>
        <w:jc w:val="both"/>
      </w:pPr>
    </w:p>
    <w:p w:rsidR="00A77B3E" w:rsidP="0034459D">
      <w:pPr>
        <w:ind w:firstLine="567"/>
        <w:jc w:val="both"/>
      </w:pPr>
      <w:r>
        <w:t xml:space="preserve">  Мировой судья</w:t>
      </w:r>
      <w:r>
        <w:tab/>
        <w:t xml:space="preserve">                                                      </w:t>
      </w:r>
      <w:r>
        <w:t xml:space="preserve">Я.А. </w:t>
      </w:r>
      <w:r>
        <w:t>Гуреева</w:t>
      </w:r>
    </w:p>
    <w:p w:rsidR="00A77B3E" w:rsidP="0034459D">
      <w:pPr>
        <w:ind w:firstLine="567"/>
        <w:jc w:val="both"/>
      </w:pPr>
    </w:p>
    <w:p w:rsidR="00A77B3E"/>
    <w:p w:rsidR="00A77B3E"/>
    <w:p w:rsidR="00A77B3E"/>
    <w:p w:rsidR="00A77B3E"/>
    <w:sectPr w:rsidSect="0034459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9D"/>
    <w:rsid w:val="003445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