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 w:rsidRPr="00C657F0">
        <w:t xml:space="preserve"> </w:t>
      </w:r>
      <w:r>
        <w:rPr>
          <w:lang w:val="en-US"/>
        </w:rPr>
        <w:t xml:space="preserve">                                                                                                                                      </w:t>
      </w:r>
      <w:r>
        <w:t>2</w:t>
      </w:r>
    </w:p>
    <w:p w:rsidR="00C657F0">
      <w:pPr>
        <w:rPr>
          <w:lang w:val="en-US"/>
        </w:rPr>
      </w:pPr>
      <w:r>
        <w:t xml:space="preserve">                                                                                                                                   Дело </w:t>
      </w:r>
      <w:r>
        <w:rPr>
          <w:lang w:val="en-US"/>
        </w:rPr>
        <w:t xml:space="preserve">                   </w:t>
      </w:r>
    </w:p>
    <w:p w:rsidR="00A77B3E">
      <w:r w:rsidRPr="00C657F0">
        <w:t xml:space="preserve">                                                                                                                  </w:t>
      </w:r>
      <w:r>
        <w:t xml:space="preserve">№2-52-376/2019 </w:t>
      </w:r>
    </w:p>
    <w:p w:rsidR="00A77B3E">
      <w:r w:rsidRPr="00C657F0">
        <w:t xml:space="preserve">                                                         </w:t>
      </w:r>
      <w:r>
        <w:t>РЕШЕНИЕ</w:t>
      </w:r>
    </w:p>
    <w:p w:rsidR="00A77B3E">
      <w:r w:rsidRPr="00C657F0">
        <w:t xml:space="preserve">                                              </w:t>
      </w:r>
      <w:r>
        <w:t>именем Российской Федерации</w:t>
      </w:r>
    </w:p>
    <w:p w:rsidR="00A77B3E">
      <w:r w:rsidRPr="00C657F0">
        <w:t xml:space="preserve"> </w:t>
      </w:r>
      <w:r>
        <w:rPr>
          <w:lang w:val="en-US"/>
        </w:rPr>
        <w:t xml:space="preserve">                                                     </w:t>
      </w:r>
      <w:r>
        <w:t>(резолютивная часть)</w:t>
      </w:r>
    </w:p>
    <w:p w:rsidR="00A77B3E">
      <w:r>
        <w:t xml:space="preserve"> </w:t>
      </w:r>
    </w:p>
    <w:p w:rsidR="00A77B3E">
      <w:r>
        <w:t xml:space="preserve">11 ноября 2019 г.                            </w:t>
      </w:r>
      <w:r>
        <w:t xml:space="preserve">                                                                                    адрес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>. мирового судьи</w:t>
      </w:r>
    </w:p>
    <w:p w:rsidR="00A77B3E">
      <w:r>
        <w:tab/>
        <w:t>судебного участка №52 Кировского судебного</w:t>
      </w:r>
    </w:p>
    <w:p w:rsidR="00A77B3E">
      <w:r>
        <w:tab/>
        <w:t xml:space="preserve">района адрес – мирового судьи </w:t>
      </w:r>
    </w:p>
    <w:p w:rsidR="00A77B3E">
      <w:r>
        <w:t>судебного участка №53 Кировско</w:t>
      </w:r>
      <w:r>
        <w:t xml:space="preserve">го </w:t>
      </w:r>
    </w:p>
    <w:p w:rsidR="00A77B3E">
      <w:r>
        <w:t xml:space="preserve">судебного района адрес </w:t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C657F0">
      <w:pPr>
        <w:jc w:val="both"/>
      </w:pPr>
      <w:r>
        <w:t>рассмотрел в открытом судебном заседании в помещении судебного участка №52 Кировского судебного района адрес гражданское дело по исковому заявлению Российского объединения инкассаци</w:t>
      </w:r>
      <w:r>
        <w:t xml:space="preserve">и (РОСИНКАС) Центрального банка Российской Федерации (Банка России) в лице Крымского регионального управления инкассации – филиала Российского объединения инкассации (РОСИНКАС) к </w:t>
      </w:r>
      <w:r>
        <w:t>фио</w:t>
      </w:r>
      <w:r>
        <w:t xml:space="preserve"> о взыскании задолженности. </w:t>
      </w:r>
    </w:p>
    <w:p w:rsidR="00A77B3E" w:rsidP="00C657F0">
      <w:pPr>
        <w:jc w:val="both"/>
      </w:pPr>
      <w:r>
        <w:t>Руководствуясь ст.ст.194-199 ГПК РФ, суд</w:t>
      </w:r>
    </w:p>
    <w:p w:rsidR="00A77B3E" w:rsidP="00C657F0">
      <w:pPr>
        <w:jc w:val="both"/>
      </w:pPr>
    </w:p>
    <w:p w:rsidR="00A77B3E" w:rsidP="00C657F0">
      <w:pPr>
        <w:jc w:val="both"/>
      </w:pPr>
      <w:r>
        <w:t>реш</w:t>
      </w:r>
      <w:r>
        <w:t>ил:</w:t>
      </w:r>
    </w:p>
    <w:p w:rsidR="00A77B3E" w:rsidP="00C657F0">
      <w:pPr>
        <w:jc w:val="both"/>
      </w:pPr>
      <w:r>
        <w:t xml:space="preserve"> </w:t>
      </w:r>
    </w:p>
    <w:p w:rsidR="00A77B3E" w:rsidP="00C657F0">
      <w:pPr>
        <w:jc w:val="both"/>
      </w:pPr>
      <w:r>
        <w:t xml:space="preserve">исковое заявление – удовлетворить. </w:t>
      </w:r>
    </w:p>
    <w:p w:rsidR="00A77B3E" w:rsidP="00C657F0">
      <w:pPr>
        <w:jc w:val="both"/>
      </w:pPr>
      <w:r>
        <w:t xml:space="preserve">Взыскать с </w:t>
      </w:r>
      <w:r>
        <w:t>фио</w:t>
      </w:r>
      <w:r>
        <w:t xml:space="preserve"> в пользу Российского объединения инкассации (РОСИНКАС) Центрального банка Российской Федерации (Банка России) в лице Крымского регионального управления инкассации – филиала Российского объединения ин</w:t>
      </w:r>
      <w:r>
        <w:t xml:space="preserve">кассации (РОСИНКАС) в счёт возмещения расходов, связанных с прохождением обучения для получения соответствующей квалификации, сумма </w:t>
      </w:r>
    </w:p>
    <w:p w:rsidR="00A77B3E" w:rsidP="00C657F0">
      <w:pPr>
        <w:jc w:val="both"/>
      </w:pPr>
      <w:r>
        <w:t>44 коп.</w:t>
      </w:r>
    </w:p>
    <w:p w:rsidR="00A77B3E" w:rsidP="00C657F0">
      <w:pPr>
        <w:jc w:val="both"/>
      </w:pPr>
      <w:r>
        <w:t xml:space="preserve">Взыскать с </w:t>
      </w:r>
      <w:r>
        <w:t>фио</w:t>
      </w:r>
      <w:r>
        <w:t xml:space="preserve"> в доход местного бюджета государственную пошлину в размере сумма.  </w:t>
      </w:r>
    </w:p>
    <w:p w:rsidR="00A77B3E" w:rsidP="00C657F0">
      <w:pPr>
        <w:jc w:val="both"/>
      </w:pPr>
      <w:r>
        <w:t xml:space="preserve">Решение может быть обжаловано в </w:t>
      </w:r>
      <w:r>
        <w:t>Кировский районный суд адрес через суд, принявший решение, в месячный срок со дня его принятия.</w:t>
      </w:r>
    </w:p>
    <w:p w:rsidR="00A77B3E" w:rsidP="00C657F0">
      <w:pPr>
        <w:jc w:val="both"/>
      </w:pPr>
      <w:r>
        <w:t>Лицам, участвующим в деле, и их представителям разъясняется, что в силу положений части 3 статьи 199 ГПК РФ, мировой судья может не составлять мотивированное ре</w:t>
      </w:r>
      <w:r>
        <w:t>шение суда по рассмотренному им делу.</w:t>
      </w:r>
    </w:p>
    <w:p w:rsidR="00A77B3E" w:rsidP="00C657F0">
      <w:pPr>
        <w:jc w:val="both"/>
      </w:pPr>
      <w:r>
        <w:t xml:space="preserve"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</w:t>
      </w:r>
      <w:r>
        <w:t>заявления о составлении мотивированного решения суда, которое может быть подано:</w:t>
      </w:r>
    </w:p>
    <w:p w:rsidR="00A77B3E" w:rsidP="00C657F0"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 w:rsidP="00C657F0">
      <w:pPr>
        <w:jc w:val="both"/>
      </w:pPr>
      <w:r>
        <w:t>- в течение пятна</w:t>
      </w:r>
      <w:r>
        <w:t>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C657F0">
      <w:pPr>
        <w:jc w:val="both"/>
      </w:pPr>
      <w:r>
        <w:t xml:space="preserve">Мировой судья составляет мотивированное решение суда в течение пяти дней со дня поступления от лиц, </w:t>
      </w:r>
      <w:r>
        <w:t>участвующих в деле, их представителей заявления о составлении мотивированного решения суда.</w:t>
      </w:r>
    </w:p>
    <w:p w:rsidR="00A77B3E" w:rsidP="00C657F0">
      <w:pPr>
        <w:jc w:val="both"/>
      </w:pPr>
    </w:p>
    <w:p w:rsidR="00A77B3E" w:rsidP="00C657F0">
      <w:pPr>
        <w:jc w:val="both"/>
      </w:pPr>
    </w:p>
    <w:p w:rsidR="00A77B3E" w:rsidP="00C657F0">
      <w:pPr>
        <w:jc w:val="both"/>
      </w:pPr>
      <w:r>
        <w:rPr>
          <w:lang w:val="en-US"/>
        </w:rPr>
        <w:t xml:space="preserve">                                                                                                                        </w:t>
      </w:r>
      <w:r>
        <w:t>фиоКувшинов</w:t>
      </w:r>
    </w:p>
    <w:p w:rsidR="00A77B3E" w:rsidP="00C657F0">
      <w:pPr>
        <w:jc w:val="both"/>
      </w:pPr>
    </w:p>
    <w:p w:rsidR="00A77B3E" w:rsidP="00C657F0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F0"/>
    <w:rsid w:val="00A77B3E"/>
    <w:rsid w:val="00C657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2F052E8-CEED-4A76-8082-E7BD6E26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