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Дело № 2-52-473/2020</w:t>
      </w:r>
    </w:p>
    <w:p w:rsidR="00A77B3E"/>
    <w:p w:rsidR="00A77B3E" w:rsidP="00DA4F95">
      <w:pPr>
        <w:jc w:val="center"/>
      </w:pPr>
      <w:r>
        <w:t>З А О Ч Н О Е   Р Е Ш Е Н И Е</w:t>
      </w:r>
    </w:p>
    <w:p w:rsidR="00A77B3E" w:rsidP="00DA4F95">
      <w:pPr>
        <w:jc w:val="center"/>
      </w:pPr>
      <w:r>
        <w:t>Именем Российской Федерации</w:t>
      </w:r>
    </w:p>
    <w:p w:rsidR="00A77B3E" w:rsidP="00DA4F95">
      <w:pPr>
        <w:jc w:val="center"/>
      </w:pPr>
      <w:r>
        <w:t>(резолютивная часть)</w:t>
      </w:r>
    </w:p>
    <w:p w:rsidR="00A77B3E"/>
    <w:p w:rsidR="00A77B3E">
      <w:r>
        <w:t xml:space="preserve">     21 октября 2020 года</w:t>
      </w:r>
      <w:r>
        <w:tab/>
      </w:r>
      <w:r>
        <w:tab/>
      </w:r>
      <w:r>
        <w:tab/>
      </w:r>
      <w:r>
        <w:tab/>
      </w:r>
      <w:r>
        <w:tab/>
        <w:t xml:space="preserve">           адрес</w:t>
      </w:r>
    </w:p>
    <w:p w:rsidR="00A77B3E"/>
    <w:p w:rsidR="00A77B3E" w:rsidP="00DA4F95">
      <w:pPr>
        <w:ind w:firstLine="426"/>
        <w:jc w:val="both"/>
      </w:pPr>
      <w:r>
        <w:t>Мировой судья</w:t>
      </w:r>
      <w:r>
        <w:t xml:space="preserve">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истца – </w:t>
      </w:r>
      <w:r>
        <w:t>фио</w:t>
      </w:r>
      <w:r>
        <w:t xml:space="preserve">,  </w:t>
      </w:r>
    </w:p>
    <w:p w:rsidR="00A77B3E" w:rsidP="00DA4F95">
      <w:pPr>
        <w:ind w:firstLine="426"/>
        <w:jc w:val="both"/>
      </w:pPr>
      <w:r>
        <w:t xml:space="preserve">рассмотрев в открытом судебном заседании гражданское дело по иску </w:t>
      </w:r>
      <w:r>
        <w:t>фио</w:t>
      </w:r>
      <w:r>
        <w:t xml:space="preserve"> к </w:t>
      </w:r>
      <w:r>
        <w:t>фио</w:t>
      </w:r>
      <w:r>
        <w:t xml:space="preserve"> о взыскании долга по договору займа, </w:t>
      </w:r>
    </w:p>
    <w:p w:rsidR="00A77B3E" w:rsidP="00DA4F95">
      <w:pPr>
        <w:ind w:firstLine="426"/>
        <w:jc w:val="center"/>
      </w:pPr>
      <w:r>
        <w:t>р е ш и л:</w:t>
      </w:r>
    </w:p>
    <w:p w:rsidR="00A77B3E" w:rsidP="00DA4F95">
      <w:pPr>
        <w:ind w:firstLine="426"/>
        <w:jc w:val="both"/>
      </w:pPr>
      <w:r>
        <w:t>исковые требов</w:t>
      </w:r>
      <w:r>
        <w:t xml:space="preserve">ания </w:t>
      </w:r>
      <w:r>
        <w:t>фио</w:t>
      </w:r>
      <w:r>
        <w:t xml:space="preserve"> к </w:t>
      </w:r>
      <w:r>
        <w:t>фио</w:t>
      </w:r>
      <w:r>
        <w:t xml:space="preserve"> о взыскании долга по договору займа, - удовлетворить.   </w:t>
      </w:r>
    </w:p>
    <w:p w:rsidR="00A77B3E" w:rsidP="00DA4F95">
      <w:pPr>
        <w:ind w:firstLine="426"/>
        <w:jc w:val="both"/>
      </w:pPr>
      <w:r>
        <w:t xml:space="preserve">Взыскать с </w:t>
      </w:r>
      <w:r>
        <w:t>фио</w:t>
      </w:r>
      <w:r>
        <w:t xml:space="preserve">, паспортные данные, зарегистрированного по адресу: адрес, в пользу </w:t>
      </w:r>
      <w:r>
        <w:t>фио</w:t>
      </w:r>
      <w:r>
        <w:t>, паспортные данные, зарегистрированного и проживающего по адресу: РК, адрес, сумму долга по догово</w:t>
      </w:r>
      <w:r>
        <w:t xml:space="preserve">ру займа в размере сумма, расходы по оплате государственной пошлины в размере сумма, а всего сумма.      </w:t>
      </w:r>
    </w:p>
    <w:p w:rsidR="00A77B3E" w:rsidP="00DA4F95">
      <w:pPr>
        <w:ind w:firstLine="426"/>
        <w:jc w:val="both"/>
      </w:pPr>
      <w:r>
        <w:t>Ответчик вправе подать мировому судье судебного участка № 52 Кировского судебного района РК заявление об отмене решения суда в течение семи дней со дн</w:t>
      </w:r>
      <w:r>
        <w:t>я вручения ему копии этого решения.</w:t>
      </w:r>
    </w:p>
    <w:p w:rsidR="00A77B3E" w:rsidP="00DA4F95">
      <w:pPr>
        <w:ind w:firstLine="426"/>
        <w:jc w:val="both"/>
      </w:pPr>
      <w:r>
        <w:t>Заочное решение суда может быть обжаловано сторонами также в Кировский районный суд адрес в течение месяца по истечении срока подачи ответчиком заявления об отмене этого решения суда, а в случае, если такое заявление под</w:t>
      </w:r>
      <w:r>
        <w:t>ано, - в течение месяца со дня вынесения определения суда об отказе в удовлетворении этого заявления.</w:t>
      </w:r>
    </w:p>
    <w:p w:rsidR="00A77B3E" w:rsidP="00DA4F95">
      <w:pPr>
        <w:ind w:firstLine="426"/>
        <w:jc w:val="both"/>
      </w:pPr>
      <w:r>
        <w:t xml:space="preserve">Заочное решение суда вступает в законную силу по истечении сроков его обжалования, предусмотренных статьей 237 ГПК РФ. </w:t>
      </w:r>
    </w:p>
    <w:p w:rsidR="00A77B3E" w:rsidP="00DA4F95">
      <w:pPr>
        <w:jc w:val="both"/>
      </w:pPr>
      <w:r w:rsidRPr="00DA4F95">
        <w:t xml:space="preserve">      </w:t>
      </w:r>
      <w:r>
        <w:t>В соответствии с частью 4</w:t>
      </w:r>
      <w:r>
        <w:t xml:space="preserve">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</w:t>
      </w:r>
      <w:r>
        <w:t xml:space="preserve">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DA4F95">
      <w:pPr>
        <w:ind w:firstLine="426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</w:t>
      </w:r>
      <w:r>
        <w:t xml:space="preserve"> их представителей заявления о составлении мотивированного решения суда. </w:t>
      </w:r>
    </w:p>
    <w:p w:rsidR="00A77B3E" w:rsidP="00DA4F95">
      <w:pPr>
        <w:ind w:firstLine="426"/>
        <w:jc w:val="both"/>
      </w:pPr>
    </w:p>
    <w:p w:rsidR="00A77B3E">
      <w:r>
        <w:t xml:space="preserve">     Мировой судья</w:t>
      </w:r>
      <w:r>
        <w:tab/>
      </w:r>
      <w:r w:rsidRPr="00DA4F95">
        <w:t xml:space="preserve">                                                                 </w:t>
      </w:r>
      <w:r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 w:rsidSect="00DA4F95">
      <w:pgSz w:w="12240" w:h="15840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95"/>
    <w:rsid w:val="00A77B3E"/>
    <w:rsid w:val="00DA4F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0F6637-F4AE-4481-AFF8-AB0C832E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