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№2-52-523/2021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30 августа 2021 г.                                                                                        пгт. Кировское</w:t>
      </w:r>
    </w:p>
    <w:p w:rsidR="00A77B3E"/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Республики Крым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Дранич Л.Ф.,</w:t>
      </w:r>
    </w:p>
    <w:p w:rsidR="00A77B3E">
      <w:r>
        <w:t xml:space="preserve">рассмотрел в открытом судебном заседании в помещении судебного участка №52 Кировского судебного района Республики Крым гражданское дело по исковому заявлению ООО МКК «КВ Вятка» к фио о взыскании задолженности по договору займа. </w:t>
      </w:r>
    </w:p>
    <w:p w:rsidR="00A77B3E">
      <w:r>
        <w:t>Руководствуясь ст.ст.194-199, 233-235 ГПК РФ, суд</w:t>
      </w:r>
    </w:p>
    <w:p w:rsidR="00A77B3E">
      <w:r>
        <w:t>решил:</w:t>
      </w:r>
    </w:p>
    <w:p w:rsidR="00A77B3E">
      <w:r>
        <w:t xml:space="preserve">исковое заявление удовлетворить в части. </w:t>
      </w:r>
    </w:p>
    <w:p w:rsidR="00A77B3E">
      <w:r>
        <w:t xml:space="preserve">Взыскать с фио в пользу ООО МКК «КВ Вятка» задолженность по договору займа №К66212162 от 25 мая 2020 г. в размере 39624 (тридцати девяти тысяч шестисот двадцати четырёх) рублей 50 коп., в том числе: основной долг в размере 19000 (девятнадцати тысяч) рублей, проценты за пользование займом по ставке 201,3 процентов годовых за период с 26 мая 2020 г. по 29 июня 2020 г. в размере 3657 (трёх тысяч шестисот пятидесяти семи) рублей 50 коп., проценты за пользование займом по среднерыночному значению полной стоимости потребительских кредитов по ставке 138,541 процентов годовых за период с 30 июня 2020 г. по 19 февраля 2021 г. в размере 16967 (шестнадцати тысяч девятисот шестидесяти семи) рублей, и расходы, связанные с уплатой государственной пошлины, в размере 1388 (одной тысячи трёхсот восьмидесяти восьми) рублей 74 коп., а всего – 41013 (сорок одну тысячу тринадцать) рублей </w:t>
      </w:r>
    </w:p>
    <w:p w:rsidR="00A77B3E">
      <w:r>
        <w:t>24 коп.</w:t>
      </w:r>
    </w:p>
    <w:p w:rsidR="00A77B3E">
      <w:r>
        <w:t xml:space="preserve">В остальной части исковых требований – отказать.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Кировский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 xml:space="preserve">Председательствующий </w:t>
        <w:tab/>
        <w:tab/>
        <w:tab/>
        <w:tab/>
        <w:t>И.В.Кувшинов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