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         Дело №2-52-780/2023</w:t>
      </w:r>
    </w:p>
    <w:p w:rsidR="00A77B3E">
      <w:r>
        <w:t xml:space="preserve">УИД: 91MS0052-01-2023-001599-60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</w:t>
      </w:r>
    </w:p>
    <w:p w:rsidR="00A77B3E">
      <w:r>
        <w:t>23 ноября 2023 г.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/>
    <w:p w:rsidR="00A77B3E">
      <w:r>
        <w:tab/>
        <w:t xml:space="preserve">председательствующего, и.о. мирового судьи </w:t>
      </w:r>
    </w:p>
    <w:p w:rsidR="00A77B3E">
      <w:r>
        <w:t>судебного участка №52 Кировского судебного</w:t>
      </w:r>
    </w:p>
    <w:p w:rsidR="00A77B3E">
      <w:r>
        <w:t xml:space="preserve">района Республики Крым – мирового судьи </w:t>
      </w:r>
    </w:p>
    <w:p w:rsidR="00A77B3E">
      <w:r>
        <w:t xml:space="preserve">судебного участка №53 Кировского судебного </w:t>
      </w:r>
    </w:p>
    <w:p w:rsidR="00A77B3E">
      <w:r>
        <w:t xml:space="preserve">района Республики Крым </w:t>
        <w:tab/>
        <w:tab/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ab/>
        <w:t>– Анифиевой З.З.,</w:t>
      </w:r>
    </w:p>
    <w:p w:rsidR="00A77B3E"/>
    <w:p w:rsidR="00A77B3E">
      <w:r>
        <w:t xml:space="preserve">рассмотрел в открытом судебном заседании в помещении судебного участка №52 Кировского судебного района Республики Крым гражданское дело по исковому заявлению Общества с ограниченной ответственностью «СФО Стандарт» к Блашенковой Людмиле Юрьевне о взыскании задолженности по договору потребительского займа. </w:t>
      </w:r>
    </w:p>
    <w:p w:rsidR="00A77B3E">
      <w:r>
        <w:t>Руководствуясь ст.ст.194-199 ГПК РФ, суд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удовлетворить в части. </w:t>
      </w:r>
    </w:p>
    <w:p w:rsidR="00A77B3E">
      <w:r>
        <w:t>Взыскать с Блашенковой Людмилы Юрьевны (паспортные данные) в пользу Общества с ограниченной ответственностью «СФО Стандарт» (ИНН ...) задолженность по договору займа №... от дата в размере 20000 (двадцати тысяч) рублей и расходы, связанные с уплатой государственной пошлины, в размере 800 (восьмисот) рублей, а всего взыскать – 20800 (двадцать тысяч восемьсот) рублей.</w:t>
      </w:r>
    </w:p>
    <w:p w:rsidR="00A77B3E">
      <w:r>
        <w:t xml:space="preserve">В остальной части исковых требований отказать. </w:t>
      </w:r>
    </w:p>
    <w:p w:rsidR="00A77B3E"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>
      <w:r>
        <w:t>Лицам, участвующим в деле, и их представителям разъясняется, что в силу положений части 3 статьи 199 ГПК РФ, мировой судья может не составлять мотивированное решение суда по рассмотренному им делу.</w:t>
      </w:r>
    </w:p>
    <w:p w:rsidR="00A77B3E"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Председательствующий</w:t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