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2-52-1337/2022 </w:t>
      </w:r>
    </w:p>
    <w:p w:rsidR="00A77B3E">
      <w:r>
        <w:t>УИД: ...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/>
    <w:p w:rsidR="00A77B3E">
      <w:r>
        <w:t>06 октября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с участием представителя истца – Мамонова И.И.,</w:t>
      </w:r>
    </w:p>
    <w:p w:rsidR="00A77B3E">
      <w:r>
        <w:t>ответчика – Равич Е.В.,</w:t>
      </w:r>
    </w:p>
    <w:p w:rsidR="00A77B3E">
      <w:r>
        <w:t xml:space="preserve">рассмотрев в открытом судебном заседании гражданское дело по исковому заявлению ГУП РК «Вода Крыма» в лице Феодосийского филиала ГУП РК «Вода Крыма» к Равич Евгению Владимировичу, Равич Ирине Александровне, Равич Владимиру Евгеньевичу, Петрикеевой Анне Андреевне о взыскании задолженности за предоставленные услуги по водоснабжению, пени, расходов по оплате госпошлины, </w:t>
      </w:r>
    </w:p>
    <w:p w:rsidR="00A77B3E"/>
    <w:p w:rsidR="00A77B3E">
      <w:r>
        <w:t>установил:</w:t>
      </w:r>
    </w:p>
    <w:p w:rsidR="00A77B3E"/>
    <w:p w:rsidR="00A77B3E">
      <w:r>
        <w:t>Государственное унитарное предприятие Республики Крым «Вода Крыма», в лице Феодосийского филиала ГУП РК «Вода Крыма» (истец) обратилось к мировому судье судебного участка № 52 Кировского судебного района (Кировский муниципальный округ) Республики Крым с исковым заявлением к Равич Евгению Владимировичу о взыскании задолженности по оплате за услуги водоснабжения, пени, судебных расходов за период с дата по дата в размере 5131 руб. 11 коп., пени за несвоевременную оплату в размере 1299 руб. 48 коп., судебных расходов по оплате государственной пошлины в размере 400 руб. 00 коп., мотивировав свои требования тем, что ГУП РК «Вода Крыма» является водоснабжающей организацией и через Феодосийский филиал оказывает услуги водоснабжения населению Кировского района Республики Крым. Ответчик Равич Е.В. зарегистрирован и проживает по адресу: адрес, адрес, является пользователем коммунальной услуги водоснабжения на основании открытого лицевого счета № .... Истец свои обязательства исполняет надлежащим образом и в полном объеме, ответчик не производит оплату оказанных им услуг водоснабжения, в связи с чем, за период с дата по дата образовалась задолженность в размере 5131 руб. 11 коп., на которую в соответствии со ст. 155 ЖК РФ начислена пеня в размере 1299 руб. 48 коп. При этом с дата начисления проводились по норме потребления 11,34 м3 с учетом количества проживающих по данному адресу – 4 человек, с дата после установки (опломбировки, поверки) водомера – по показаниям водомера. Считая нарушенными свои права истец, просит о солидарном взыскании с Равич Е.В., Равич И.А., Равич В.Е., Петрикеевой А.А. вышеуказанной суммы задолженности, пени, а также взыскать судебные расходы по оплате государственной пошлины.</w:t>
      </w:r>
    </w:p>
    <w:p w:rsidR="00A77B3E">
      <w:r>
        <w:t>Определением мирового судьи от дата в качестве соответчиков привлечены зарегистрированные с Равич Е.В. совершеннолетние члены его семьи: Равич Ирина Александровна, Равич Владимир Евгеньевич и Петрикеева Анна Андреевна.</w:t>
      </w:r>
    </w:p>
    <w:p w:rsidR="00A77B3E">
      <w:r>
        <w:t>Определением мирового судьи от дата в качестве третьего лица, не заявляющего самостоятельных требований относительно предмета спора привлечена Администрация Кировского сельского поселения Республики Крым».</w:t>
      </w:r>
    </w:p>
    <w:p w:rsidR="00A77B3E">
      <w:r>
        <w:t>В судебном заседании представитель истца Государственного унитарного предприятия Республики Крым «Вода Крыма» - Мамонов И.И., действуя на основании доверенности, исковые требования поддержал в полном объеме, просил взыскать солидарно с ответчиков задолженность за период с дата по дата размере 5131 руб. 11 коп., пеню и возместить судебные расходы, связанные с оплатой государственной пошлины.</w:t>
      </w:r>
    </w:p>
    <w:p w:rsidR="00A77B3E">
      <w:r>
        <w:t xml:space="preserve">Ответчик Равич Е.В. в судебных заседаниях против удовлетворения исковых требований возражал по тем основаниям, что его никто не предупредил о наступлении срока поверки прибора учета, срок службы которого, согласно технического паспорта, - 18 лет. В спорный период ответчик не вносил плату за услуги водоснабжения в связи с тем, что воды не было фактически, либо качество воды не соответствовало требованиям относительно ее чистоты и химического состава. Считает, поскольку не было воды, платить было не за что. В качестве подтверждения своих доводов предоставил суду распечатку объявления ГУП РК «Вода Крыма», согласно которому дата на скважине №... в пгт. Кировское произошла аварийная ситуация, в связи, с чем работа скважины приостановлена. Просил отказать в удовлетворении исковых требований.     </w:t>
      </w:r>
    </w:p>
    <w:p w:rsidR="00A77B3E">
      <w:r>
        <w:t xml:space="preserve">Ответчики Равич И.А., Равич В.Е., Петрикеева А.А., третье лицо Администрация Кировского сельского поседения Республики Крым, будучи надлежащим образом извещенными о дате, месте и времени рассмотрения дела, в судебное заседание не явились, сведений об уважительности причин неявки суду не представили. От Администрация Кировского сельского поседения Республики Крым поступило ходатайство о рассмотрении дела в  отсутствие их представителя. </w:t>
      </w:r>
    </w:p>
    <w:p w:rsidR="00A77B3E">
      <w:r>
        <w:t>В соответствии с ч.3 ст.167 ГПК РФ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A77B3E">
      <w:r>
        <w:t>При таких обстоятельствах, суд в соответствии с ч.3 ст.167 ГПК РФ считает возможным рассмотреть дело в отсутствие неявившихся ответчиков по делу и третьего лица.</w:t>
      </w:r>
    </w:p>
    <w:p w:rsidR="00A77B3E">
      <w:r>
        <w:t>Выслушав пояснения участников процесса, 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 о нижеследующем.</w:t>
      </w:r>
    </w:p>
    <w:p w:rsidR="00A77B3E">
      <w:r>
        <w:t>В соответствии с п. 32 Постановления Правительства Российской Федерации №3 06.05.2011 «О предоставлении коммунальных услуг собственникам и пользователям помещений в многоквартирных домах и жилых домов исполнитель имеет право требовать внесения платы за потребленные коммунальные услуги, а также в случаях, установленных федеральными законом и договором, содержащим положения о предоставлении коммунальных услуг, - уплаты неустойки (штрафов, пеней).</w:t>
      </w:r>
    </w:p>
    <w:p w:rsidR="00A77B3E">
      <w: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>
      <w: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A77B3E">
      <w: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со ст.ст.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A77B3E">
      <w: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A77B3E">
      <w:r>
        <w:t>Стороны пользуются равными правами на представление доказательств и несут риск наступления последствий совершения или несовершения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A77B3E">
      <w:r>
        <w:t>Судом сторонам были созданы все условия реализации сторонами прав, установления фактических обстоятельств дела.</w:t>
      </w:r>
    </w:p>
    <w:p w:rsidR="00A77B3E">
      <w:r>
        <w:t>Так, Равич Евгений Владимирович является  собственником ? квартиры №... в доме №... по адрес в адрес, что подтверждено выпиской из ЕГРН.</w:t>
      </w:r>
    </w:p>
    <w:p w:rsidR="00A77B3E">
      <w:r>
        <w:t>Сведений относительно иных собственников жилого помещения по вышеуказанному адресу Единый государственный реестр недвижимости не содержит.</w:t>
      </w:r>
    </w:p>
    <w:p w:rsidR="00A77B3E">
      <w:r>
        <w:t xml:space="preserve">Равич Е.В. на учете в МКУ «Департамент труда и социальной защиты населения администрации Кировского района Республики Крым» не состоит, меры социальной поддержки по оплате услуг водоснабжения не предоставляются.  </w:t>
      </w:r>
    </w:p>
    <w:p w:rsidR="00A77B3E">
      <w:r>
        <w:t>Совместно с Равич Е.В., по адресу: адрес зарегистрированы совершеннолетние Равич И.А., Равич В.Е., Петрикеева А.А.</w:t>
      </w:r>
    </w:p>
    <w:p w:rsidR="00A77B3E">
      <w:r>
        <w:t>Так статьей 210 Гражданского кодекса Российской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Согласно пункту 5  части 2  статьи 153 Жилищного кодекса Российской Федерации,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A77B3E">
      <w:r>
        <w:t>Исходя из положений статьи 154 названого кодекса, плата за жилое помещение и коммунальные услуги для собственника помещения в многоквартирном доме включает в себя:</w:t>
      </w:r>
    </w:p>
    <w:p w:rsidR="00A77B3E">
      <w: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A77B3E">
      <w:r>
        <w:t>2) взнос на капитальный ремонт;</w:t>
      </w:r>
    </w:p>
    <w:p w:rsidR="00A77B3E">
      <w:r>
        <w:t>3) плату за коммунальные услуги.</w:t>
      </w:r>
    </w:p>
    <w:p w:rsidR="00A77B3E">
      <w: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В соответствии с ч. 1, 2 ст. 153 Жилищного кодекса РФ граждане обязаны своевременно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помещение, а у нанимателя жилого помещения по договору социального найма с момента заключения такого договора.</w:t>
      </w:r>
    </w:p>
    <w:p w:rsidR="00A77B3E">
      <w:r>
        <w:t>В соответствии со ст. 155 Жилищного кодекса РФ, плата за коммунальные услуги вносится ежемесячно до 10 числа месяца, следующего за истекшим месяцем, если иной срок не установлен договором.</w:t>
      </w:r>
    </w:p>
    <w:p w:rsidR="00A77B3E">
      <w:r>
        <w:t>При этом следует иметь в виду, что, если иной срок не установлен, последним днем внесения платы за коммунальные услуги является десятое число месяца включительно (ст. ст. 190, 192 Гражданского кодекса РФ).</w:t>
      </w:r>
    </w:p>
    <w:p w:rsidR="00A77B3E">
      <w:r>
        <w:t>В соответствии со ст. 31 Жилищного кодекса Российской Федерации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A77B3E">
      <w: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 (ч.1 ст. 157 ЖК РФ).</w:t>
      </w:r>
    </w:p>
    <w:p w:rsidR="00A77B3E">
      <w:r>
        <w:t>Вместе с тем, ответчиком обязанность по внесению платы за предоставляемые услуги по водоснабжению и водоотведению выполняются ненадлежащее.</w:t>
      </w:r>
    </w:p>
    <w:p w:rsidR="00A77B3E">
      <w:r>
        <w:t xml:space="preserve">Так, из лицевого счета №..., который открыт на имя Равич Е.В. (л.д.8) усматривается частичное невнесение ответчиком оплаты за предоставляемые услуги по водоснабжению, в связи с чем за период с дата по дата образовалась задолженность в размере 5 131 руб. 11 коп. </w:t>
      </w:r>
    </w:p>
    <w:p w:rsidR="00A77B3E">
      <w:r>
        <w:t xml:space="preserve">Согласно пояснениям представителя истца, начисление по лицевому счету № ... в спорный период проводилось: с дата по дата - по нормам водопотребления, по установленным тарифам, из расчета 4 человека проживающих. При расчете применялся повышающий коэффициент на водоснабжение – 1,5, поскольку в квартире ответчика истек срок поверки прибора учета дата. С момента установки в квартире прибора учета – с дата, начисление производилось по показаниям прибора учета, без повышающего коэффициента.  </w:t>
      </w:r>
    </w:p>
    <w:p w:rsidR="00A77B3E">
      <w:r>
        <w:t>Согласно п.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(далее - Правила № 354) при отсутствии индивидуального или общего (квартирного) прибора учета холодной воды, горячей воды, электрической энергии и в случае наличия обязанности установки такого прибора учета размер платы за коммунальную услугу по холодному водоснабжению, горячему водоснабжению и (или) электроснабжению, предоставленную потребителю в жилом помещении, определяется по формуле 4(1) приложения № 2 к настоящим Правилам исходя из норматива потребления коммунальной услуги по холодному водоснабжению, горячему водоснабжению и (или) электроснабжению с применением повышающего коэффициента.</w:t>
      </w:r>
    </w:p>
    <w:p w:rsidR="00A77B3E">
      <w:r>
        <w:t>Согласно формуле 4(1): Pi = ni x Nj x Kпов x Tкр, где:</w:t>
      </w:r>
    </w:p>
    <w:p w:rsidR="00A77B3E">
      <w:r>
        <w:t>ni - количество граждан, постоянно и временно проживающих в i-м жилом помещении;</w:t>
      </w:r>
    </w:p>
    <w:p w:rsidR="00A77B3E">
      <w:r>
        <w:t>Nj - норматив потребления j-й коммунальной услуги;</w:t>
      </w:r>
    </w:p>
    <w:p w:rsidR="00A77B3E">
      <w:r>
        <w:t>Kпов - повышающий коэффициент, величина которого с 1 января 2017 г. - 1,5;</w:t>
      </w:r>
    </w:p>
    <w:p w:rsidR="00A77B3E">
      <w:r>
        <w:t>Tкр - тариф (цена) на коммунальный ресурс, установленный в соответствии с законодательством Российской Федерации.</w:t>
      </w:r>
    </w:p>
    <w:p w:rsidR="00A77B3E">
      <w:r>
        <w:t>Норматив потребления холодного водоснабжения в многоквартирных домах с централизованным холодным водоснабжением в размере 11,34 куб.м., утвержден Постановлением Совета министров Республики Крым от 25.05.2016 № 223 "Об утверждении нормативов потребления коммунальных услуг на территории Республики Крым" Совет министров Республики Крым).</w:t>
      </w:r>
    </w:p>
    <w:p w:rsidR="00A77B3E">
      <w:r>
        <w:t>Расчет задолженности за период с дата по дата осуществлен согласно тарифам, утвержденным приказом от 20.12.2019 №62/4 «Об установлении тарифов на водоснабжение и водоотведение Государственному унитарному предприятию Республики Крым «Вода Крыма» на 2020 год», размещенном в общем доступе в сети Интернет на официальном сайте поставщика услуги.</w:t>
      </w:r>
    </w:p>
    <w:p w:rsidR="00A77B3E">
      <w:r>
        <w:t>Ввиду изложенного, судом расчет задолженности по формуле №4 (1),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по услуге водоснабжения за период задолженности  с дата по дата в судебном заседании проверен, является верным, сомнений в правильности не вызывает.</w:t>
      </w:r>
    </w:p>
    <w:p w:rsidR="00A77B3E">
      <w:r>
        <w:t xml:space="preserve">С дата начисления по лицевому счету ... производятся по фактическому потреблению, исходя из показаний введенного в эксплуатацию прибора учета воды. </w:t>
      </w:r>
    </w:p>
    <w:p w:rsidR="00A77B3E">
      <w:r>
        <w:t>Расчет задолженности за период с дата по дата осуществлен исходя из фактического количества потребленных куб. м. воды на основании показаний прибора учета, которые вносились по данным абонента по тарифам, утвержденным приказом Государственного комитета по ценам и тарифам Республики Крым от 18.12.2020 № 49/21 "Об установлении тарифов на водоснабжение и водоотведение Государственному унитарному предприятию Республики Крым "Вода Крыма" на 2021 - 2023 годы".</w:t>
      </w:r>
    </w:p>
    <w:p w:rsidR="00A77B3E">
      <w:r>
        <w:t>Доводы ответчика о том, что в его квартире был установлен счетчик, срок годности которого не истек, в связи с чем, оплату он производил исходя из его показаний, в качестве оснований для освобождения от уплаты задолженности судом приняты быть не могут, поскольку доказательств того, что срок его действия в период возникновения спорных правоотношений не истек, ответчиком не предоставлено.</w:t>
      </w:r>
    </w:p>
    <w:p w:rsidR="00A77B3E">
      <w:r>
        <w:t>Пунктом 81 Правил № 354 установлено, что 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помещения.</w:t>
      </w:r>
    </w:p>
    <w:p w:rsidR="00A77B3E">
      <w:r>
        <w:t>В соответствии с п.п. д п.81(12) Правил № 354 прибор учета считается вышедшим из строя в случае истечения межповерочного интервала поверки приборов учета. При этом, на потребителя возлагается обязанность незамедлительно известить об этом исполнителя, сообщить показания прибора учета на момент его выхода из строя (возникновения неисправности) и обеспечить устранение выявленной неисправности (осуществление ремонта, замены) в течение 30 дней со дня выхода прибора учета из строя (возникновения неисправности), за исключением случаев, предусмотренных пунктом 80(1) настоящих Правил. В случае если требуется проведение демонтажа прибора учета, исполнитель извещается о проведении указанных работ не менее чем за 2 рабочих дня. Демонтаж прибора учета, а также его последующий монтаж выполняются в присутствии представителей исполнителя, за исключением случаев, когда такие представители не явились к сроку демонтажа прибора учета, указанному в извещении (п.81(13) Правил № 354).</w:t>
      </w:r>
    </w:p>
    <w:p w:rsidR="00A77B3E">
      <w:r>
        <w:t>Ответчик указанные положения не выполнил, доказательств того, что при истечении межповерочного интервала поверки прибора учета, он выполнил  указанные выше действия не предоставил.</w:t>
      </w:r>
    </w:p>
    <w:p w:rsidR="00A77B3E">
      <w:r>
        <w:t>Доводы ответчика о том, что в его квартире зарегистрированы четверо, но фактически проживают три человека, а поэтому расчет задолженности по количеству зарегистрированных лиц неправомерен, нельзя признать состоятельными.</w:t>
      </w:r>
    </w:p>
    <w:p w:rsidR="00A77B3E">
      <w:r>
        <w:t>Так, согласно ч. 11 ст. 155 ЖК РФ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Федерации.</w:t>
      </w:r>
    </w:p>
    <w:p w:rsidR="00A77B3E">
      <w:r>
        <w:t>В соответствии с п. 86 Правил № 354, при временном, то есть более 5 полных календарных дней подряд,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подтвержденной в установленном настоящими Правилами порядке, осуществляется перерасчет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электроснабжению и газоснабжению на цели отопления жилых (нежилых) помещений, предусмотренных соответственно подпунктами «д» и «е» пункта 4 настоящих Правил.</w:t>
      </w:r>
    </w:p>
    <w:p w:rsidR="00A77B3E">
      <w:r>
        <w:t>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 (13) настоящих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силы.</w:t>
      </w:r>
    </w:p>
    <w:p w:rsidR="00A77B3E">
      <w:r>
        <w:t>Перерасчет производится на основании заявления потребителя, к которому должны прилагаться документы, подтверждающие продолжительность периода временного отсутствия потребителя, а также акт обследования на предмет установления отсутствия технической возможности установки индивидуального, общего (квартирного) приборов учета (п. 92 Правил).</w:t>
      </w:r>
    </w:p>
    <w:p w:rsidR="00A77B3E">
      <w:r>
        <w:t>Таким образом, в случае, если потребителем не установлен прибор учета при наличии технической возможности его установки,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 (13) настоящих Правил обязанности по устранению его неисправности, и при отсутствии доказательств непроживания в жилом помещении лиц в результате действия непреодолимой силы, право на перерасчет платы отсутствует.</w:t>
      </w:r>
    </w:p>
    <w:p w:rsidR="00A77B3E">
      <w:r>
        <w:t>Доказательств непроживания зарегистрированных лиц в его квартире в спорный период ответчиком не предоставлено, с заявлением о том, что указанные лица не проживают в квартире ответчик в абонентскую службу истца не обращался.</w:t>
      </w:r>
    </w:p>
    <w:p w:rsidR="00A77B3E">
      <w:r>
        <w:t xml:space="preserve">На доводы ответчика о том, в период дата по дата услуги по водоснабжению либо фактически не предоставлялись либо водоснабжение не было бесперебойным круглосуточным и соответствующим требованиям к качеству питьевой воды, мировой судья указывает следующее. </w:t>
      </w:r>
    </w:p>
    <w:p w:rsidR="00A77B3E">
      <w:r>
        <w:t>В соответствии с пунктом 105 Правил №  354 при обнаружении факта нарушения качества коммунальной услуги потребитель уведомляет об этом аварийно-диспетчерскую службу исполнителя или иную службу, указанную исполнителем, а в случаях, предусмотренных подпунктами "б", "г" - "ж" пункта 17 настоящих Правил, - аварийно-диспетчерскую службу, деятельность которой организована управляющей организацией, товариществом или кооперативом, осуществляющими управление многоквартирным домом (далее - аварийно-диспетчерская служба).</w:t>
      </w:r>
    </w:p>
    <w:p w:rsidR="00A77B3E">
      <w:r>
        <w:t>Согласно п. 106 Правил 354 сообщение о нарушении качества коммунальной услуги может быть сделано потребителем в письменной форме или устно (в том числе по телефону) и подлежит обязательной регистрации аварийно-диспетчерской службой. При этом потребитель обязан сообщить свои фамилию, имя и отчество, точный адрес помещения, где обнаружено нарушение качества коммунальной услуги, и вид такой коммунальной услуги. Сотрудник аварийно-диспетчерской службы обязан сообщить потребителю сведения о лице, принявшем сообщение потребителя (фамилию, имя и отчество), номер, за которым зарегистрировано сообщение потребителя, и время его регистрации.</w:t>
      </w:r>
    </w:p>
    <w:p w:rsidR="00A77B3E">
      <w:r>
        <w:t>Исходя из требований пункта 108 Правил № 354 в случае если сотруднику аварийно-диспетчерской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услуги. При этом работник аварийно-диспетчерской службы обязан немедленно после получения сообщения потребителя уведомить ресурсоснабжающую организацию, у которой исполнитель приобретает коммунальный ресурс для предоставления потребителям коммунальной услуги, дату и время проведения проверки.</w:t>
      </w:r>
    </w:p>
    <w:p w:rsidR="00A77B3E">
      <w:r>
        <w:t>По окончании проверки составляется акт проверки (п. 109 Правил № 354).</w:t>
      </w:r>
    </w:p>
    <w:p w:rsidR="00A77B3E">
      <w:r>
        <w:t xml:space="preserve">Ответчик не предоставил доказательств того, что в период времени с     дата по дата он обращался в аварийно-диспетчерскую службу исполнителя, либо в управляющую компанию с сообщением о факте нарушения качества коммунальной услуги. Также ответчиком не представлены акты проверок, составленные в соответствии с п. 109 Правил № 354, и подтверждающие оказание услуг ненадлежащего качества. </w:t>
      </w:r>
    </w:p>
    <w:p w:rsidR="00A77B3E">
      <w:r>
        <w:t xml:space="preserve">Распечатка объявления ГУП РК «Вода Крыма», согласно которому дата на скважине №... в пгт. Кировское произошла аварийная ситуация, в связи, с чем работа скважины приостановлена не может служить доказательством подтверждающим отсутствие водоснабжения в течение всего спорного периода. </w:t>
      </w:r>
    </w:p>
    <w:p w:rsidR="00A77B3E">
      <w:r>
        <w:t>Ввиду изложенного, ответчиком не представлено суду доказательств, подтверждающих оказание услуг по предоставлению водоснабжения ненадлежащего качества либо факт неоказания данной услуги за период с дата по дата, что не позволяет произвести перерасчет платы за коммунальные услуги.</w:t>
      </w:r>
    </w:p>
    <w:p w:rsidR="00A77B3E">
      <w:r>
        <w:t xml:space="preserve">Таким образом, с ответчика подлежит взысканию задолженность по оплате за услуги водоснабжения за период с дата по дата  в размере 5 131 руб. 11 коп. </w:t>
      </w:r>
    </w:p>
    <w:p w:rsidR="00A77B3E">
      <w:r>
        <w:t>Поскольку Равич И.А., Равич В.Е., Петрикеева А.А. приходятся собственнику помещения Равич Е.В. членами семьи и зарегистрированы по адресу: адрес, адрес, мировой судья приходит к выводу о солидарной ответственности ответчиков перед истцом.</w:t>
      </w:r>
    </w:p>
    <w:p w:rsidR="00A77B3E">
      <w:r>
        <w:t>Кроме того, истец просит суд взыскать с ответчиков неустойку в размере 1299 руб. 48 коп. за период с дата по дата.</w:t>
      </w:r>
    </w:p>
    <w:p w:rsidR="00A77B3E">
      <w:r>
        <w:t>Согласно пункту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A77B3E">
      <w:r>
        <w:t>Сумма пени должна быть начислена за период с дата по дата исходя из имеющейся по состоянию на этот период задолженности в размере 5131,11 руб. и действующей ставки рефинансирования Центрального банка Российской Федерации (7.5%) и должна быть рассчитана так:</w:t>
      </w:r>
    </w:p>
    <w:p w:rsidR="00A77B3E">
      <w:r>
        <w:t>с дата по дата:  5 131,11 ? 30 ? 0 ? 7.5% = 0,00 р.,</w:t>
      </w:r>
    </w:p>
    <w:p w:rsidR="00A77B3E">
      <w:r>
        <w:t>с дата по дата: 5 131,11 ? 60 ? 1/300 ? 7.5% = 76,97 р.,</w:t>
      </w:r>
    </w:p>
    <w:p w:rsidR="00A77B3E">
      <w:r>
        <w:t xml:space="preserve">с дата по дата: 5 131,11 ? 213 ? 1/130 ? 7.5% = 633,49 р. </w:t>
      </w:r>
    </w:p>
    <w:p w:rsidR="00A77B3E">
      <w:r>
        <w:t>Итого сумма пеней по всем задолженностям: 710,46 руб.</w:t>
      </w:r>
    </w:p>
    <w:p w:rsidR="00A77B3E">
      <w:r>
        <w:t>Таким образом, суд приходит к выводу о законности начисления неустойки в размере 710,46 руб. за несвоевременную оплату услуги водоснабжения.</w:t>
      </w:r>
    </w:p>
    <w:p w:rsidR="00A77B3E">
      <w:r>
        <w:t>Согласно статье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В Постановлении Пленума от 21.01.2016 № 1 "О некоторых вопросах применения законодательства о возмещении издержек, связанных с рассмотрением дела" Верховный Суд РФ указал, что при предъявлении иска совместно несколькими истцами или к нескольким ответчикам (процессуальное соучастие) распределение судебных издержек производится с учетом особенностей материального правоотношения, из которого возник спор, и фактического процессуального поведения каждого из них (статья 40 ГПК РФ, статья 41 КАС РФ, статья 46 АПК РФ).</w:t>
      </w:r>
    </w:p>
    <w:p w:rsidR="00A77B3E">
      <w:r>
        <w:t>Если лица, не в пользу которых принят судебный акт, являются солидарными должниками или кредиторами, судебные издержки возмещаются указанными лицами в солидарном порядке (часть 4 статьи 1 ГПК РФ, часть 4 статьи 2 КАС РФ, часть 5 статьи 3 АПК РФ, статьи 323, 1080 Гражданского кодекса Российской Федерации (далее - ГК РФ).</w:t>
      </w:r>
    </w:p>
    <w:p w:rsidR="00A77B3E">
      <w:r>
        <w:t>руководствуясь ст.ст. 11,12,56,67,98,194-199, 321 ГПК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ГУП РК «Вода Крыма» в лице Феодосийского филиала ГУП РК «Вода Крыма» удовлетворить частично. </w:t>
      </w:r>
    </w:p>
    <w:p w:rsidR="00A77B3E">
      <w:r>
        <w:t>Взыскать солидарно с Равич Евгения Владимировича, Равич Ирины Александровны, Равич Владимира Евгеньевича, Петрикеевой Анны Андреевны в пользу Государственного унитарного предприятия Республики Крым «Вода Крыма» в лице Феодосийского филиала ГУП РК «Вода Крыма» (ИНН ..., ОГРН ..., юридический адрес: 295053, Республика Крым, г. Симферополь, ул. Киевская, д. 1 А) задолженность по оплате услуг водоснабжения за период с дата по дата в размере 5131 руб. 11 коп.,  пеню в размере 710 руб. 46 коп., а всего 5841 (пять тысяч восемьсот сорок один) рубль 57 коп. на следующие реквизиты: ..., а также расходы по уплате государственной пошлины в размере 400 руб. 00 коп. на следующие реквизиты: ....</w:t>
      </w:r>
    </w:p>
    <w:p w:rsidR="00A77B3E">
      <w:r>
        <w:t>В остальной части исковых требований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>
      <w:r>
        <w:t>Мотивированное решение изготовлено 12 октября 2022 года.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