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2-52-1624/2022 </w:t>
      </w:r>
    </w:p>
    <w:p w:rsidR="00A77B3E">
      <w:r>
        <w:t>УИД: ...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/>
    <w:p w:rsidR="00A77B3E">
      <w:r>
        <w:t>22 декабря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с участием представителя истца – Мамонова И.И.,</w:t>
      </w:r>
    </w:p>
    <w:p w:rsidR="00A77B3E">
      <w:r>
        <w:t>ответчика – Моренко И.В.,</w:t>
      </w:r>
    </w:p>
    <w:p w:rsidR="00A77B3E">
      <w:r>
        <w:t>третьего лица, не заявляющего самостоятельных требований относительно предмета спора – Моренко Г.В.,</w:t>
      </w:r>
    </w:p>
    <w:p w:rsidR="00A77B3E">
      <w:r>
        <w:t>рассмотрев в открытом судебном заседании гражданское дело по исковому заявлению ГУП РК «Вода Крыма» в лице Феодосийского филиала ГУП РК «Вода Крыма» к Моренко Илье Владимировичу, о взыскании задолженности за предоставленные услуги по водоснабжению, пени, расходов по оплате госпошлины, третье лицо, не заявляющее самостоятельных требований относительно предмета спора Моренко Геннадий Владимирович, -</w:t>
      </w:r>
    </w:p>
    <w:p w:rsidR="00A77B3E"/>
    <w:p w:rsidR="00A77B3E">
      <w:r>
        <w:t>установил:</w:t>
      </w:r>
    </w:p>
    <w:p w:rsidR="00A77B3E"/>
    <w:p w:rsidR="00A77B3E">
      <w:r>
        <w:t>Государственное унитарное предприятие Республики Крым «Вода Крыма», в лице Феодосийского филиала ГУП РК «Вода Крыма» (истец) обратилось к мировому судье судебного участка № 52 Кировского судебного района (Кировский муниципальный округ) Республики Крым с исковым заявлением к Моренко Илье Владимировичу о взыскании задолженности по оплате за услуги водоснабжения, пени, судебных расходов за период с дата по дата в размере 2836 руб. 99 коп., пени за несвоевременную оплату в размере 209 руб. 05 коп., судебных расходов по оплате государственной пошлины в размере 400 руб. 00 коп., мотивировав свои требования тем, что ГУП РК «Вода Крыма» является водоснабжающей организацией и через Феодосийский филиал оказывает услуги водоснабжения населению Кировского района Республики Крым. Ответчик Моренко И.В. является пользователем коммунальной услуги водоснабжения по адресу:  адрес, адрес на основании открытого лицевого счета № .... Истец свои обязательства исполняет надлежащим образом и в полном объеме, ответчик не производит оплату оказанных им услуг водоснабжения, в связи с чем, за период с дата по дата образовалась задолженность в размере 2836 руб. 99 коп., на которую в соответствии со ст. 155 ЖК РФ начислена пеня в размере 209 руб. 05 коп. При этом с дата начисления проводились по норме потребления 11,34 м3 с учетом применения повышающего коэффициента 1,5 и количества проживающих по данному адресу – 1 человек, с дата после установки водомера – по показаниям водомера. Считая нарушенными свои права истец, просит о взыскании с Моренко И.В. вышеуказанной суммы задолженности, пени, а также взыскать судебные расходы по оплате государственной пошлины.</w:t>
      </w:r>
    </w:p>
    <w:p w:rsidR="00A77B3E">
      <w:r>
        <w:t>Определением мирового судьи от дата в качестве третьего лица, не заявляющего самостоятельных требований относительно предмета спора на стороне ответчика привлечен Моренко Геннадий Владимирович, с дата являющийся  собственником квартиры, расположенной по адресу:  адрес, адрес.</w:t>
      </w:r>
    </w:p>
    <w:p w:rsidR="00A77B3E">
      <w:r>
        <w:t>В судебном заседании представитель истца Государственного унитарного предприятия Республики Крым «Вода Крыма» - Мамонов И.И., действуя на основании доверенности, исковые требования поддержал в полном объеме, просил взыскать с ответчика задолженность за период с дата по дата в размере 2836 руб. 99 коп., пеню и возместить судебные расходы, связанные с оплатой государственной пошлины.</w:t>
      </w:r>
    </w:p>
    <w:p w:rsidR="00A77B3E">
      <w:r>
        <w:t>Ответчик Моренко И.В. в судебных заседаниях против удовлетворения исковых требований возражал по тем основаниям, что в спорный период, с дата по дата квартира не была подключена к централизованному водоснабжению. Так как дата был установлен водомер и, одновременно, квартира была подключена к  централизованному водоснабжению, обязательства по оплате коммунальной услуги по водоснабжению возникли у него именно с этой даты. Ответчик не обращался к истцу с заявлением о подключении его к системе водоснабжения, договор на оказание услуг по водоснабжению не заключался, и соответственно основания для взыскания отсутствуют.</w:t>
      </w:r>
    </w:p>
    <w:p w:rsidR="00A77B3E">
      <w:r>
        <w:t xml:space="preserve">Третье лицо, не заявляющее самостоятельных требований относительно предмета спора, на стороне ответчика – Моренко Г.В. суду пояснил, что является братом ответчика. Квартира по адресу:  адрес, адрес находилась в собственности ответчика в период с дата по дата, а с  дата по настоящее время в собственности третьего лица. Подтвердил, что до дата указанная квартира не была подключена к централизованному водоснабжению. Факт отсутствия воды ему достоверно известен, так как в спорный период он неоднократно был у брата в квартире, помогал ему делать ремонт. </w:t>
      </w:r>
    </w:p>
    <w:p w:rsidR="00A77B3E">
      <w:r>
        <w:t>Выслушав пояснения участников процесса, исследовав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 о нижеследующем.</w:t>
      </w:r>
    </w:p>
    <w:p w:rsidR="00A77B3E">
      <w:r>
        <w:t>Согласно ст. 6 ФКЗ-6 от 21 марта 2014 г. со дня принятия в Российскую Федерацию Республики Крым и образования в составе Российской Федерации новых субъектов до 1 января 2015 г. действовал переходный период интеграции новых субъектов в экономическую, финансовую, кредитную и правовую системы Российской Федерации, в систему органов исполнительной власти.</w:t>
      </w:r>
    </w:p>
    <w:p w:rsidR="00A77B3E">
      <w:r>
        <w:t xml:space="preserve">В соответствии с Федеральным законом от 5 мая 2014 г. № 124-ФЗ «О внесении изменений в Федеральный закон «О введении в действие части 1 Гражданского кодекса Российской Федерации» и статью 1202 часть 3 ГК РФ Федеральный закон от 30 ноября 1994 г. № 52-ФЗ «О введении в действие части 1 ГК РФ»  дополнен статьей 19, согласно которой в целях обеспечения участия в отношениях гражданского оборота обладающие гражданской правоспособностью юридические лица, имеющие постоянное местонахождение в Крыму и г. Севастополе на день принятия в Российскую Федерацию Республики Крым и города Севастополя, могли привести свои учредительные документы в соответствие с законодательством Российской Федерации. При этом внесение сведений о них в Единый государственный реестр юридических лиц с учётом приведения учредительных документов в соответствие с требованиями законодательства Российской Федерации, не является реорганизацией указанных юридических лиц, не влечет их прекращение (ликвидацию) и не требует применения правил, предусмотренных ст. 60 ГК РФ. </w:t>
      </w:r>
    </w:p>
    <w:p w:rsidR="00A77B3E">
      <w:r>
        <w:t xml:space="preserve">Судом установлено, что КРП «Вода Крыма» было переименовано и перерегистрировано в ГУП РК «Вода Крыма» и находится в ведомственном подчинении Министерства жилищно-коммунального хозяйства Республики Крым. Изначально предприятие было зарегистрировано в дата.    </w:t>
      </w:r>
    </w:p>
    <w:p w:rsidR="00A77B3E">
      <w:r>
        <w:t>На основании распоряжения Совета министров Республики Крым от 10 декабря 2019 года  1588-р «О принятии имущества в государственную собственность Республики Крым и закреплении имущества», приказа Министерства жилищно-коммунального хозяйства Республики Крым от 25 февраля 2020 года № 124-А «О закреплении имущества» составлен акт приёма-передачи имущества от дата водопроводные сети Муниципального образования Кировское Сельское поселение Кировского района Республики Крым переданы в хозяйственное ведение ФФ ГУП РК «Вода Крыма».</w:t>
      </w:r>
    </w:p>
    <w:p w:rsidR="00A77B3E">
      <w:r>
        <w:t>В соответствии с п. 32 Постановления Правительства Российской Федерации №3 06.05.2011 «О предоставлении коммунальных услуг собственникам и пользователям помещений в многоквартирных домах и жилых домов исполнитель имеет право требовать внесения платы за потребленные коммунальные услуги, а также в случаях, установленных федеральными законом и договором, содержащим положения о предоставлении коммунальных услуг, - уплаты неустойки (штрафов, пеней).</w:t>
      </w:r>
    </w:p>
    <w:p w:rsidR="00A77B3E">
      <w: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>
      <w:r>
        <w:t>Исходя из положения статьи 310 ГК РФ, односторонний отказ от исполнения обязательства и  одностороннее изменение его условий не допускается.</w:t>
      </w:r>
    </w:p>
    <w:p w:rsidR="00A77B3E">
      <w: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со ст.ст.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A77B3E">
      <w: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A77B3E">
      <w:r>
        <w:t>Стороны пользуются равными правами на представление доказательств и несут риск наступления последствий совершения или несовершения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A77B3E">
      <w:r>
        <w:t>Судом сторонам были созданы все условия реализации сторонами прав, установления фактических обстоятельств дела.</w:t>
      </w:r>
    </w:p>
    <w:p w:rsidR="00A77B3E">
      <w:r>
        <w:t>Так, судом установлено, что Моренко Илья Владимирович являлся  собственником квартиры №... в доме №... по адрес в адрес на основании договора дарения в период с дата по дата, что подтверждено выпиской из ЕГРН.</w:t>
      </w:r>
    </w:p>
    <w:p w:rsidR="00A77B3E">
      <w:r>
        <w:t>Начиная с дата собственником указанной квартиры является Моренко Геннадий Владимирович (л.д. 32-36).</w:t>
      </w:r>
    </w:p>
    <w:p w:rsidR="00A77B3E">
      <w:r>
        <w:t>Сведений относительно иных собственников жилого помещения по вышеуказанному адресу Единый государственный реестр недвижимости не содержит.</w:t>
      </w:r>
    </w:p>
    <w:p w:rsidR="00A77B3E">
      <w:r>
        <w:t xml:space="preserve">Моренко И.В. на учете в ... состоит, меры социальной поддержки по оплате услуг водоснабжения не предоставляются (л.д. 38-39).  </w:t>
      </w:r>
    </w:p>
    <w:p w:rsidR="00A77B3E">
      <w:r>
        <w:t xml:space="preserve">Также судом установлено, что Моренко И.В. зарегистрирован, однако фактически по адресу: Республика Крым. адрес, не проживает, так как квартира находится в состоянии ремонта с момента ее получения в собственность согласно договора дарения от дата, что подтверждается актом о фактическом проживании от дата, утвержденным депутатом ... сельского совета фио </w:t>
      </w:r>
    </w:p>
    <w:p w:rsidR="00A77B3E">
      <w:r>
        <w:t>Так статьей 210 Гражданского кодекса Российской Федерации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Согласно пункту 5  части 2  статьи 153 Жилищного кодекса Российской Федерации,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</w:t>
      </w:r>
    </w:p>
    <w:p w:rsidR="00A77B3E">
      <w:r>
        <w:t>Исходя из положений статьи 154 названого кодекса, плата за жилое помещение и коммунальные услуги для собственника помещения в многоквартирном доме включает в себя:</w:t>
      </w:r>
    </w:p>
    <w:p w:rsidR="00A77B3E">
      <w:r>
        <w:t>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A77B3E">
      <w:r>
        <w:t>2) взнос на капитальный ремонт;</w:t>
      </w:r>
    </w:p>
    <w:p w:rsidR="00A77B3E">
      <w:r>
        <w:t>3) плату за коммунальные услуги.</w:t>
      </w:r>
    </w:p>
    <w:p w:rsidR="00A77B3E">
      <w: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В соответствии с ч. 1, 2 ст. 153 Жилищного кодекса РФ граждане обязаны своевременно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помещение, а у нанимателя жилого помещения по договору социального найма с момента заключения такого договора.</w:t>
      </w:r>
    </w:p>
    <w:p w:rsidR="00A77B3E">
      <w:r>
        <w:t>В соответствии со ст. 155 Жилищного кодекса РФ, плата за коммунальные услуги вносится ежемесячно до 10 числа месяца, следующего за истекшим месяцем, если иной срок не установлен договором.</w:t>
      </w:r>
    </w:p>
    <w:p w:rsidR="00A77B3E">
      <w:r>
        <w:t>В соответствии со ст. 31 Жилищного кодекса Российской Федерации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A77B3E">
      <w: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 (ч.1 ст. 157 ЖК РФ).</w:t>
      </w:r>
    </w:p>
    <w:p w:rsidR="00A77B3E">
      <w:r>
        <w:t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региональным оператором по обращению с твёрдыми коммунальными отходами, устанавливаются Правительством Российской Федерации.</w:t>
      </w:r>
    </w:p>
    <w:p w:rsidR="00A77B3E">
      <w:r>
        <w:t>Согласно п.6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6 мая 2011 г. №354,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9, 10, 11 и 12 указанных Правил.</w:t>
      </w:r>
    </w:p>
    <w:p w:rsidR="00A77B3E">
      <w:r>
        <w:t>Договор, содержащий положения о предоставлении коммунальных услуг, может быть заключён с исполнителем в письменной форме или путём совершения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действия).</w:t>
      </w:r>
    </w:p>
    <w:p w:rsidR="00A77B3E">
      <w:r>
        <w:t>В соответствии с подпунктом «а» п.10 вышеуказанных Правил условия предоставления коммунальных услуг собственнику и пользователю жилого дома (домовладения) по его выбору определяются, в том числе, в договорах холодного водоснабжения, заключаемого собственником жилого дома (домовладения) с соответствующей ресурсоснабжающей организацией.</w:t>
      </w:r>
    </w:p>
    <w:p w:rsidR="00A77B3E">
      <w:r>
        <w:t>Пунктом 86 Правил холодного водоснабжения и водоотведения, утвержденных Постановлением Правительства РФ № 644 от 29 июля 2013 г. (ред. от 22.05.2020), установлено, что подключение (технологическое присоединение) объектов капитального строительства, в том числе водопроводных и (или) канализационных сетей, к централизованным системам холодного водоснабжения и (или) водоотведения осуществляется в порядке,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инженерно-технического обеспечения, с учетом особенностей, предусмотренных Федеральным законом «О водоснабжении и водоотведении» и настоящими Правилами, на основании договора о подключении (технологическом присоединении), заключенного в соответствии с типовым договором о подключении (технологическом присоединении) к централизованной системе холодного водоснабжения или типовым договором о подключении (технологическом присоединении) к централизованной системе водоотведения. Подключение (технологическое присоединение) к централизованной системе водоснабжения и (или) водоотведения объектов, не относящихся к объектам капитального строительства, осуществляется с согласия организации водопроводно-канализационного хозяйства или по согласованию с органами местного самоуправления в порядке, предусмотренном настоящими Правилами для подключения (технологического присоединения) объектов капитального строительства.</w:t>
      </w:r>
    </w:p>
    <w:p w:rsidR="00A77B3E">
      <w:r>
        <w:t>Для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соответствующих документов.</w:t>
      </w:r>
    </w:p>
    <w:p w:rsidR="00A77B3E">
      <w:r>
        <w:t>Судом достоверно установлено, что ответчик не проживает в квартире №... дома №... по адрес в адрес РК.</w:t>
      </w:r>
    </w:p>
    <w:p w:rsidR="00A77B3E">
      <w:r>
        <w:t xml:space="preserve">В качестве доказательств подключения к центральной системе водоснабжения указанной квартиры истцом указан расчет по лицевому счету ... (л.д.7), информация о лицевом счете ..., согласно которой лицевой счет открыт на основании договора от дата №..., индивидуальный счетчик установлен дата в общем коридоре, справка ... от дата, согласно которой по адресу: адрес за использованную электроэнергию в дата начислено ... руб., поступило ... руб. </w:t>
      </w:r>
    </w:p>
    <w:p w:rsidR="00A77B3E">
      <w:r>
        <w:t>Иных доказательств того, что в период до дата квартира ответчика была подключена к централизованной системе водоснабжения, истцом не предоставлено и судом не добыто, в том числе не предоставлено заявление собственника квартиры на подключение, документы подтверждающих подключение к системе водоснабжения, акты инвентаризации в указанный период и т.д.</w:t>
      </w:r>
    </w:p>
    <w:p w:rsidR="00A77B3E">
      <w:r>
        <w:t xml:space="preserve">Истец предоставил мировому судье акт инвентаризации квартиры от дата, составленный в день установки водомера и подключения к централизованной системе водоснабжения, согласно которому по данному адресу количество зарегистрированных – 2 человека, фактически проживающих – 0, подключение к централизованной системе водоснабжения есть, прибор учета заводской номер ..., опломбирован пломбой №..., место установки – коридор, примечание: квартира не пригодна для жилья. </w:t>
      </w:r>
    </w:p>
    <w:p w:rsidR="00A77B3E">
      <w:r>
        <w:t xml:space="preserve">Однако из данного акта не следует, что в период с дата до дата квартира по адресу: адрес, была подключена к централизованному водоснабжению. </w:t>
      </w:r>
    </w:p>
    <w:p w:rsidR="00A77B3E">
      <w:r>
        <w:t xml:space="preserve">Акты обследования составленные контролерами Феодосийского филиала ГУП РК «Вода Крыма» от дата и от дата не могут быть приняты мировым судьей во внимание, так как они также были составлены позднее дата.  </w:t>
      </w:r>
    </w:p>
    <w:p w:rsidR="00A77B3E">
      <w:r>
        <w:t xml:space="preserve">До дата договор между ГУП РК «Вода Крыма» и ответчиком на выполнение работ по подключению в установленном порядке принадлежащей ему квартиры к централизованной системе водоснабжения, в том числе потребления,  не заключался, учет потребленной воды не велся, оплата за холодное водоснабжение и водоотведение ответчиком не производилась. </w:t>
      </w:r>
    </w:p>
    <w:p w:rsidR="00A77B3E">
      <w:r>
        <w:t xml:space="preserve">Соответствующий договор и акт о подключении ответчика к водоснабжению не составлялись. </w:t>
      </w:r>
    </w:p>
    <w:p w:rsidR="00A77B3E">
      <w:r>
        <w:t xml:space="preserve">Доказательств обратного мировому судье не предоставлено. </w:t>
      </w:r>
    </w:p>
    <w:p w:rsidR="00A77B3E">
      <w:r>
        <w:t xml:space="preserve">В опровержение доводов истца, ответчиком предоставлена справка наименование организации от дата за исх. №... согласно которой по адресу: адрес по состоянию на дата отсутствовало централизованное водоснабжение. </w:t>
      </w:r>
    </w:p>
    <w:p w:rsidR="00A77B3E">
      <w:r>
        <w:t xml:space="preserve">На запрос суда наименование организации предоставлена информация, согласно которой за период обслуживания предприятием МКД заявлений о подключении квартиры по адресу: адрес к централизованной системе водоснабжения в адрес предприятия не поступало. Начисления за оказанные услуги по водоснабжению и водоотведению не производились, так как в данной квартире никто не проживал. </w:t>
      </w:r>
    </w:p>
    <w:p w:rsidR="00A77B3E">
      <w:r>
        <w:t>Ответчик указывает, что центральным водоснабжением до его подключения дата он не пользовался, что истцом не опровергнуто и доказательств подтверждающих потребление воды, в том числе заявления ответчика на подключение и потребление, материалы дела не содержат.</w:t>
      </w:r>
    </w:p>
    <w:p w:rsidR="00A77B3E">
      <w:r>
        <w:t>Доказательств подтверждающих открытие лицевого счета на имя ответчика в период до дата, в деле не имеется.</w:t>
      </w:r>
    </w:p>
    <w:p w:rsidR="00A77B3E">
      <w:r>
        <w:t>На основании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Применительно к данному спору на истце лежала обязанность доказать факт подключения и пользования ответчиком централизованной системой холодного водоснабжения.</w:t>
      </w:r>
    </w:p>
    <w:p w:rsidR="00A77B3E">
      <w:r>
        <w:t>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A77B3E"/>
    <w:p w:rsidR="00A77B3E">
      <w:r>
        <w:t>Разрешая спор и отказывая в удовлетворении иска мировой судья приходит к выводу о недоказанности истцом факта подключения и пользования ответчиком централизованной системой холодного водоснабжения и водоотведения.</w:t>
      </w:r>
    </w:p>
    <w:p w:rsidR="00A77B3E">
      <w:r>
        <w:t>Само по себе наличие лицевого счета и акта инвентаризации от дата в данном случае без иных достоверных фактических данных, не может достаточным образом свидетельствовать об обоснованности начисления платы за потребление холодного водоснабжения и водоотведения за ранее указанный период.</w:t>
      </w:r>
    </w:p>
    <w:p w:rsidR="00A77B3E">
      <w:r>
        <w:t>Таким образом, суд приходит к выводу, что истцом безосновательно начислена ответчику оплата за период с дата по дата согласно норме потребления воды, поскольку бесспорных доказательств тому, что ответчик пользовался в спорный период услугами водоснабжения истцом суду представлено не было.</w:t>
      </w:r>
    </w:p>
    <w:p w:rsidR="00A77B3E">
      <w:r>
        <w:t>В свою очередь, начиная с дата по дата, истцом начислена задолженность исходя из показаний водомера в количестве 5 м3 в размере 163 руб. 45 коп. Ответчиком за указанный период произведена оплата в сумме 150 руб. 00 коп.</w:t>
      </w:r>
    </w:p>
    <w:p w:rsidR="00A77B3E">
      <w:r>
        <w:t xml:space="preserve">С учётом изложенного, а также того, что Моренко И.В. осуществлялась плата за предоставленные услуги водоснабжения по адресу адрес, принимая во внимание расчёт задолженности с момента подключения к централизованной системе водоснабжения, за период с дата, суд приходит к выводу, что у ответчика отсутствует задолженность перед истцом по оплате услуг водоснабжения. </w:t>
      </w:r>
    </w:p>
    <w:p w:rsidR="00A77B3E">
      <w:r>
        <w:t>В связи с чем оснований для удовлетворения исковых требований о взыскании задолженности за предоставленные услуги по водоснабжению не имеется.</w:t>
      </w:r>
    </w:p>
    <w:p w:rsidR="00A77B3E">
      <w:r>
        <w:t>В соответствии со ст.98 ГПК РФ стороне, в пользу которой состоялось решение суда, суд присуждает возместить с другой стороны все понесённые по делу судебные расходы, за исключением случаев, предусмотренных ч.2 ст.96 ГПК РФ. В случае, если иск удовлетворён частично, указанные в настоящей статье судебные расходы присуждаются истцу пропорционально размеру удовлетворённых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>руководствуясь ст.ст. 11,12,56,67,98,194-199, 321 ГПК РФ, мировой судья,</w:t>
      </w:r>
    </w:p>
    <w:p w:rsidR="00A77B3E">
      <w:r>
        <w:t>р е ш и л 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«Вода Крыма» в лице Феодосийского филиала ГУП РК «Вода Крыма» к Моренко Илье Владимировичу о взыскании задолженности за предоставленные услуги по водоснабжению, пени, расходов по оплате госпошлины –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>
      <w:r>
        <w:t>Мотивированное решение изготовлено 30 декабря 2022 года.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