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/>
    <w:p w:rsidR="00A77B3E">
      <w:r>
        <w:t xml:space="preserve">                                                                                                       </w:t>
      </w:r>
      <w:r>
        <w:t xml:space="preserve"> Дело №2-53-18/2017 </w:t>
      </w:r>
    </w:p>
    <w:p w:rsidR="00A77B3E" w:rsidP="003F3BC8">
      <w:pPr>
        <w:ind w:left="2880" w:firstLine="720"/>
      </w:pPr>
      <w:r>
        <w:t>РЕШЕНИЕ</w:t>
      </w:r>
    </w:p>
    <w:p w:rsidR="00A77B3E" w:rsidP="003F3BC8">
      <w:pPr>
        <w:ind w:left="2160" w:firstLine="720"/>
      </w:pPr>
      <w:r>
        <w:t>именем Российской Федерации</w:t>
      </w:r>
    </w:p>
    <w:p w:rsidR="00A77B3E"/>
    <w:p w:rsidR="00A77B3E">
      <w:r>
        <w:t xml:space="preserve">8 августа 2017 г.                                             </w:t>
      </w:r>
      <w:r>
        <w:t xml:space="preserve">                                             </w:t>
      </w:r>
      <w:r>
        <w:t>пгт</w:t>
      </w:r>
      <w:r>
        <w:t>. Кировское</w:t>
      </w:r>
    </w:p>
    <w:p w:rsidR="00A77B3E" w:rsidP="003F3BC8">
      <w:pPr>
        <w:jc w:val="both"/>
      </w:pPr>
    </w:p>
    <w:p w:rsidR="00A77B3E" w:rsidP="003F3BC8">
      <w:pPr>
        <w:jc w:val="both"/>
      </w:pPr>
      <w:r>
        <w:t xml:space="preserve">Резолютивная часть решения объявлена 8 августа 2017 г. </w:t>
      </w:r>
    </w:p>
    <w:p w:rsidR="00A77B3E" w:rsidP="003F3BC8">
      <w:pPr>
        <w:jc w:val="both"/>
      </w:pPr>
      <w:r>
        <w:t>Мотивированное решение изготовлено 11 августа 2017 г.</w:t>
      </w:r>
    </w:p>
    <w:p w:rsidR="00A77B3E" w:rsidP="003F3BC8">
      <w:pPr>
        <w:jc w:val="both"/>
      </w:pPr>
    </w:p>
    <w:p w:rsidR="00A77B3E" w:rsidP="003F3BC8">
      <w:pPr>
        <w:jc w:val="both"/>
      </w:pPr>
      <w:r>
        <w:t>Суд в составе:</w:t>
      </w:r>
    </w:p>
    <w:p w:rsidR="00A77B3E" w:rsidP="003F3BC8">
      <w:pPr>
        <w:jc w:val="both"/>
      </w:pPr>
      <w:r>
        <w:t xml:space="preserve">председательствующего, мирового судьи </w:t>
      </w:r>
    </w:p>
    <w:p w:rsidR="00A77B3E" w:rsidP="003F3BC8">
      <w:pPr>
        <w:jc w:val="both"/>
      </w:pPr>
      <w:r>
        <w:t>судебного участка №53 Кировско</w:t>
      </w:r>
      <w:r>
        <w:t>го</w:t>
      </w:r>
    </w:p>
    <w:p w:rsidR="00A77B3E" w:rsidP="003F3BC8">
      <w:pPr>
        <w:jc w:val="both"/>
      </w:pPr>
      <w:r>
        <w:t xml:space="preserve">судебного района Республики Крым </w:t>
      </w:r>
      <w:r>
        <w:tab/>
        <w:t>– Кувшинова И.В.,</w:t>
      </w:r>
    </w:p>
    <w:p w:rsidR="00A77B3E" w:rsidP="003F3BC8">
      <w:pPr>
        <w:jc w:val="both"/>
      </w:pPr>
      <w:r>
        <w:t xml:space="preserve">при секретаре </w:t>
      </w:r>
      <w:r>
        <w:tab/>
      </w:r>
      <w:r>
        <w:tab/>
        <w:t xml:space="preserve">– Пащенко С.В.,   </w:t>
      </w:r>
      <w:r>
        <w:tab/>
      </w:r>
    </w:p>
    <w:p w:rsidR="00A77B3E" w:rsidP="003F3BC8">
      <w:pPr>
        <w:jc w:val="both"/>
      </w:pPr>
      <w:r>
        <w:t xml:space="preserve">с участием </w:t>
      </w:r>
    </w:p>
    <w:p w:rsidR="00A77B3E" w:rsidP="003F3BC8">
      <w:pPr>
        <w:jc w:val="both"/>
      </w:pPr>
      <w:r>
        <w:t xml:space="preserve">представителя истца </w:t>
      </w:r>
      <w:r>
        <w:tab/>
      </w:r>
      <w:r>
        <w:tab/>
      </w:r>
      <w:r>
        <w:tab/>
      </w:r>
      <w:r>
        <w:tab/>
        <w:t>– Красильникова М.Л.,</w:t>
      </w:r>
    </w:p>
    <w:p w:rsidR="00A77B3E" w:rsidP="003F3BC8">
      <w:pPr>
        <w:jc w:val="both"/>
      </w:pPr>
      <w:r>
        <w:t xml:space="preserve">представителя ответчика </w:t>
      </w:r>
      <w:r>
        <w:tab/>
      </w:r>
      <w:r>
        <w:tab/>
      </w:r>
      <w:r>
        <w:tab/>
        <w:t xml:space="preserve">– </w:t>
      </w:r>
      <w:r>
        <w:t>Карнаух</w:t>
      </w:r>
      <w:r>
        <w:t xml:space="preserve"> Л.В.</w:t>
      </w:r>
    </w:p>
    <w:p w:rsidR="00A77B3E" w:rsidP="003F3BC8">
      <w:pPr>
        <w:jc w:val="both"/>
      </w:pPr>
      <w:r>
        <w:t>рассмотрев в открытом судебном заседании исковое заявление Красил</w:t>
      </w:r>
      <w:r>
        <w:t xml:space="preserve">ьниковой </w:t>
      </w:r>
      <w:r>
        <w:t>фио</w:t>
      </w:r>
      <w:r>
        <w:t xml:space="preserve"> в лице Красильникова </w:t>
      </w:r>
      <w:r>
        <w:t>фио</w:t>
      </w:r>
      <w:r>
        <w:t xml:space="preserve"> к </w:t>
      </w:r>
      <w:r>
        <w:t>Карнаух</w:t>
      </w:r>
      <w:r>
        <w:t xml:space="preserve"> </w:t>
      </w:r>
      <w:r>
        <w:t>фио</w:t>
      </w:r>
      <w:r>
        <w:t xml:space="preserve"> об определении порядка пользования земельным участком, третье лицо, не заявляющее самостоятельных требований относительно предмета спора – Администрация г. Старый Крым Кировского района Республики Крым,  </w:t>
      </w:r>
    </w:p>
    <w:p w:rsidR="00A77B3E" w:rsidP="003F3BC8">
      <w:pPr>
        <w:jc w:val="both"/>
      </w:pPr>
    </w:p>
    <w:p w:rsidR="00A77B3E" w:rsidP="003F3BC8">
      <w:pPr>
        <w:jc w:val="both"/>
      </w:pPr>
      <w:r>
        <w:t>установил:</w:t>
      </w:r>
    </w:p>
    <w:p w:rsidR="00A77B3E" w:rsidP="003F3BC8">
      <w:pPr>
        <w:jc w:val="both"/>
      </w:pPr>
    </w:p>
    <w:p w:rsidR="00A77B3E" w:rsidP="003F3BC8">
      <w:pPr>
        <w:jc w:val="both"/>
      </w:pPr>
      <w:r>
        <w:t xml:space="preserve">Красильникова Г.А. в дата обратилась в суд с иском к </w:t>
      </w:r>
      <w:r>
        <w:t>Карнаух</w:t>
      </w:r>
      <w:r>
        <w:t xml:space="preserve"> С.Н. об определении порядка пользования земельным участком. В обоснование своих требований истец указала, что им с ответчиком на праве общей долевой собственности принадлежит жилой </w:t>
      </w:r>
      <w:r>
        <w:t xml:space="preserve">дом, расположенный по адресу: адрес, ул. адрес, общей площадью 66,3 </w:t>
      </w:r>
      <w:r>
        <w:t>кв.м</w:t>
      </w:r>
      <w:r>
        <w:t xml:space="preserve">. Она является собственником 14/25 жилого дома, ответчик – собственником других 11/25. Под домом находится земельный участок, фактическая площадь которого составляет 663 </w:t>
      </w:r>
      <w:r>
        <w:t>кв.м</w:t>
      </w:r>
      <w:r>
        <w:t>., находящ</w:t>
      </w:r>
      <w:r>
        <w:t>егося в собственности муниципального образования адрес. В настоящее время ответчик использует часть земельного участка, находящегося в пользовании истца, что не соответствует его доле в общей собственности на жилой дом. Неправомерное использование ответчик</w:t>
      </w:r>
      <w:r>
        <w:t>ом земельного участка создаёт риск для здоровья истца и его имущества, поскольку истец не может организовать пожарный подъезд к своей доле в жилом доме. Решить спор о порядке пользования земельным участком в добровольном порядке не представилось возможным.</w:t>
      </w:r>
      <w:r>
        <w:t xml:space="preserve"> В связи с чем истец просит суд определить порядок пользования земельным участком, расположенным по адресу: адрес, ул. </w:t>
      </w:r>
      <w:r>
        <w:t>фио</w:t>
      </w:r>
      <w:r>
        <w:t xml:space="preserve">, ..., в соответствии с долей истца в праве собственности на жилой дом и необходимостью организации пожарного проезда к её имуществу, </w:t>
      </w:r>
      <w:r>
        <w:t xml:space="preserve">выделив ей в пользование земельный участок площадью 421 </w:t>
      </w:r>
      <w:r>
        <w:t>кв.м</w:t>
      </w:r>
      <w:r>
        <w:t>. согласно схеме расположения земельного участка на кадастровом плане территории.</w:t>
      </w:r>
    </w:p>
    <w:p w:rsidR="00A77B3E" w:rsidP="003F3BC8">
      <w:pPr>
        <w:jc w:val="both"/>
      </w:pPr>
      <w:r>
        <w:t>В судебном заседании представитель истца Красильников М.Л. поддержал исковые требования, настаивал на их удовлетво</w:t>
      </w:r>
      <w:r>
        <w:t xml:space="preserve">рении и определении порядка пользования земельным участком в соответствии со вторым вариантом, предложенным экспертом по результатам проведения судебной землеустроительной экспертизы.  </w:t>
      </w:r>
    </w:p>
    <w:p w:rsidR="00A77B3E" w:rsidP="003F3BC8">
      <w:pPr>
        <w:jc w:val="both"/>
      </w:pPr>
      <w:r>
        <w:t xml:space="preserve">Представитель ответчика </w:t>
      </w:r>
      <w:r>
        <w:t>Карнаух</w:t>
      </w:r>
      <w:r>
        <w:t xml:space="preserve"> Л.В. в судебном заседании возражал про</w:t>
      </w:r>
      <w:r>
        <w:t xml:space="preserve">тив удовлетворения иска, указывая, что </w:t>
      </w:r>
      <w:r>
        <w:t>Карнаух</w:t>
      </w:r>
      <w:r>
        <w:t xml:space="preserve"> С.Н. пользуется земельным участком на протяжении длительного времени, который был выделен её матери, Красильниковой Н.А., решением народного суда адрес от дата </w:t>
      </w:r>
    </w:p>
    <w:p w:rsidR="00A77B3E" w:rsidP="003F3BC8">
      <w:pPr>
        <w:jc w:val="both"/>
      </w:pPr>
      <w:r>
        <w:t>В последствии Красильникова Н.А. подарила принад</w:t>
      </w:r>
      <w:r>
        <w:t xml:space="preserve">лежащие ей 11/25 долей жилого дома </w:t>
      </w:r>
      <w:r>
        <w:t>Карнаух</w:t>
      </w:r>
      <w:r>
        <w:t xml:space="preserve"> С.Н., которая на законных основаниях продолжает пользоваться земельным участком площадью 462 </w:t>
      </w:r>
      <w:r>
        <w:t>кв.м</w:t>
      </w:r>
      <w:r>
        <w:t>., прилегающим к её части домовладения. Земельный участок более 30 лет назад был огорожен забором, на нём произведен</w:t>
      </w:r>
      <w:r>
        <w:t>а посадка плодовых деревьев, возведены хозяйственные постройки. Выделение в пользование Красильниковой Н.А. части земельного участка от 11/25 её долей в собственности на жилой дом произведена в дата, когда площадь земельного участка, прилегающего к домовла</w:t>
      </w:r>
      <w:r>
        <w:t xml:space="preserve">дению ... по улице </w:t>
      </w:r>
      <w:r>
        <w:t>фио</w:t>
      </w:r>
      <w:r>
        <w:t xml:space="preserve"> в </w:t>
      </w:r>
    </w:p>
    <w:p w:rsidR="00A77B3E" w:rsidP="003F3BC8">
      <w:pPr>
        <w:jc w:val="both"/>
      </w:pPr>
      <w:r>
        <w:t xml:space="preserve">адрес, составляла 1361 </w:t>
      </w:r>
      <w:r>
        <w:t>кв.м</w:t>
      </w:r>
      <w:r>
        <w:t xml:space="preserve">.   </w:t>
      </w:r>
    </w:p>
    <w:p w:rsidR="00A77B3E" w:rsidP="003F3BC8">
      <w:pPr>
        <w:jc w:val="both"/>
      </w:pPr>
      <w:r>
        <w:t>Суд, выслушав объяснения лиц, участвующих в деле, изучив письменные материалы дела, приходит к выводу, что в удовлетворении исковых требований Красильниковой Г.А. следует отказать, исходя из следующ</w:t>
      </w:r>
      <w:r>
        <w:t xml:space="preserve">его. </w:t>
      </w:r>
    </w:p>
    <w:p w:rsidR="00A77B3E" w:rsidP="003F3BC8">
      <w:pPr>
        <w:jc w:val="both"/>
      </w:pPr>
      <w:r>
        <w:t xml:space="preserve">Согласно пунктам 5 и 6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утверждённого Постановлением Правительства Российской Федерации от </w:t>
      </w:r>
    </w:p>
    <w:p w:rsidR="00A77B3E" w:rsidP="003F3BC8">
      <w:pPr>
        <w:jc w:val="both"/>
      </w:pPr>
      <w:r>
        <w:t>28 января 2006 г. №47, квартира это структурно обособленное помещение в многоквартирном доме, обеспечивающее возможность прямого доступа к помещениям общего пользования в таком доме и состоящее из одной или нескольких комнат, а также из помещений вспомога</w:t>
      </w:r>
      <w:r>
        <w:t>тельного использования, предназначенных для удовлетворения гражданами бытовых и иных нужд, связанных с их проживанием в таком обособленном помещении.</w:t>
      </w:r>
    </w:p>
    <w:p w:rsidR="00A77B3E" w:rsidP="003F3BC8">
      <w:pPr>
        <w:jc w:val="both"/>
      </w:pPr>
      <w:r>
        <w:t>Многоквартирным домом признается совокупность двух и более квартир, имеющих самостоятельные выходы либо на</w:t>
      </w:r>
      <w:r>
        <w:t xml:space="preserve"> земельный участок, прилегающий к жилому дому, либо в помещения общего пользования в таком доме. Многоквартирный дом содержит в себе элементы общего имущества собственников помещений в таком доме в соответствии с жилищным законодательством. </w:t>
      </w:r>
    </w:p>
    <w:p w:rsidR="00A77B3E" w:rsidP="003F3BC8">
      <w:pPr>
        <w:jc w:val="both"/>
      </w:pPr>
      <w:r>
        <w:t>Подпунктом 5 п</w:t>
      </w:r>
      <w:r>
        <w:t>ункта 1 статьи 1 Земельного кодекса Российской Федерации предусмотрено, что, принципом земельного законодательства является единство судьбы земельных участков и прочно связанных с ними объектов, согласно которому, все прочно связанные с земельными участкам</w:t>
      </w:r>
      <w:r>
        <w:t>и объекты следуют судьбе земельных участков, за исключением случаев, установленных федеральными законами.</w:t>
      </w:r>
    </w:p>
    <w:p w:rsidR="00A77B3E" w:rsidP="003F3BC8">
      <w:pPr>
        <w:jc w:val="both"/>
      </w:pPr>
      <w:r>
        <w:t>В силу пункта 1 статьи 3 Земельного кодекса Российской Федерации, земельное законодательство регулирует отношения по использованию и охране земель в Р</w:t>
      </w:r>
      <w:r>
        <w:t>оссийской Федерации как основы жизни и деятельности народов, проживающих на соответствующей территории (земельные отношения).</w:t>
      </w:r>
    </w:p>
    <w:p w:rsidR="00A77B3E" w:rsidP="003F3BC8">
      <w:pPr>
        <w:jc w:val="both"/>
      </w:pPr>
      <w:r>
        <w:t>В соответствии со статьей 25 Земельного кодекса Российской Федерации, права на земельные участки, предусмотренные главами III и IV</w:t>
      </w:r>
      <w:r>
        <w:t xml:space="preserve"> настоящего Кодекса,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законом «О государственной регистрации недвижимости».</w:t>
      </w:r>
    </w:p>
    <w:p w:rsidR="00A77B3E" w:rsidP="003F3BC8">
      <w:pPr>
        <w:jc w:val="both"/>
      </w:pPr>
      <w:r>
        <w:t>В силу пункта 1 стат</w:t>
      </w:r>
      <w:r>
        <w:t xml:space="preserve">ьи 35 Земельного кодекса Российской Федерации, при переходе права собственности на здание, сооружение, находящиеся на чужом земельном участке, к другому лицу оно приобретает право на использование соответствующей части земельного участка, занятой зданием, </w:t>
      </w:r>
      <w:r>
        <w:t>сооружением и необходимой для их использования, на тех же условиях и в том же объеме, что и прежний их собственник. В случае перехода права собственности на здание, сооружение к нескольким собственникам порядок пользования земельным участком определяется с</w:t>
      </w:r>
      <w:r>
        <w:t xml:space="preserve"> учетом долей в праве собственности на здание, сооружение или сложившегося порядка пользования земельным участком.</w:t>
      </w:r>
    </w:p>
    <w:p w:rsidR="00A77B3E" w:rsidP="003F3BC8">
      <w:pPr>
        <w:jc w:val="both"/>
      </w:pPr>
      <w:r>
        <w:t>Согласно ч.2 ст.61 ГПК Российской Федерации обстоятельства, установленные вступившим в законную силу судебным постановлением по ранее рассмот</w:t>
      </w:r>
      <w:r>
        <w:t>ренному делу, обязательны для суда. Указанные обстоятельства не доказываются вновь и не подлежат оспариванию при рассмотрении другого дела, в котором участвуют те же лица.</w:t>
      </w:r>
    </w:p>
    <w:p w:rsidR="00A77B3E" w:rsidP="003F3BC8">
      <w:pPr>
        <w:jc w:val="both"/>
      </w:pPr>
      <w:r>
        <w:t xml:space="preserve">Судом установлено, что жилой дом, расположенный по адресу: адрес, ул. </w:t>
      </w:r>
      <w:r>
        <w:t>фио</w:t>
      </w:r>
      <w:r>
        <w:t>, ... общей</w:t>
      </w:r>
      <w:r>
        <w:t xml:space="preserve"> площадью 66,3 </w:t>
      </w:r>
      <w:r>
        <w:t>кв.м</w:t>
      </w:r>
      <w:r>
        <w:t>, фактически состоит из двух квартир, имеющих самостоятельные выходы на земельные участки, то есть является многоквартирным.</w:t>
      </w:r>
    </w:p>
    <w:p w:rsidR="00A77B3E" w:rsidP="003F3BC8">
      <w:pPr>
        <w:jc w:val="both"/>
      </w:pPr>
      <w:r>
        <w:t xml:space="preserve">Истец – Красильникова Г.А. проживает по адресу: адрес, ул. </w:t>
      </w:r>
      <w:r>
        <w:t>фио</w:t>
      </w:r>
      <w:r>
        <w:t>, ..., в части дома, состоящей из 14/25 долей жило</w:t>
      </w:r>
      <w:r>
        <w:t>го дома, принадлежащей ей на праве собственности, что подтверждается копиями свидетельств о праве собственности и о праве на наследство по закону от дата 82 АА телефон и 82 АА телефон, выданными нотариусом Кировского районного нотариального округа Республи</w:t>
      </w:r>
      <w:r>
        <w:t xml:space="preserve">ки Крым </w:t>
      </w:r>
      <w:r>
        <w:t>фио</w:t>
      </w:r>
      <w:r>
        <w:t xml:space="preserve"> (л.д.4, 5).</w:t>
      </w:r>
    </w:p>
    <w:p w:rsidR="00A77B3E" w:rsidP="003F3BC8">
      <w:pPr>
        <w:jc w:val="both"/>
      </w:pPr>
      <w:r>
        <w:t xml:space="preserve">Право собственности истца на 14/25 долей жилого дома зарегистрировано в Едином государственном реестре прав на недвижимое имущество и сделок с ним дата, о чём сделана соответствующая запись регистрации </w:t>
      </w:r>
    </w:p>
    <w:p w:rsidR="00A77B3E" w:rsidP="003F3BC8">
      <w:pPr>
        <w:jc w:val="both"/>
      </w:pPr>
      <w:r>
        <w:t>№90-90/016-90/008/978/2015-14</w:t>
      </w:r>
      <w:r>
        <w:t>12/1, что подтверждается копией свидетельства о государственной регистрации прав от дата (л.д.6).</w:t>
      </w:r>
    </w:p>
    <w:p w:rsidR="00A77B3E" w:rsidP="003F3BC8">
      <w:pPr>
        <w:jc w:val="both"/>
      </w:pPr>
      <w:r>
        <w:t xml:space="preserve">Ответчик </w:t>
      </w:r>
      <w:r>
        <w:t>Карнаух</w:t>
      </w:r>
      <w:r>
        <w:t xml:space="preserve"> С.Н. зарегистрирована и проживает по адресу: адрес, ул. </w:t>
      </w:r>
      <w:r>
        <w:t>фио</w:t>
      </w:r>
      <w:r>
        <w:t>, ... Ответчику на праве собственности принадлежит 11/25 долей указанного жилого д</w:t>
      </w:r>
      <w:r>
        <w:t>ома, что подтверждается копией договора дарения от дата, по реестру №1047 (</w:t>
      </w:r>
      <w:r>
        <w:t>л.д</w:t>
      </w:r>
      <w:r>
        <w:t>. 77, 91-92).</w:t>
      </w:r>
    </w:p>
    <w:p w:rsidR="00A77B3E" w:rsidP="003F3BC8">
      <w:pPr>
        <w:jc w:val="both"/>
      </w:pPr>
      <w:r>
        <w:t xml:space="preserve">Как следует из указанного договора дарения, Красильникова Н.А. подарила дочери – </w:t>
      </w:r>
      <w:r>
        <w:t>Карнаух</w:t>
      </w:r>
      <w:r>
        <w:t xml:space="preserve"> С.Н., 11/25 долей жилого дома с соответствующей долей надворных строений. П</w:t>
      </w:r>
      <w:r>
        <w:t xml:space="preserve">ри этом указана характеристика 11/25 долей, которые переходят в пользование одаряемой, а именно в лит. «А» кв. №1, состоящая из двух жилых комнат 1-3 площадью 13.5 </w:t>
      </w:r>
      <w:r>
        <w:t>кв.м</w:t>
      </w:r>
      <w:r>
        <w:t xml:space="preserve"> и 8,4 </w:t>
      </w:r>
      <w:r>
        <w:t>кв.м</w:t>
      </w:r>
      <w:r>
        <w:t xml:space="preserve">, кухня 1-2 площадью 10,1 </w:t>
      </w:r>
      <w:r>
        <w:t>кв.м</w:t>
      </w:r>
      <w:r>
        <w:t>, тамбур лит. «а», веранда лит. «</w:t>
      </w:r>
      <w:r>
        <w:t>аI</w:t>
      </w:r>
      <w:r>
        <w:t>», сарай лит</w:t>
      </w:r>
      <w:r>
        <w:t xml:space="preserve">. «ж», сарай «Г», уборная №I, ворота №4 (л.д.91-92). </w:t>
      </w:r>
    </w:p>
    <w:p w:rsidR="00A77B3E" w:rsidP="003F3BC8">
      <w:pPr>
        <w:jc w:val="both"/>
      </w:pPr>
      <w:r>
        <w:t xml:space="preserve">Согласно сообщению Кировского районного отдела Государственного комитета по государственной регистрации и кадастру Республики Крым от </w:t>
      </w:r>
    </w:p>
    <w:p w:rsidR="00A77B3E" w:rsidP="003F3BC8">
      <w:pPr>
        <w:jc w:val="both"/>
      </w:pPr>
      <w:r>
        <w:t>дата №31/565 сведения о земельном участке, расположенном по адресу:</w:t>
      </w:r>
      <w:r>
        <w:t xml:space="preserve"> адрес, ул. </w:t>
      </w:r>
      <w:r>
        <w:t>фио</w:t>
      </w:r>
      <w:r>
        <w:t xml:space="preserve">, ... в Едином государственном реестре недвижимости отсутствуют (л.д.70). </w:t>
      </w:r>
    </w:p>
    <w:p w:rsidR="00A77B3E" w:rsidP="003F3BC8">
      <w:pPr>
        <w:jc w:val="both"/>
      </w:pPr>
      <w:r>
        <w:t xml:space="preserve">В соответствии с решением исполнительного комитета </w:t>
      </w:r>
      <w:r>
        <w:t>Старокрымского</w:t>
      </w:r>
      <w:r>
        <w:t xml:space="preserve"> городского совета народных депутатов адрес от </w:t>
      </w:r>
    </w:p>
    <w:p w:rsidR="00A77B3E" w:rsidP="003F3BC8">
      <w:pPr>
        <w:jc w:val="both"/>
      </w:pPr>
      <w:r>
        <w:t xml:space="preserve">дата №466 за Красильниковой Н.А., матерью ответчика, </w:t>
      </w:r>
      <w:r>
        <w:t xml:space="preserve">закреплён земельный участок площадью 462 </w:t>
      </w:r>
      <w:r>
        <w:t>кв.м</w:t>
      </w:r>
      <w:r>
        <w:t xml:space="preserve">. по улице </w:t>
      </w:r>
      <w:r>
        <w:t>фио</w:t>
      </w:r>
      <w:r>
        <w:t>, ... (л.д.87).</w:t>
      </w:r>
    </w:p>
    <w:p w:rsidR="00A77B3E" w:rsidP="003F3BC8">
      <w:pPr>
        <w:jc w:val="both"/>
      </w:pPr>
      <w:r>
        <w:t xml:space="preserve">Решением исполнительного комитета </w:t>
      </w:r>
      <w:r>
        <w:t>Старокрымского</w:t>
      </w:r>
      <w:r>
        <w:t xml:space="preserve"> городского совета адрес от дата №201 «О передаче земельных участков в частную собственность гражданам» Красильниковой Н.А., передан </w:t>
      </w:r>
      <w:r>
        <w:t xml:space="preserve">в частную собственность земельный участок для ведения личного подсобного хозяйства площадью 0,0753 га по адрес (л.д.100, 170).   </w:t>
      </w:r>
    </w:p>
    <w:p w:rsidR="00A77B3E" w:rsidP="003F3BC8">
      <w:pPr>
        <w:jc w:val="both"/>
      </w:pPr>
      <w:r>
        <w:t xml:space="preserve">Решением исполнительного комитета </w:t>
      </w:r>
      <w:r>
        <w:t>Старокрымского</w:t>
      </w:r>
      <w:r>
        <w:t xml:space="preserve"> городского совета адрес от дата №401 «О передаче земельных участков в частную</w:t>
      </w:r>
      <w:r>
        <w:t xml:space="preserve"> собственность гражданам» Красильникову Л.Н., супругу истца, передан в частную собственность земельный участок для ведения личного подсобного хозяйства площадью 0,025 га по адрес (л.д.99).</w:t>
      </w:r>
    </w:p>
    <w:p w:rsidR="00A77B3E" w:rsidP="003F3BC8">
      <w:pPr>
        <w:jc w:val="both"/>
      </w:pPr>
      <w:r>
        <w:t xml:space="preserve">адрес являются смежными и в настоящее время, расположены по одному </w:t>
      </w:r>
      <w:r>
        <w:t xml:space="preserve">адресу – по улице </w:t>
      </w:r>
      <w:r>
        <w:t>фио</w:t>
      </w:r>
      <w:r>
        <w:t>, ... в адрес, что следует из инвентарного дела на указанное домовладение №60-507 (л.д.76-95).</w:t>
      </w:r>
    </w:p>
    <w:p w:rsidR="00A77B3E" w:rsidP="003F3BC8">
      <w:pPr>
        <w:jc w:val="both"/>
      </w:pPr>
      <w:r>
        <w:t xml:space="preserve">Согласно выписке из решения Народного суда адрес от дата, принятого по результатам рассмотрения иска Красильниковой Н.А. к </w:t>
      </w:r>
    </w:p>
    <w:p w:rsidR="00A77B3E" w:rsidP="003F3BC8">
      <w:pPr>
        <w:jc w:val="both"/>
      </w:pPr>
      <w:r>
        <w:t>фио</w:t>
      </w:r>
      <w:r>
        <w:t xml:space="preserve">, </w:t>
      </w:r>
      <w:r>
        <w:t>фио</w:t>
      </w:r>
      <w:r>
        <w:t xml:space="preserve"> о разде</w:t>
      </w:r>
      <w:r>
        <w:t xml:space="preserve">ле домовладения, домовладение, расположенное в адрес по адрес (30) разделено. </w:t>
      </w:r>
    </w:p>
    <w:p w:rsidR="00A77B3E" w:rsidP="003F3BC8">
      <w:pPr>
        <w:jc w:val="both"/>
      </w:pPr>
      <w:r>
        <w:t>Красильниковой Н.А. в жилом доме «А» выделены комната №1-13, 13,2 м2 (по старому плану) – стоимостью 2084 руб. (в старом исчислении) с надворными постройками, что составляет 11/</w:t>
      </w:r>
      <w:r>
        <w:t xml:space="preserve">25 идеальных долей и прилегающий земельный участок в пользование – 462 </w:t>
      </w:r>
      <w:r>
        <w:t>кв.м</w:t>
      </w:r>
      <w:r>
        <w:t xml:space="preserve">. </w:t>
      </w:r>
    </w:p>
    <w:p w:rsidR="00A77B3E" w:rsidP="003F3BC8">
      <w:pPr>
        <w:jc w:val="both"/>
      </w:pPr>
      <w:r>
        <w:t>фио</w:t>
      </w:r>
      <w:r>
        <w:t xml:space="preserve"> в жилом доме «А» выделены помещения №2-2, 2-3, 2-4 общей площадью 30,3 м2 (по старому плану №2, 3 площадью 29,73 м2) стоимостью 2606 руб., что составляет 14/25 идеальных доле</w:t>
      </w:r>
      <w:r>
        <w:t xml:space="preserve">й от суммы 4690 руб. (в старом исчислении), а также выделен в пользование земельный участок площадью 899 </w:t>
      </w:r>
      <w:r>
        <w:t>кв.м</w:t>
      </w:r>
      <w:r>
        <w:t>. (л.д.176-178).</w:t>
      </w:r>
    </w:p>
    <w:p w:rsidR="00A77B3E" w:rsidP="003F3BC8">
      <w:pPr>
        <w:jc w:val="both"/>
      </w:pPr>
      <w:r>
        <w:t xml:space="preserve">Как следует из мотивировочной части указанного решения Народного суда </w:t>
      </w:r>
    </w:p>
    <w:p w:rsidR="00A77B3E" w:rsidP="003F3BC8">
      <w:pPr>
        <w:jc w:val="both"/>
      </w:pPr>
      <w:r>
        <w:t xml:space="preserve">г. Феодосии порядок пользования земельным участком, на тот </w:t>
      </w:r>
      <w:r>
        <w:t>момент был установлен – 28 лет назад, участки разделены забором, каждый совладелец на своём участке произвели посадку.</w:t>
      </w:r>
    </w:p>
    <w:p w:rsidR="00A77B3E" w:rsidP="003F3BC8">
      <w:pPr>
        <w:jc w:val="both"/>
      </w:pPr>
      <w:r>
        <w:t>Таким образом, учитывая положения ст.35 Земельного кодекса Российской Федерации о том, что в случае перехода права собственности на здание, сооружение к нескольким собственникам порядок пользования земельным участком определяется с учетом долей в праве соб</w:t>
      </w:r>
      <w:r>
        <w:t>ственности на здание, сооружение или сложившегося порядка пользования земельным участком, а также положения ч.2 ст.61 ГПК Российской Федерации, согласно которым  обстоятельства, установленные вступившим в законную силу судебным постановлением по ранее расс</w:t>
      </w:r>
      <w:r>
        <w:t xml:space="preserve">мотренному делу, обязательны для суда – суд приходит к выводу, что ответчик </w:t>
      </w:r>
      <w:r>
        <w:t>Карнаух</w:t>
      </w:r>
      <w:r>
        <w:t xml:space="preserve"> С.Н., получив в дар от </w:t>
      </w:r>
    </w:p>
    <w:p w:rsidR="00A77B3E" w:rsidP="003F3BC8">
      <w:pPr>
        <w:jc w:val="both"/>
      </w:pPr>
      <w:r>
        <w:t xml:space="preserve">Красильниковой Н.А. 11/25 долей жилого дома, является пользователем прилегающего к дому земельного участка площадью 462 </w:t>
      </w:r>
      <w:r>
        <w:t>кв.м</w:t>
      </w:r>
      <w:r>
        <w:t>.</w:t>
      </w:r>
    </w:p>
    <w:p w:rsidR="00A77B3E" w:rsidP="003F3BC8">
      <w:pPr>
        <w:jc w:val="both"/>
      </w:pPr>
      <w:r>
        <w:t>Как установлено судом,</w:t>
      </w:r>
      <w:r>
        <w:t xml:space="preserve"> земельные участки истца и ответчика огорожены забором, на участке ответчика возведены хозяйственные строения, что свидетельствует о сложившемся порядке пользования земельным участок.</w:t>
      </w:r>
    </w:p>
    <w:p w:rsidR="00A77B3E" w:rsidP="003F3BC8">
      <w:pPr>
        <w:jc w:val="both"/>
      </w:pPr>
      <w:r>
        <w:t>В установленном законом порядке все сособственники вышеуказанного домовл</w:t>
      </w:r>
      <w:r>
        <w:t>адения с заявлением о приобретении прав на весь земельный участок при доме не обращались.</w:t>
      </w:r>
    </w:p>
    <w:p w:rsidR="00A77B3E" w:rsidP="003F3BC8">
      <w:pPr>
        <w:jc w:val="both"/>
      </w:pPr>
      <w:r>
        <w:t xml:space="preserve">Таким образом, правовых оснований для раздела земельного участка в соответствии с положениями ст. 252 ГК Российской Федерации не имеется, поскольку земельные участки </w:t>
      </w:r>
      <w:r>
        <w:t>истца и ответчика не находятся в общей долевой собственности.</w:t>
      </w:r>
    </w:p>
    <w:p w:rsidR="00A77B3E" w:rsidP="003F3BC8">
      <w:pPr>
        <w:jc w:val="both"/>
      </w:pPr>
      <w:r>
        <w:t xml:space="preserve">Также отсутствуют правовые основания для определения пользования сторонами земельными участками, поскольку они находятся в индивидуальной собственности каждой из сторон и пользование земельными </w:t>
      </w:r>
      <w:r>
        <w:t>участками друг у друга не отвечает существу права собственности.</w:t>
      </w:r>
    </w:p>
    <w:p w:rsidR="00A77B3E" w:rsidP="003F3BC8">
      <w:pPr>
        <w:jc w:val="both"/>
      </w:pPr>
      <w:r>
        <w:t xml:space="preserve">На момент передачи Красильниковой Н.А., матери ответчика, и </w:t>
      </w:r>
    </w:p>
    <w:p w:rsidR="00A77B3E" w:rsidP="003F3BC8">
      <w:pPr>
        <w:jc w:val="both"/>
      </w:pPr>
      <w:r>
        <w:t>Красильникову Л.В., супругу истца, земельных участков в собственность, на территории Республики Крым вопросы о возникновении и пре</w:t>
      </w:r>
      <w:r>
        <w:t>кращении права собственности на земельный участок регулировались Земельным кодексом Украины от 18 декабря 1990 г., Гражданским кодексом УССР от 18 июля 1963 г., Законом Украины «О собственности» от 7 февраля 1991 г. №697-XII, Декретом Кабинета Министров Ук</w:t>
      </w:r>
      <w:r>
        <w:t xml:space="preserve">раины «О приватизации земельных участков» от </w:t>
      </w:r>
    </w:p>
    <w:p w:rsidR="00A77B3E" w:rsidP="003F3BC8">
      <w:pPr>
        <w:jc w:val="both"/>
      </w:pPr>
      <w:r>
        <w:t>26 декабря 1992 года.</w:t>
      </w:r>
    </w:p>
    <w:p w:rsidR="00A77B3E" w:rsidP="003F3BC8">
      <w:pPr>
        <w:jc w:val="both"/>
      </w:pPr>
      <w:r>
        <w:t>Указанным Декретом сельские, поселковые, городские советы народных депутатов обязывались обеспечить в течение 1993 года передачу гражданам Украины в частную собственность земельных участко</w:t>
      </w:r>
      <w:r>
        <w:t>в, предоставленных им для ведения личного подсобного хозяйства, строительства и обслуживания жилого дома и хозяйственных построек (приусадебный участок), садоводства, дачного и гаражного строительства, в пределах норм, установленных Земельным кодексом Укра</w:t>
      </w:r>
      <w:r>
        <w:t>ины.</w:t>
      </w:r>
    </w:p>
    <w:p w:rsidR="00A77B3E" w:rsidP="003F3BC8">
      <w:pPr>
        <w:jc w:val="both"/>
      </w:pPr>
      <w:r>
        <w:t>Из содержания пункта 3 Декрета, следовало, что право частной собственности граждан на земельные участки, переданные им для целей, предусмотренных статьей 1 данного Декрета, удостоверяется соответствующим советом народных депутатов, о чем делается запи</w:t>
      </w:r>
      <w:r>
        <w:t>сь в земельно-кадастровых документах, с последующей выдачей государственного акта на право частной собственности на землю.</w:t>
      </w:r>
    </w:p>
    <w:p w:rsidR="00A77B3E" w:rsidP="003F3BC8">
      <w:pPr>
        <w:jc w:val="both"/>
      </w:pPr>
      <w:r>
        <w:t>В соответствии с абз.1 ст.128 Гражданского кодекса УССР, право собственности (право оперативного управления) у приобретателя имуществ</w:t>
      </w:r>
      <w:r>
        <w:t>а по договору возникает с момента передачи вещи, если иное не предусмотрено законом или договором.</w:t>
      </w:r>
    </w:p>
    <w:p w:rsidR="00A77B3E" w:rsidP="003F3BC8">
      <w:pPr>
        <w:jc w:val="both"/>
      </w:pPr>
      <w:r>
        <w:t>Согласно ч.1 ст.12 Законом Украины «О собственности» работа граждан является основой создания и приумножение их собственности.</w:t>
      </w:r>
    </w:p>
    <w:p w:rsidR="00A77B3E" w:rsidP="003F3BC8">
      <w:pPr>
        <w:jc w:val="both"/>
      </w:pPr>
      <w:r>
        <w:t xml:space="preserve">Таким образом, ни Гражданским </w:t>
      </w:r>
      <w:r>
        <w:t xml:space="preserve">кодексом УССР, ни Законом Украины </w:t>
      </w:r>
    </w:p>
    <w:p w:rsidR="00A77B3E" w:rsidP="003F3BC8">
      <w:pPr>
        <w:jc w:val="both"/>
      </w:pPr>
      <w:r>
        <w:t xml:space="preserve">«О собственности» не было предусмотрено, в качестве основания для возникновения права собственности на земельный участок, государственной </w:t>
      </w:r>
      <w:r>
        <w:t>регистрации или выдачи государственного акта на право частной собственности на земл</w:t>
      </w:r>
      <w:r>
        <w:t xml:space="preserve">ю. </w:t>
      </w:r>
    </w:p>
    <w:p w:rsidR="00A77B3E" w:rsidP="003F3BC8">
      <w:pPr>
        <w:jc w:val="both"/>
      </w:pPr>
      <w:r>
        <w:t xml:space="preserve">Земельным кодексом Украины от 25 октября 2001 г., который вступил в силу </w:t>
      </w:r>
    </w:p>
    <w:p w:rsidR="00A77B3E" w:rsidP="003F3BC8">
      <w:pPr>
        <w:jc w:val="both"/>
      </w:pPr>
      <w:r>
        <w:t>1 января 2002 г., не была установлена императивная норма, обязывающая лиц, получивших до введения его в действие в частную собственность земельные участки для строительства и обс</w:t>
      </w:r>
      <w:r>
        <w:t xml:space="preserve">луживания жилого дома и хозяйственных построек на основании решения органа местного самоуправления, в соответствии с Декретом Кабинета Министров Украины «О приватизации земельных участков», получить в определенный срок государственный акт на право частной </w:t>
      </w:r>
      <w:r>
        <w:t>собственности на землю.</w:t>
      </w:r>
    </w:p>
    <w:p w:rsidR="00A77B3E" w:rsidP="003F3BC8">
      <w:pPr>
        <w:jc w:val="both"/>
      </w:pPr>
      <w:r>
        <w:t>В данном случае лицо вправе требовать лишь установления частного сервитута в соответствии с положениями п.3 ст.274 ГК Российской Федерации.</w:t>
      </w:r>
    </w:p>
    <w:p w:rsidR="00A77B3E" w:rsidP="003F3BC8">
      <w:pPr>
        <w:jc w:val="both"/>
      </w:pPr>
      <w:r>
        <w:t>На основании изложенного, руководствуясь статьями 194-199 ГПК Российской Федерации, суд</w:t>
      </w:r>
    </w:p>
    <w:p w:rsidR="00A77B3E" w:rsidP="003F3BC8">
      <w:pPr>
        <w:jc w:val="both"/>
      </w:pPr>
    </w:p>
    <w:p w:rsidR="00A77B3E" w:rsidP="003F3BC8">
      <w:pPr>
        <w:jc w:val="both"/>
      </w:pPr>
      <w:r>
        <w:t>реш</w:t>
      </w:r>
      <w:r>
        <w:t>ил:</w:t>
      </w:r>
    </w:p>
    <w:p w:rsidR="00A77B3E" w:rsidP="003F3BC8">
      <w:pPr>
        <w:jc w:val="both"/>
      </w:pPr>
    </w:p>
    <w:p w:rsidR="00A77B3E" w:rsidP="003F3BC8">
      <w:pPr>
        <w:jc w:val="both"/>
      </w:pPr>
      <w:r>
        <w:t xml:space="preserve">в удовлетворении исковых требований Красильниковой ... к </w:t>
      </w:r>
      <w:r>
        <w:t>Карнаух</w:t>
      </w:r>
      <w:r>
        <w:t xml:space="preserve"> ... об определении порядка пользования земельным участком – отказать. </w:t>
      </w:r>
    </w:p>
    <w:p w:rsidR="00A77B3E" w:rsidP="003F3BC8">
      <w:pPr>
        <w:jc w:val="both"/>
      </w:pPr>
      <w:r>
        <w:t>Решение может быть обжаловано в Кировский районный суд Республики Крым через суд, принявший решение, в месячный сро</w:t>
      </w:r>
      <w:r>
        <w:t>к со дня его принятия.</w:t>
      </w:r>
    </w:p>
    <w:p w:rsidR="00A77B3E" w:rsidP="003F3BC8">
      <w:pPr>
        <w:jc w:val="both"/>
      </w:pPr>
    </w:p>
    <w:p w:rsidR="00A77B3E" w:rsidP="003F3BC8">
      <w:pPr>
        <w:jc w:val="both"/>
      </w:pPr>
    </w:p>
    <w:p w:rsidR="00A77B3E" w:rsidP="003F3BC8">
      <w:pPr>
        <w:jc w:val="both"/>
      </w:pPr>
      <w:r>
        <w:t>Председательствующий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  <w:r>
        <w:t xml:space="preserve">     </w:t>
      </w:r>
    </w:p>
    <w:p w:rsidR="00A77B3E" w:rsidP="003F3BC8">
      <w:pPr>
        <w:jc w:val="both"/>
      </w:pPr>
    </w:p>
    <w:p w:rsidR="00A77B3E" w:rsidP="003F3BC8">
      <w:pPr>
        <w:jc w:val="both"/>
      </w:pPr>
    </w:p>
    <w:p w:rsidR="00A77B3E" w:rsidP="003F3BC8">
      <w:pPr>
        <w:jc w:val="both"/>
      </w:pPr>
    </w:p>
    <w:p w:rsidR="00A77B3E" w:rsidP="003F3BC8">
      <w:pPr>
        <w:jc w:val="both"/>
      </w:pPr>
    </w:p>
    <w:p w:rsidR="00A77B3E" w:rsidP="003F3BC8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BC8"/>
    <w:rsid w:val="003F3BC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E79B54D-CAE9-4949-A1A6-F0D807DB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3F3BC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3F3B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