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15</w:t>
      </w:r>
    </w:p>
    <w:p>
      <w:r>
        <w:t xml:space="preserve">                                                                                                          Дело №2-53-30/2021 </w:t>
      </w:r>
    </w:p>
    <w:p>
      <w:pPr>
        <w:ind w:left="2880" w:firstLine="720"/>
      </w:pPr>
      <w:r>
        <w:t>РЕШЕНИЕ</w:t>
      </w:r>
    </w:p>
    <w:p>
      <w:pPr>
        <w:ind w:left="2160" w:firstLine="720"/>
      </w:pPr>
      <w:r>
        <w:t>именем Российской Федерации</w:t>
      </w:r>
    </w:p>
    <w:p>
      <w:pPr>
        <w:ind w:left="2880" w:firstLine="720"/>
      </w:pPr>
      <w:r>
        <w:t>(резолютивная часть)</w:t>
      </w:r>
    </w:p>
    <w:p>
      <w:r>
        <w:t xml:space="preserve"> </w:t>
      </w:r>
    </w:p>
    <w:p>
      <w:pPr>
        <w:jc w:val="both"/>
      </w:pPr>
      <w:r>
        <w:t xml:space="preserve">24 февраля 2021 г.                                                                                      </w:t>
      </w:r>
      <w:r>
        <w:t>пгт</w:t>
      </w:r>
      <w:r>
        <w:t>. Кировское</w:t>
      </w:r>
    </w:p>
    <w:p>
      <w:pPr>
        <w:jc w:val="both"/>
      </w:pPr>
    </w:p>
    <w:p>
      <w:pPr>
        <w:jc w:val="both"/>
      </w:pPr>
      <w:r>
        <w:t>Суд в составе:</w:t>
      </w:r>
    </w:p>
    <w:p>
      <w:pPr>
        <w:jc w:val="both"/>
      </w:pPr>
      <w:r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 xml:space="preserve">рассмотрел в открытом судебном заседании в помещении судебного участка №53 Кировского судебного района адрес гражданское дело по исковому заявлению индивидуального предпринимателя Коробейникова наименование организации к </w:t>
      </w:r>
      <w:r>
        <w:t>Емцовой</w:t>
      </w:r>
      <w:r>
        <w:t xml:space="preserve"> (Гуща) </w:t>
      </w:r>
      <w:r>
        <w:t>фио</w:t>
      </w:r>
      <w:r>
        <w:t xml:space="preserve"> о взыскании задолженности по договору потребительского займа.</w:t>
      </w:r>
    </w:p>
    <w:p>
      <w:pPr>
        <w:jc w:val="both"/>
      </w:pPr>
      <w:r>
        <w:t>Руководствуясь ст.ст.194-199 ГПК РФ, суд</w:t>
      </w:r>
    </w:p>
    <w:p>
      <w:pPr>
        <w:ind w:left="2160" w:firstLine="720"/>
        <w:jc w:val="both"/>
      </w:pPr>
      <w:r>
        <w:t>решил:</w:t>
      </w:r>
    </w:p>
    <w:p>
      <w:pPr>
        <w:jc w:val="both"/>
      </w:pPr>
      <w:r>
        <w:t xml:space="preserve">в удовлетворении искового заявления наименование организации к </w:t>
      </w:r>
      <w:r>
        <w:t>Емцовой</w:t>
      </w:r>
      <w:r>
        <w:t xml:space="preserve"> (Гуща) </w:t>
      </w:r>
      <w:r>
        <w:t>фио</w:t>
      </w:r>
      <w:r>
        <w:t xml:space="preserve"> о взыскании задолженности по договору потребительского займа отказать. </w:t>
      </w:r>
    </w:p>
    <w:p>
      <w:pPr>
        <w:jc w:val="both"/>
      </w:pPr>
      <w:r>
        <w:t>Решение может быть обжаловано в Кировский районный суд адрес через суд, принявший решение, в месячный срок со дня его принятия.</w:t>
      </w:r>
    </w:p>
    <w:p>
      <w:pPr>
        <w:jc w:val="both"/>
      </w:pPr>
      <w:r>
        <w:t>Лицам, участвующим в деле, и их представителям разъясняется, что в силу положений ч.3 ст.199 ГПК РФ, мировой судья может не составлять мотивированное решение суда по рассмотренному им делу.</w:t>
      </w:r>
    </w:p>
    <w:p>
      <w:pPr>
        <w:jc w:val="both"/>
      </w:pPr>
      <w:r>
        <w:t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jc w:val="both"/>
      </w:pPr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jc w:val="both"/>
      </w:pPr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jc w:val="both"/>
      </w:pPr>
      <w:r>
        <w:t xml:space="preserve"> </w:t>
      </w:r>
    </w:p>
    <w:p>
      <w:pPr>
        <w:jc w:val="both"/>
      </w:pPr>
    </w:p>
    <w:p>
      <w:pPr>
        <w:jc w:val="both"/>
      </w:pPr>
      <w:r>
        <w:t xml:space="preserve">Председательствующий </w:t>
      </w:r>
      <w:r>
        <w:tab/>
        <w:t>(подпись)</w:t>
      </w:r>
      <w:r>
        <w:tab/>
        <w:t xml:space="preserve">       </w:t>
      </w:r>
      <w:r>
        <w:t>И.В.Кувшинов</w:t>
      </w:r>
    </w:p>
    <w:p>
      <w:pPr>
        <w:jc w:val="both"/>
      </w:pPr>
    </w:p>
    <w:p>
      <w:pPr>
        <w:jc w:val="both"/>
      </w:pP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143992-86F9-40FA-ACF1-5F5047D2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