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0AE1" w:rsidP="00C40AE1">
      <w:pPr>
        <w:tabs>
          <w:tab w:val="left" w:pos="2895"/>
          <w:tab w:val="left" w:pos="2985"/>
          <w:tab w:val="center" w:pos="4677"/>
        </w:tabs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2-54-</w:t>
      </w:r>
      <w:r w:rsidR="000E66BE">
        <w:rPr>
          <w:rFonts w:ascii="Times New Roman" w:eastAsia="Times New Roman" w:hAnsi="Times New Roman"/>
          <w:bCs/>
          <w:sz w:val="28"/>
          <w:szCs w:val="28"/>
          <w:lang w:eastAsia="ru-RU"/>
        </w:rPr>
        <w:t>197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/202</w:t>
      </w:r>
      <w:r w:rsidR="000E66BE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</w:p>
    <w:p w:rsidR="00C40AE1" w:rsidP="00C40AE1">
      <w:pPr>
        <w:tabs>
          <w:tab w:val="left" w:pos="2895"/>
          <w:tab w:val="left" w:pos="2985"/>
          <w:tab w:val="center" w:pos="4677"/>
        </w:tabs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91MS0054-01-202</w:t>
      </w:r>
      <w:r w:rsidR="000E66BE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-00</w:t>
      </w:r>
      <w:r w:rsidR="000E66BE">
        <w:rPr>
          <w:rFonts w:ascii="Times New Roman" w:eastAsia="Times New Roman" w:hAnsi="Times New Roman"/>
          <w:bCs/>
          <w:sz w:val="28"/>
          <w:szCs w:val="28"/>
          <w:lang w:eastAsia="ru-RU"/>
        </w:rPr>
        <w:t>0273-36</w:t>
      </w:r>
    </w:p>
    <w:p w:rsidR="00C40AE1" w:rsidP="00C40AE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40AE1" w:rsidP="00C40AE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0AE1" w:rsidP="00C40AE1">
      <w:pPr>
        <w:spacing w:after="0" w:line="240" w:lineRule="auto"/>
        <w:ind w:right="-142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C40AE1" w:rsidP="00C40AE1">
      <w:pPr>
        <w:spacing w:after="0" w:line="240" w:lineRule="auto"/>
        <w:ind w:right="-142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C40AE1" w:rsidP="00C40AE1">
      <w:pPr>
        <w:spacing w:after="0" w:line="240" w:lineRule="auto"/>
        <w:ind w:right="-142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(вступительная и резолютивная части)</w:t>
      </w:r>
    </w:p>
    <w:p w:rsidR="00C40AE1" w:rsidP="00C40AE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0AE1" w:rsidP="00C40AE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 мая 2022 года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пгт. Красногвардейское</w:t>
      </w:r>
    </w:p>
    <w:p w:rsidR="00C40AE1" w:rsidP="00C40A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0AE1" w:rsidP="00C40AE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Красногвардейского судебного района Республики Крым Чернецкая И.В.,</w:t>
      </w:r>
    </w:p>
    <w:p w:rsidR="00C40AE1" w:rsidP="00C40A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секретаре </w:t>
      </w:r>
      <w:r w:rsidR="000E66BE">
        <w:rPr>
          <w:rFonts w:ascii="Times New Roman" w:eastAsia="Times New Roman" w:hAnsi="Times New Roman"/>
          <w:sz w:val="28"/>
          <w:szCs w:val="28"/>
          <w:lang w:eastAsia="ru-RU"/>
        </w:rPr>
        <w:t>Селещуке С.Н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.,</w:t>
      </w:r>
    </w:p>
    <w:p w:rsidR="00C40AE1" w:rsidP="00C40AE1">
      <w:pPr>
        <w:shd w:val="clear" w:color="auto" w:fill="FFFFFF"/>
        <w:spacing w:after="0" w:line="240" w:lineRule="auto"/>
        <w:ind w:right="108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 участием: </w:t>
      </w:r>
    </w:p>
    <w:p w:rsidR="00C40AE1" w:rsidP="00C40AE1">
      <w:pPr>
        <w:shd w:val="clear" w:color="auto" w:fill="FFFFFF"/>
        <w:spacing w:after="0" w:line="240" w:lineRule="auto"/>
        <w:ind w:right="108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представителя истца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Завьяловой И.Ю.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C40AE1" w:rsidP="00C40AE1">
      <w:pPr>
        <w:shd w:val="clear" w:color="auto" w:fill="FFFFFF"/>
        <w:spacing w:after="0" w:line="240" w:lineRule="auto"/>
        <w:ind w:right="108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0E66BE">
        <w:rPr>
          <w:rFonts w:ascii="Times New Roman" w:hAnsi="Times New Roman"/>
          <w:sz w:val="28"/>
          <w:szCs w:val="28"/>
          <w:lang w:eastAsia="ru-RU"/>
        </w:rPr>
        <w:t>третьего лица</w:t>
      </w:r>
      <w:r>
        <w:rPr>
          <w:rFonts w:ascii="Times New Roman" w:hAnsi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E66BE">
        <w:rPr>
          <w:rFonts w:ascii="Times New Roman" w:eastAsia="Times New Roman" w:hAnsi="Times New Roman"/>
          <w:sz w:val="28"/>
          <w:szCs w:val="28"/>
          <w:lang w:eastAsia="ru-RU"/>
        </w:rPr>
        <w:t>Прохоренко А.А</w:t>
      </w:r>
      <w:r>
        <w:rPr>
          <w:rFonts w:ascii="Times New Roman" w:hAnsi="Times New Roman"/>
          <w:sz w:val="28"/>
          <w:szCs w:val="28"/>
          <w:lang w:eastAsia="ru-RU"/>
        </w:rPr>
        <w:t xml:space="preserve">., </w:t>
      </w:r>
    </w:p>
    <w:p w:rsidR="00C40AE1" w:rsidP="00C40AE1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в зале суда гражданское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дело по исковому заявлению ГУП РК НАИМЕНОВАНИЕ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лице Красногвардейского управления по эксплуатации газового хозяйства ГУП РК НАИМЕНОВАНИЕ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 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0E66BE">
        <w:rPr>
          <w:rFonts w:ascii="Times New Roman" w:eastAsia="Times New Roman" w:hAnsi="Times New Roman"/>
          <w:sz w:val="28"/>
          <w:szCs w:val="28"/>
          <w:lang w:eastAsia="ru-RU"/>
        </w:rPr>
        <w:t xml:space="preserve">, третье лицо: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E66B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взыскании задолженности за потребленный природный газ, </w:t>
      </w:r>
    </w:p>
    <w:p w:rsidR="00C40AE1" w:rsidP="00C40AE1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руководствуясь ст.ст. 194-199 ГПК РФ, мировой судья,</w:t>
      </w:r>
    </w:p>
    <w:p w:rsidR="00C40AE1" w:rsidP="00C40AE1">
      <w:pPr>
        <w:spacing w:after="0" w:line="240" w:lineRule="auto"/>
        <w:ind w:right="-142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0AE1" w:rsidP="00C40AE1">
      <w:pPr>
        <w:spacing w:after="0" w:line="240" w:lineRule="auto"/>
        <w:ind w:right="-142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решил:</w:t>
      </w:r>
    </w:p>
    <w:p w:rsidR="00C40AE1" w:rsidP="00C40AE1">
      <w:pPr>
        <w:shd w:val="clear" w:color="auto" w:fill="FFFFFF"/>
        <w:spacing w:after="0" w:line="240" w:lineRule="auto"/>
        <w:ind w:right="-142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Уточненные исковые требования ГУП РК НАИМЕНОВАНИЕ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лице Красногвардейского уп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равления по эксплуатации газового хозяйства ГУП РК НАИМЕНОВАНИЕ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0E66BE">
        <w:rPr>
          <w:rFonts w:ascii="Times New Roman" w:eastAsia="Times New Roman" w:hAnsi="Times New Roman"/>
          <w:sz w:val="28"/>
          <w:szCs w:val="28"/>
          <w:lang w:eastAsia="ru-RU"/>
        </w:rPr>
        <w:t xml:space="preserve">, третье лицо: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0E66BE">
        <w:rPr>
          <w:rFonts w:ascii="Times New Roman" w:eastAsia="Times New Roman" w:hAnsi="Times New Roman"/>
          <w:sz w:val="28"/>
          <w:szCs w:val="28"/>
          <w:lang w:eastAsia="ru-RU"/>
        </w:rPr>
        <w:t>, о взыскании задолженности за потребленный природный газ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– удовлетворить.  </w:t>
      </w:r>
    </w:p>
    <w:p w:rsidR="00C40AE1" w:rsidP="00C40AE1">
      <w:pPr>
        <w:shd w:val="clear" w:color="auto" w:fill="FFFFFF"/>
        <w:spacing w:after="0" w:line="240" w:lineRule="auto"/>
        <w:ind w:right="-142"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Pr="000E66BE" w:rsidR="000E66BE">
        <w:rPr>
          <w:rFonts w:ascii="Times New Roman" w:eastAsia="Times New Roman" w:hAnsi="Times New Roman"/>
          <w:sz w:val="28"/>
          <w:szCs w:val="28"/>
          <w:lang w:eastAsia="ru-RU"/>
        </w:rPr>
        <w:t xml:space="preserve">Прохоренко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Г.В</w:t>
      </w:r>
      <w:r w:rsidR="00CC01B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ЛИЧНЫЕ ДАННЫЕ</w:t>
      </w:r>
      <w:r w:rsidR="00CC01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E66BE" w:rsidR="000E66BE">
        <w:rPr>
          <w:rFonts w:ascii="Times New Roman" w:eastAsia="Times New Roman" w:hAnsi="Times New Roman"/>
          <w:sz w:val="28"/>
          <w:szCs w:val="28"/>
          <w:lang w:eastAsia="ru-RU"/>
        </w:rPr>
        <w:t>задолженност</w:t>
      </w:r>
      <w:r w:rsidR="000E66BE">
        <w:rPr>
          <w:rFonts w:ascii="Times New Roman" w:eastAsia="Times New Roman" w:hAnsi="Times New Roman"/>
          <w:sz w:val="28"/>
          <w:szCs w:val="28"/>
          <w:lang w:eastAsia="ru-RU"/>
        </w:rPr>
        <w:t>ь за потребленный природный газ</w:t>
      </w:r>
      <w:r w:rsidRPr="000E66BE" w:rsidR="000E66BE">
        <w:rPr>
          <w:rFonts w:ascii="Times New Roman" w:eastAsia="Times New Roman" w:hAnsi="Times New Roman"/>
          <w:sz w:val="28"/>
          <w:szCs w:val="28"/>
          <w:lang w:eastAsia="ru-RU"/>
        </w:rPr>
        <w:t xml:space="preserve"> с использованием температурных коэффициентов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в пользу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ГУП РК НАИМЕНОВАНИЕ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лице Красногвардейского управления по эксплуатации газового хозяйства ГУП РК НАИМЕНОВАНИЕ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РЕКВИЗИТЫ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период с </w:t>
      </w:r>
      <w:r w:rsidR="00CC01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08.11.2018 года по 15.02.2021 года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размере </w:t>
      </w:r>
      <w:r w:rsidR="00CC01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846,33 рублей, а также государственную пошлину в порядке ст. 98 ГПК РФ в размере 200,00 рублей, в</w:t>
      </w:r>
      <w:r w:rsidR="00CC01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всего взыскать 1046,33 рублей (одна тысяча сорок шесть рублей 33 копейки)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40AE1" w:rsidP="00C40AE1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Красно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 w:rsidR="00C40AE1" w:rsidP="00C40AE1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Лица, участвующие в деле, их представители имеют право подать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аявление о составлении мотивированного решения суда.</w:t>
      </w:r>
    </w:p>
    <w:p w:rsidR="00C40AE1" w:rsidP="00C40AE1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C40AE1" w:rsidP="00C40AE1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течение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40AE1" w:rsidP="00C40AE1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течение пятнадцати дней со дня объявления резолютивной части решения суда, если лица, участвующие в деле,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их представители не присутствовали в судебном заседании.</w:t>
      </w:r>
    </w:p>
    <w:p w:rsidR="00C40AE1" w:rsidP="00C40AE1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40AE1" w:rsidP="00C40AE1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0AE1" w:rsidP="00C40AE1"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Мировой судья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И.В. Чернецкая</w:t>
      </w:r>
    </w:p>
    <w:p w:rsidR="004E29A8"/>
    <w:sectPr w:rsidSect="007F5C7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9"/>
    <w:rsid w:val="000E66BE"/>
    <w:rsid w:val="001F2579"/>
    <w:rsid w:val="004E29A8"/>
    <w:rsid w:val="004F45FE"/>
    <w:rsid w:val="007F5C7E"/>
    <w:rsid w:val="00C40AE1"/>
    <w:rsid w:val="00CC01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AE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