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2-54-2</w:t>
      </w: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/2021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0054-01-2021-000</w:t>
      </w:r>
      <w:r>
        <w:rPr>
          <w:rFonts w:ascii="Times New Roman" w:eastAsia="Times New Roman" w:hAnsi="Times New Roman" w:cs="Times New Roman"/>
          <w:sz w:val="28"/>
          <w:szCs w:val="28"/>
        </w:rPr>
        <w:t>472-05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мая 2021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Брум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иску 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Микро</w:t>
      </w:r>
      <w:r>
        <w:rPr>
          <w:rFonts w:ascii="Times New Roman" w:eastAsia="Times New Roman" w:hAnsi="Times New Roman" w:cs="Times New Roman"/>
          <w:sz w:val="28"/>
          <w:szCs w:val="28"/>
        </w:rPr>
        <w:t>кредитная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компани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Лебедь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Балацкой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Виктории Ивановны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 и процентов,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компания «Лебедь» к </w:t>
      </w:r>
      <w:r>
        <w:rPr>
          <w:rFonts w:ascii="Times New Roman" w:eastAsia="Times New Roman" w:hAnsi="Times New Roman" w:cs="Times New Roman"/>
          <w:sz w:val="28"/>
          <w:szCs w:val="28"/>
        </w:rPr>
        <w:t>Балацкой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Виктории Ивановны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процентов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также судебных издержек, </w:t>
      </w:r>
      <w:r>
        <w:rPr>
          <w:rFonts w:ascii="Times New Roman" w:eastAsia="Times New Roman" w:hAnsi="Times New Roman" w:cs="Times New Roman"/>
          <w:sz w:val="28"/>
          <w:szCs w:val="28"/>
        </w:rPr>
        <w:t>-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Балацкой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Виктории Ивановны, </w:t>
      </w:r>
      <w:r>
        <w:rPr>
          <w:rStyle w:val="cat-PassportDatagrp-16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гражданки Российской Федерации (</w:t>
      </w:r>
      <w:r>
        <w:rPr>
          <w:rStyle w:val="cat-PassportDatagrp-17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компания «Лебедь»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(ИНН/КПП </w:t>
      </w:r>
      <w:r>
        <w:rPr>
          <w:rFonts w:ascii="Times New Roman" w:eastAsia="Times New Roman" w:hAnsi="Times New Roman" w:cs="Times New Roman"/>
          <w:sz w:val="28"/>
          <w:szCs w:val="28"/>
        </w:rPr>
        <w:t>9201527482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920101001</w:t>
      </w:r>
      <w:r>
        <w:rPr>
          <w:rFonts w:ascii="Times New Roman" w:eastAsia="Times New Roman" w:hAnsi="Times New Roman" w:cs="Times New Roman"/>
          <w:sz w:val="28"/>
          <w:szCs w:val="28"/>
        </w:rPr>
        <w:t>, ОГРН 11</w:t>
      </w:r>
      <w:r>
        <w:rPr>
          <w:rFonts w:ascii="Times New Roman" w:eastAsia="Times New Roman" w:hAnsi="Times New Roman" w:cs="Times New Roman"/>
          <w:sz w:val="28"/>
          <w:szCs w:val="28"/>
        </w:rPr>
        <w:t>99204001325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задолженность по договору займа № </w:t>
      </w:r>
      <w:r>
        <w:rPr>
          <w:rFonts w:ascii="Times New Roman" w:eastAsia="Times New Roman" w:hAnsi="Times New Roman" w:cs="Times New Roman"/>
          <w:sz w:val="28"/>
          <w:szCs w:val="28"/>
        </w:rPr>
        <w:t>ЛБ-324/2000241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sz w:val="28"/>
          <w:szCs w:val="28"/>
        </w:rPr>
        <w:t>31.01.2020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31350,00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из них: </w:t>
      </w:r>
      <w:r>
        <w:rPr>
          <w:rFonts w:ascii="Times New Roman" w:eastAsia="Times New Roman" w:hAnsi="Times New Roman" w:cs="Times New Roman"/>
          <w:sz w:val="28"/>
          <w:szCs w:val="28"/>
        </w:rPr>
        <w:t>12540,00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рубля - сумма основного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долга; </w:t>
      </w:r>
      <w:r>
        <w:rPr>
          <w:rFonts w:ascii="Times New Roman" w:eastAsia="Times New Roman" w:hAnsi="Times New Roman" w:cs="Times New Roman"/>
          <w:sz w:val="28"/>
          <w:szCs w:val="28"/>
        </w:rPr>
        <w:t>18810,00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– проценты по договору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31.01.2020 года по 22.12.2020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а также взыскать судебные издержки, связанные с оплатой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1140,50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</w:rPr>
        <w:t>, а всего взыскать сумму в размере 32490,50 руб. (тридцать две тысячи четыреста девяносто рублей 50 копеек).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В удовлетворении требований о взыскании судебных издержек, связанных с оплатой услуг представителя в размере 5000,00 рублей, - отказать.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6rplc-12">
    <w:name w:val="cat-PassportData grp-16 rplc-12"/>
    <w:basedOn w:val="DefaultParagraphFont"/>
  </w:style>
  <w:style w:type="character" w:customStyle="1" w:styleId="cat-PassportDatagrp-17rplc-13">
    <w:name w:val="cat-PassportData grp-17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