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3F8A" w:rsidP="00B53F8A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2-54-381/2026</w:t>
      </w:r>
    </w:p>
    <w:p w:rsidR="00B53F8A" w:rsidP="00B53F8A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0054-01-2026-000646-48</w:t>
      </w:r>
    </w:p>
    <w:p w:rsidR="00B53F8A" w:rsidP="00B53F8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B53F8A" w:rsidP="00B53F8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B53F8A" w:rsidP="00B53F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B53F8A" w:rsidP="00B53F8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53F8A" w:rsidP="00B53F8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14 мая 2026 года                                                     пгт. Красногвардейское</w:t>
      </w:r>
    </w:p>
    <w:p w:rsidR="00B53F8A" w:rsidP="00B53F8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53F8A" w:rsidP="00B53F8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B53F8A" w:rsidP="00B53F8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с участием представителя истца 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B53F8A" w:rsidP="00B53F8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ответчика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B53F8A" w:rsidP="00B53F8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</w:t>
      </w:r>
      <w:r>
        <w:rPr>
          <w:rFonts w:ascii="Times New Roman" w:hAnsi="Times New Roman"/>
          <w:sz w:val="27"/>
          <w:szCs w:val="27"/>
          <w:lang w:eastAsia="ru-RU"/>
        </w:rPr>
        <w:t xml:space="preserve"> в зале суда гражданское дело по иску Государственного унитарного предприятия Республики Крым «НАИМЕНОВАНИЕ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» к ФИО1</w:t>
      </w:r>
      <w:r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за услуги теплоснабжения мест общего пользования, третье лицо: ООО «НАИМЕНОВАНИЕ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 xml:space="preserve">»,   </w:t>
      </w:r>
    </w:p>
    <w:p w:rsidR="00B53F8A" w:rsidP="00B53F8A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B53F8A" w:rsidP="00B53F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Исковых требований Государственного унитарного предприятия Республики Крым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к ФИО1</w:t>
      </w:r>
      <w:r w:rsidRPr="00B53F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 взыскании задолженности за услуги теплоснабжения мест общего пользования, по объекту расположенному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АДРЕС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за период с 01.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по 30.0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пени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 xml:space="preserve"> в размере 7210,01 рублей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а также судебных издержек, связанных с оплатой государственной пошлины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размере 4000,00 рублей, третье лицо: ООО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», - удовлетворить частично в пределах срока исковой давности.</w:t>
      </w:r>
    </w:p>
    <w:p w:rsidR="00B53F8A" w:rsidP="00B53F8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Взыскать с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ДАННЕ О ЛИЧНОСТИ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 в пользу Государственного унитарного предприятия Республики Крым 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(РЕКВИЗИТЫ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) задолженность за услуги теплоснабжения мест общего пользования в пределах сроков исковой давности с 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.2022 года по 30.0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год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а в размере 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830,21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рублей; пени в пределах срока исковой давности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 xml:space="preserve"> и в рамках заявленных требований в размере 666,66 рублей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а также взыскать судебные издержки, связанные с уплатой государственной пошлины 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 xml:space="preserve">пропорционально удовлетворенным исковым требованиям в размере 525,00 рублей,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а всего взыскать 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2021,87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(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две тысячи двадцать один рубль 87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копе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ек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="00DE79F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53F8A" w:rsidP="00B53F8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остальной части исковых требований, отказать в связи с применением срока исковой давности. </w:t>
      </w:r>
    </w:p>
    <w:p w:rsidR="00B53F8A" w:rsidP="00B53F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B53F8A" w:rsidP="00B53F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е, их представители имеют право подать заявление о составлении мотивированного решения суда.</w:t>
      </w:r>
    </w:p>
    <w:p w:rsidR="00B53F8A" w:rsidP="00B53F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которое может быть подано:</w:t>
      </w:r>
    </w:p>
    <w:p w:rsidR="00B53F8A" w:rsidP="00B53F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53F8A" w:rsidP="00B53F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ния суда, если лица, участвующие в деле, их представители не присутствовали в судебном заседании.</w:t>
      </w:r>
    </w:p>
    <w:p w:rsidR="00B53F8A" w:rsidP="00B53F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лении мотивированного решения суда.</w:t>
      </w:r>
    </w:p>
    <w:p w:rsidR="00B53F8A" w:rsidP="00B53F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53F8A" w:rsidP="00B53F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И.В. Чернецкая</w:t>
      </w:r>
    </w:p>
    <w:p w:rsidR="00B53F8A" w:rsidP="00B53F8A"/>
    <w:p w:rsidR="00B53F8A" w:rsidP="00B53F8A"/>
    <w:p w:rsidR="00B53F8A" w:rsidP="00B53F8A"/>
    <w:p w:rsidR="00204DE4"/>
    <w:sectPr w:rsidSect="00B31BAA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C9"/>
    <w:rsid w:val="00204DE4"/>
    <w:rsid w:val="008C62C9"/>
    <w:rsid w:val="009F129F"/>
    <w:rsid w:val="00B31BAA"/>
    <w:rsid w:val="00B53F8A"/>
    <w:rsid w:val="00C27E11"/>
    <w:rsid w:val="00DE79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