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054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0927-79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Муровой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Л.П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АКЦЕПТ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Муровой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Павловне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и пени (неустойка)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«АКЦЕПТ» к </w:t>
      </w:r>
      <w:r>
        <w:rPr>
          <w:rFonts w:ascii="Times New Roman" w:eastAsia="Times New Roman" w:hAnsi="Times New Roman" w:cs="Times New Roman"/>
          <w:sz w:val="28"/>
          <w:szCs w:val="28"/>
        </w:rPr>
        <w:t>Муровой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Павловне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 и пени (неустойка)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Муровой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Людмилы Павловны, </w:t>
      </w:r>
      <w:r>
        <w:rPr>
          <w:rStyle w:val="cat-PassportDatagrp-2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Мари-Эл,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«АКЦЕПТ» </w:t>
      </w:r>
      <w:r>
        <w:rPr>
          <w:rFonts w:ascii="Times New Roman" w:eastAsia="Times New Roman" w:hAnsi="Times New Roman" w:cs="Times New Roman"/>
          <w:sz w:val="28"/>
          <w:szCs w:val="28"/>
        </w:rPr>
        <w:t>(ИНН</w:t>
      </w:r>
      <w:r>
        <w:rPr>
          <w:rFonts w:ascii="Times New Roman" w:eastAsia="Times New Roman" w:hAnsi="Times New Roman" w:cs="Times New Roman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4824062700/482401001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1134824002818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197-411-2016 от 30.09.2016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17266,21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8600,</w:t>
      </w:r>
      <w:r>
        <w:rPr>
          <w:rFonts w:ascii="Times New Roman" w:eastAsia="Times New Roman" w:hAnsi="Times New Roman" w:cs="Times New Roman"/>
          <w:sz w:val="28"/>
          <w:szCs w:val="28"/>
        </w:rPr>
        <w:t>00 рублей сумма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долга; </w:t>
      </w:r>
      <w:r>
        <w:rPr>
          <w:rFonts w:ascii="Times New Roman" w:eastAsia="Times New Roman" w:hAnsi="Times New Roman" w:cs="Times New Roman"/>
          <w:sz w:val="28"/>
          <w:szCs w:val="28"/>
        </w:rPr>
        <w:t>1500,00 рублей – проценты по договору за период с 30.09.2016 года по 15.10.2016 года; 5446,21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сентябрь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1720,00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(неустойка) </w:t>
      </w:r>
      <w:r>
        <w:rPr>
          <w:rFonts w:ascii="Times New Roman" w:eastAsia="Times New Roman" w:hAnsi="Times New Roman" w:cs="Times New Roman"/>
          <w:sz w:val="28"/>
          <w:szCs w:val="28"/>
        </w:rPr>
        <w:t>за просрочку платежа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16.10.2016 года по 21.08.2020 года из расчета 0,05% за каждый день </w:t>
      </w:r>
      <w:r>
        <w:rPr>
          <w:rFonts w:ascii="Times New Roman" w:eastAsia="Times New Roman" w:hAnsi="Times New Roman" w:cs="Times New Roman"/>
          <w:sz w:val="28"/>
          <w:szCs w:val="28"/>
        </w:rPr>
        <w:t>просрочки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не более 20%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взыскать судебные издержки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связанные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пропорционально 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690,65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издержки, связанные с оплатой почтовой корреспонденции в размере 196,20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погашения задолженности зачесть денежные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у</w:t>
      </w:r>
      <w:r>
        <w:rPr>
          <w:rFonts w:ascii="Times New Roman" w:eastAsia="Times New Roman" w:hAnsi="Times New Roman" w:cs="Times New Roman"/>
          <w:sz w:val="28"/>
          <w:szCs w:val="28"/>
        </w:rPr>
        <w:t>плаченн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ответчиком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8800,00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Окончательно определить к взысканию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9353,06 рублей (девять тысяч триста пятьдесят три рубля 06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</w:t>
      </w:r>
      <w:r>
        <w:rPr>
          <w:rFonts w:ascii="Times New Roman" w:eastAsia="Times New Roman" w:hAnsi="Times New Roman" w:cs="Times New Roman"/>
          <w:sz w:val="28"/>
          <w:szCs w:val="28"/>
        </w:rPr>
        <w:t>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PassportDatagrp-25rplc-14">
    <w:name w:val="cat-PassportData grp-2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