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5508" w:rsidP="00BA55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</w:t>
      </w:r>
      <w:r w:rsidRPr="00D93226" w:rsidR="009C7985">
        <w:rPr>
          <w:rFonts w:ascii="Times New Roman" w:eastAsia="Times New Roman" w:hAnsi="Times New Roman"/>
          <w:sz w:val="28"/>
          <w:szCs w:val="28"/>
          <w:lang w:eastAsia="ru-RU"/>
        </w:rPr>
        <w:t>580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D93226" w:rsidR="009C798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BA5508" w:rsidP="00BA55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D93226" w:rsidR="009C79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D93226" w:rsidR="009C7985">
        <w:rPr>
          <w:rFonts w:ascii="Times New Roman" w:eastAsia="Times New Roman" w:hAnsi="Times New Roman"/>
          <w:sz w:val="28"/>
          <w:szCs w:val="28"/>
          <w:lang w:eastAsia="ru-RU"/>
        </w:rPr>
        <w:t>0885-43</w:t>
      </w:r>
    </w:p>
    <w:p w:rsidR="00BA5508" w:rsidP="00BA55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A5508" w:rsidP="00BA55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BA5508" w:rsidP="00BA55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C7985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вступительная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резолютивная част</w:t>
      </w:r>
      <w:r w:rsidR="009C79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A5508" w:rsidP="00BA55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июня 2022 года                                             пгт Красногвардейское</w:t>
      </w:r>
    </w:p>
    <w:p w:rsidR="00BA5508" w:rsidP="00BA55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A5508" w:rsidP="00BA5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9C7985">
        <w:rPr>
          <w:rFonts w:ascii="Times New Roman" w:hAnsi="Times New Roman"/>
          <w:sz w:val="28"/>
          <w:szCs w:val="28"/>
          <w:lang w:eastAsia="ru-RU"/>
        </w:rPr>
        <w:t>Селещуке С.Н.,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5508" w:rsidP="00BA5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суда гражданское дело по иску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9C7985">
        <w:rPr>
          <w:rFonts w:ascii="Times New Roman" w:hAnsi="Times New Roman"/>
          <w:sz w:val="28"/>
          <w:szCs w:val="28"/>
          <w:lang w:eastAsia="ru-RU"/>
        </w:rPr>
        <w:t>Отрош</w:t>
      </w:r>
      <w:r w:rsidR="009C79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Д.В.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кредитному договору № 04</w:t>
      </w:r>
      <w:r w:rsidR="009C7985">
        <w:rPr>
          <w:rFonts w:ascii="Times New Roman" w:hAnsi="Times New Roman"/>
          <w:sz w:val="28"/>
          <w:szCs w:val="28"/>
          <w:lang w:eastAsia="ru-RU"/>
        </w:rPr>
        <w:t>084/15/00143-17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9C7985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C7985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>.201</w:t>
      </w:r>
      <w:r w:rsidR="009C7985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года,   </w:t>
      </w:r>
    </w:p>
    <w:p w:rsidR="00BA5508" w:rsidP="00BA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BA5508" w:rsidP="00BA55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9C7985" w:rsidR="009C7985">
        <w:rPr>
          <w:rFonts w:ascii="Times New Roman" w:eastAsia="Times New Roman" w:hAnsi="Times New Roman"/>
          <w:sz w:val="28"/>
          <w:szCs w:val="28"/>
          <w:lang w:eastAsia="ru-RU"/>
        </w:rPr>
        <w:t>Отрош</w:t>
      </w:r>
      <w:r w:rsidRPr="009C7985" w:rsidR="009C7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Д.В. </w:t>
      </w:r>
      <w:r w:rsidRPr="009C7985" w:rsidR="009C7985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кредитному договору № 04084/15/00143-17 от 30.03.2017 года</w:t>
      </w:r>
      <w:r w:rsidR="009C798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14.03.2022 года в размере 43207,40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98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</w:t>
      </w:r>
      <w:r w:rsidR="009C798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с </w:t>
      </w:r>
      <w:r w:rsidRPr="009C7985" w:rsidR="009C7985">
        <w:rPr>
          <w:rFonts w:ascii="Times New Roman" w:eastAsia="Times New Roman" w:hAnsi="Times New Roman"/>
          <w:sz w:val="28"/>
          <w:szCs w:val="28"/>
          <w:lang w:eastAsia="ru-RU"/>
        </w:rPr>
        <w:t>Отрош</w:t>
      </w:r>
      <w:r w:rsidRPr="009C7985" w:rsidR="009C7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НАИМЕНОВАНИЕ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кредитному договору </w:t>
      </w:r>
      <w:r w:rsidRPr="007272FC" w:rsidR="007272FC">
        <w:rPr>
          <w:rFonts w:ascii="Times New Roman" w:eastAsia="Times New Roman" w:hAnsi="Times New Roman"/>
          <w:sz w:val="28"/>
          <w:szCs w:val="28"/>
          <w:lang w:eastAsia="ru-RU"/>
        </w:rPr>
        <w:t>№ 04084/15/00143-17 от 30.03.2017 года по состоянию на 1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272FC" w:rsidR="007272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272FC" w:rsidR="007272FC">
        <w:rPr>
          <w:rFonts w:ascii="Times New Roman" w:eastAsia="Times New Roman" w:hAnsi="Times New Roman"/>
          <w:sz w:val="28"/>
          <w:szCs w:val="28"/>
          <w:lang w:eastAsia="ru-RU"/>
        </w:rPr>
        <w:t xml:space="preserve">.2022 года в размере 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31761,75</w:t>
      </w:r>
      <w:r w:rsidRPr="007272FC" w:rsidR="00727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из них: 3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1124,13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задолженность по основному долгу; 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635,19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проценты; 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2,43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сумма неустойки; а также судебные расходы, связанные с уплатой государственной пошлины в размере 1</w:t>
      </w:r>
      <w:r w:rsidR="007272FC">
        <w:rPr>
          <w:rFonts w:ascii="Times New Roman" w:eastAsia="Times New Roman" w:hAnsi="Times New Roman"/>
          <w:sz w:val="28"/>
          <w:szCs w:val="28"/>
          <w:lang w:eastAsia="ru-RU"/>
        </w:rPr>
        <w:t>496,</w:t>
      </w:r>
      <w:r w:rsidR="003235B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 </w:t>
      </w:r>
      <w:r w:rsidR="003235B3">
        <w:rPr>
          <w:rFonts w:ascii="Times New Roman" w:eastAsia="Times New Roman" w:hAnsi="Times New Roman"/>
          <w:sz w:val="28"/>
          <w:szCs w:val="28"/>
          <w:lang w:eastAsia="ru-RU"/>
        </w:rPr>
        <w:t xml:space="preserve">33257,97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 (</w:t>
      </w:r>
      <w:r w:rsidR="003235B3">
        <w:rPr>
          <w:rFonts w:ascii="Times New Roman" w:eastAsia="Times New Roman" w:hAnsi="Times New Roman"/>
          <w:sz w:val="28"/>
          <w:szCs w:val="28"/>
          <w:lang w:eastAsia="ru-RU"/>
        </w:rPr>
        <w:t>тридцать три тысячи двести пятьдесят семь рублей 97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D93226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остальной части требований отказать в связи с частичной добровольной оплатой задолженности.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Решение может быть обжаловано в Красногвардейский районный суд Республики Крым путём подачи апелляционной жалобы через судебный участок № 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судебного района Республики Крым в течение месяца со дня его принятия.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Лица, участвующие в деле, их представители имеют право подать заявление о составлении мотивированного решения суда.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случае подачи такого заявления лица,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Мировой судья:                                                И.В. Чернецкая</w:t>
      </w: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08" w:rsidP="00BA5508"/>
    <w:p w:rsidR="00BA5508" w:rsidP="00BA5508"/>
    <w:p w:rsidR="00E60241" w:rsidRPr="009C7985">
      <w:pPr>
        <w:rPr>
          <w:lang w:val="en-US"/>
        </w:rPr>
      </w:pPr>
    </w:p>
    <w:sectPr w:rsidSect="00D932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2E"/>
    <w:rsid w:val="003235B3"/>
    <w:rsid w:val="004C3D2E"/>
    <w:rsid w:val="00650E61"/>
    <w:rsid w:val="007272FC"/>
    <w:rsid w:val="00774750"/>
    <w:rsid w:val="009C7985"/>
    <w:rsid w:val="00BA5508"/>
    <w:rsid w:val="00D93226"/>
    <w:rsid w:val="00E602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