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621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0056-01-2019-000898-44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>водная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Шульга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 по иску Муниципального унитарного предприятия «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Петровское ПУЖКХ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Марушкиной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Валентине Евгеньевне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коммунальные услуги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01.01.2015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01.11.2016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4655,37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 судебных расходов, связанных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унитарного предприятия «Петровское ПУЖКХ» к </w:t>
      </w:r>
      <w:r>
        <w:rPr>
          <w:rFonts w:ascii="Times New Roman" w:eastAsia="Times New Roman" w:hAnsi="Times New Roman" w:cs="Times New Roman"/>
          <w:sz w:val="28"/>
          <w:szCs w:val="28"/>
        </w:rPr>
        <w:t>Марушкиной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Евгеньевн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коммунальные услуги за период с 01.01.2015 года по 01.11.2016 года в размере 4655,37 рублей, и судебных расходов, связанных с уплатой государственной пошлины в размере 400,00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sz w:val="28"/>
          <w:szCs w:val="28"/>
        </w:rPr>
        <w:t>тказать, в виду истечения сроков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