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FCB" w:rsidP="00C34FC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2-54-623/2025</w:t>
      </w:r>
    </w:p>
    <w:p w:rsidR="00C34FCB" w:rsidP="00C34FC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0054-01-2025-001094-46</w:t>
      </w:r>
    </w:p>
    <w:p w:rsidR="00C34FCB" w:rsidP="00C34F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C34FCB" w:rsidP="00C34FC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C34FCB" w:rsidP="00C34FC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(вводная и резолютивная части)</w:t>
      </w:r>
    </w:p>
    <w:p w:rsidR="00C34FCB" w:rsidP="00C34FCB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34FCB" w:rsidP="00C34FCB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24 июня 2025 года                                                       пгт Красногвардейское</w:t>
      </w:r>
    </w:p>
    <w:p w:rsidR="00C34FCB" w:rsidP="00C34FC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C34FCB" w:rsidP="00C34FC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Листопадовой Т.А.,</w:t>
      </w:r>
    </w:p>
    <w:p w:rsidR="00C34FCB" w:rsidP="00C34FC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</w:t>
      </w:r>
      <w:r>
        <w:rPr>
          <w:rFonts w:ascii="Times New Roman" w:hAnsi="Times New Roman"/>
          <w:sz w:val="27"/>
          <w:szCs w:val="27"/>
          <w:lang w:eastAsia="ru-RU"/>
        </w:rPr>
        <w:t>твенностью «НАИМЕНОВАНИЕ</w:t>
      </w:r>
      <w:r>
        <w:rPr>
          <w:rFonts w:ascii="Times New Roman" w:hAnsi="Times New Roman"/>
          <w:sz w:val="27"/>
          <w:szCs w:val="27"/>
          <w:lang w:eastAsia="ru-RU"/>
        </w:rPr>
        <w:t>» 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займа, процентов по нему и судебных расходов, связанных с уплатой государственной пошлины,   </w:t>
      </w:r>
    </w:p>
    <w:p w:rsidR="00C34FCB" w:rsidP="00C3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C34FCB" w:rsidP="00C34F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»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задолженности по договору займа, процентов по нему и судебных расходов, связанных с уплатой государственной пошлины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C34FCB" w:rsidP="00C34FC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35643">
        <w:rPr>
          <w:rFonts w:ascii="Times New Roman" w:hAnsi="Times New Roman"/>
          <w:sz w:val="27"/>
          <w:szCs w:val="27"/>
        </w:rPr>
        <w:t>ДАННЫЕ О ЛИЧНОСТИ</w:t>
      </w:r>
      <w:r w:rsidRPr="0093564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Общества с ограниченной ответственностью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»,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(РЕКВИЗИТЫ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>задолженность по договору займа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 11.08.2022 года 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за период с 11.08.2022г. по 08.01.2023г.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25037,50 руб., из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них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>: 10 815,00 руб.- сумма основного долга; 14 222,50 руб. –процент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договору с учетом выплаченных ответчиком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сумм, а также взыскать судебные расходы, связанные с оплатой государственной пошлины 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34FCB">
        <w:rPr>
          <w:rFonts w:ascii="Times New Roman" w:eastAsia="Times New Roman" w:hAnsi="Times New Roman"/>
          <w:sz w:val="27"/>
          <w:szCs w:val="27"/>
          <w:lang w:eastAsia="ru-RU"/>
        </w:rPr>
        <w:t>000,00 руб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а всего взыскать 29037,50 (двадцать девять тысяч тридцать семь рублей 50 копеек).</w:t>
      </w:r>
    </w:p>
    <w:p w:rsidR="00C34FCB" w:rsidP="00C34F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Решение может быть обжаловано в Красногвардейский </w:t>
      </w:r>
      <w:r>
        <w:rPr>
          <w:rFonts w:ascii="Times New Roman" w:hAnsi="Times New Roman"/>
          <w:sz w:val="27"/>
          <w:szCs w:val="27"/>
        </w:rPr>
        <w:t>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C34FCB" w:rsidP="00C34F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Лица, участвующие в деле, их представители имеют право подать заявление о </w:t>
      </w:r>
      <w:r>
        <w:rPr>
          <w:rFonts w:ascii="Times New Roman" w:hAnsi="Times New Roman"/>
          <w:sz w:val="27"/>
          <w:szCs w:val="27"/>
        </w:rPr>
        <w:t>составлении мотивированного решения суда.</w:t>
      </w:r>
    </w:p>
    <w:p w:rsidR="00C34FCB" w:rsidP="00C34F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34FCB" w:rsidP="00C34F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течение трех дней </w:t>
      </w:r>
      <w:r>
        <w:rPr>
          <w:rFonts w:ascii="Times New Roman" w:hAnsi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34FCB" w:rsidP="00C34F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течение пятнадцати дней со дня объявления резолютивной части решения суда, если лица, участвующие в деле, их </w:t>
      </w:r>
      <w:r>
        <w:rPr>
          <w:rFonts w:ascii="Times New Roman" w:hAnsi="Times New Roman"/>
          <w:sz w:val="27"/>
          <w:szCs w:val="27"/>
        </w:rPr>
        <w:t>представители не присутствовали в судебном заседании.</w:t>
      </w:r>
    </w:p>
    <w:p w:rsidR="00C34FCB" w:rsidP="00C34F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6870" w:rsidP="00C34FC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Мировой </w:t>
      </w:r>
      <w:r>
        <w:rPr>
          <w:rFonts w:ascii="Times New Roman" w:hAnsi="Times New Roman"/>
          <w:sz w:val="27"/>
          <w:szCs w:val="27"/>
        </w:rPr>
        <w:t xml:space="preserve">судья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И.В. Чернецкая</w:t>
      </w:r>
    </w:p>
    <w:sectPr w:rsidSect="00C34FC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40"/>
    <w:rsid w:val="007E6870"/>
    <w:rsid w:val="00935643"/>
    <w:rsid w:val="00B45340"/>
    <w:rsid w:val="00C34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