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№2-54-</w:t>
      </w:r>
      <w:r>
        <w:rPr>
          <w:rFonts w:ascii="Times New Roman" w:eastAsia="Times New Roman" w:hAnsi="Times New Roman" w:cs="Times New Roman"/>
          <w:sz w:val="28"/>
          <w:szCs w:val="28"/>
        </w:rPr>
        <w:t>668</w:t>
      </w:r>
      <w:r>
        <w:rPr>
          <w:rFonts w:ascii="Times New Roman" w:eastAsia="Times New Roman" w:hAnsi="Times New Roman" w:cs="Times New Roman"/>
          <w:sz w:val="28"/>
          <w:szCs w:val="28"/>
        </w:rPr>
        <w:t>/201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0054-01-2019-001194-38</w:t>
      </w:r>
    </w:p>
    <w:p>
      <w:pPr>
        <w:spacing w:before="0" w:after="0"/>
        <w:ind w:firstLine="567"/>
        <w:jc w:val="right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вводная и </w:t>
      </w:r>
      <w:r>
        <w:rPr>
          <w:rFonts w:ascii="Times New Roman" w:eastAsia="Times New Roman" w:hAnsi="Times New Roman" w:cs="Times New Roman"/>
          <w:sz w:val="28"/>
          <w:szCs w:val="28"/>
        </w:rPr>
        <w:t>резолютивная част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декабря </w:t>
      </w:r>
      <w:r>
        <w:rPr>
          <w:rFonts w:ascii="Times New Roman" w:eastAsia="Times New Roman" w:hAnsi="Times New Roman" w:cs="Times New Roman"/>
          <w:sz w:val="28"/>
          <w:szCs w:val="28"/>
        </w:rPr>
        <w:t>201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54 Красногвардейского судебного района Республики Крым Чернецкая И.В.,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Шульге Н.Е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зале суда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>Галело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Надежды Николаевны </w:t>
      </w:r>
      <w:r>
        <w:rPr>
          <w:rFonts w:ascii="Times New Roman" w:eastAsia="Times New Roman" w:hAnsi="Times New Roman" w:cs="Times New Roman"/>
          <w:sz w:val="28"/>
          <w:szCs w:val="28"/>
        </w:rPr>
        <w:t>к Администрации Красногвардейского сельского поселения Красногвардейского района Республики Крым о признании права собственности на земельный участок, третье лицо: Государственный комитет по государственной регистрации и кадастру Республики Крым,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194-199 ГПК РФ, мировой судья 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>Галело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Надежды Николаевны </w:t>
      </w:r>
      <w:r>
        <w:rPr>
          <w:rFonts w:ascii="Times New Roman" w:eastAsia="Times New Roman" w:hAnsi="Times New Roman" w:cs="Times New Roman"/>
          <w:sz w:val="28"/>
          <w:szCs w:val="28"/>
        </w:rPr>
        <w:t>к Администрации Красногвардейского сельского поселения Красногвардейского района Республики Крым о признании права собственности на земельный участок, - удовлетворить.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за </w:t>
      </w:r>
      <w:r>
        <w:rPr>
          <w:rFonts w:ascii="Times New Roman" w:eastAsia="Times New Roman" w:hAnsi="Times New Roman" w:cs="Times New Roman"/>
          <w:sz w:val="28"/>
          <w:szCs w:val="28"/>
        </w:rPr>
        <w:t>Галело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Надежд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Николаевн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ой, </w:t>
      </w:r>
      <w:r>
        <w:rPr>
          <w:rStyle w:val="cat-PassportDatagrp-10rplc-1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 граждан</w:t>
      </w:r>
      <w:r>
        <w:rPr>
          <w:rFonts w:ascii="Times New Roman" w:eastAsia="Times New Roman" w:hAnsi="Times New Roman" w:cs="Times New Roman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Федерации, право собственности на земельный участок, общей площадью 2</w:t>
      </w:r>
      <w:r>
        <w:rPr>
          <w:rFonts w:ascii="Times New Roman" w:eastAsia="Times New Roman" w:hAnsi="Times New Roman" w:cs="Times New Roman"/>
          <w:sz w:val="28"/>
          <w:szCs w:val="28"/>
        </w:rPr>
        <w:t>3+/-2</w:t>
      </w:r>
      <w:r>
        <w:rPr>
          <w:rFonts w:ascii="Times New Roman" w:eastAsia="Times New Roman" w:hAnsi="Times New Roman" w:cs="Times New Roman"/>
          <w:sz w:val="28"/>
          <w:szCs w:val="28"/>
        </w:rPr>
        <w:t>кв</w:t>
      </w:r>
      <w:r>
        <w:rPr>
          <w:rFonts w:ascii="Times New Roman" w:eastAsia="Times New Roman" w:hAnsi="Times New Roman" w:cs="Times New Roman"/>
          <w:sz w:val="28"/>
          <w:szCs w:val="28"/>
        </w:rPr>
        <w:t>.м.</w:t>
      </w:r>
      <w:r>
        <w:rPr>
          <w:rFonts w:ascii="Times New Roman" w:eastAsia="Times New Roman" w:hAnsi="Times New Roman" w:cs="Times New Roman"/>
          <w:sz w:val="28"/>
          <w:szCs w:val="28"/>
        </w:rPr>
        <w:t>, кадастровый номер 90:05:01013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483-90/090/2019-1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расположенный по адресу: </w:t>
      </w:r>
      <w:r>
        <w:rPr>
          <w:rStyle w:val="cat-Addressgrp-3rplc-1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проезд 9 гараж 8</w:t>
      </w:r>
      <w:r>
        <w:rPr>
          <w:rFonts w:ascii="Times New Roman" w:eastAsia="Times New Roman" w:hAnsi="Times New Roman" w:cs="Times New Roman"/>
          <w:sz w:val="28"/>
          <w:szCs w:val="28"/>
        </w:rPr>
        <w:t>, категория земель – земли населенных пунктов, вид разрешенного использования – объект гаражного назначения.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40"/>
        <w:jc w:val="both"/>
        <w:rPr>
          <w:sz w:val="28"/>
          <w:szCs w:val="28"/>
        </w:rPr>
      </w:pP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является основанием для государственной регистрации за </w:t>
      </w:r>
      <w:r>
        <w:rPr>
          <w:rFonts w:ascii="Times New Roman" w:eastAsia="Times New Roman" w:hAnsi="Times New Roman" w:cs="Times New Roman"/>
          <w:sz w:val="28"/>
          <w:szCs w:val="28"/>
        </w:rPr>
        <w:t>Галело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Надеждой Николаевной, </w:t>
      </w:r>
      <w:r>
        <w:rPr>
          <w:rStyle w:val="cat-PassportDatagrp-10rplc-1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 гражданкой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права собственности на земельный участок, </w:t>
      </w:r>
      <w:r>
        <w:rPr>
          <w:rFonts w:ascii="Times New Roman" w:eastAsia="Times New Roman" w:hAnsi="Times New Roman" w:cs="Times New Roman"/>
          <w:sz w:val="28"/>
          <w:szCs w:val="28"/>
        </w:rPr>
        <w:t>общей площадью 23+/-2кв.м., кадастровый номер 90:05:01013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:483-90/090/2019-1, расположенный по адресу: </w:t>
      </w:r>
      <w:r>
        <w:rPr>
          <w:rStyle w:val="cat-Addressgrp-3rplc-1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проезд 9 гараж 8</w:t>
      </w:r>
      <w:r>
        <w:rPr>
          <w:rFonts w:ascii="Times New Roman" w:eastAsia="Times New Roman" w:hAnsi="Times New Roman" w:cs="Times New Roman"/>
          <w:sz w:val="28"/>
          <w:szCs w:val="28"/>
        </w:rPr>
        <w:t>, категория земель – земли населенных пунктов, вид разрешенного использования – объект гаражного назначения, в Государственном комитете по государственной регистрации и кадастру Республики Крым.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54 Красногвардейского судебного района Республики Крым в течение месяца со дня его принятия.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</w:t>
      </w:r>
      <w:r>
        <w:rPr>
          <w:rFonts w:ascii="Times New Roman" w:eastAsia="Times New Roman" w:hAnsi="Times New Roman" w:cs="Times New Roman"/>
          <w:sz w:val="28"/>
          <w:szCs w:val="28"/>
        </w:rPr>
        <w:t>дебном заседании.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0rplc-13">
    <w:name w:val="cat-PassportData grp-10 rplc-13"/>
    <w:basedOn w:val="DefaultParagraphFont"/>
  </w:style>
  <w:style w:type="character" w:customStyle="1" w:styleId="cat-Addressgrp-3rplc-15">
    <w:name w:val="cat-Address grp-3 rplc-15"/>
    <w:basedOn w:val="DefaultParagraphFont"/>
  </w:style>
  <w:style w:type="character" w:customStyle="1" w:styleId="cat-PassportDatagrp-10rplc-17">
    <w:name w:val="cat-PassportData grp-10 rplc-17"/>
    <w:basedOn w:val="DefaultParagraphFont"/>
  </w:style>
  <w:style w:type="character" w:customStyle="1" w:styleId="cat-Addressgrp-3rplc-19">
    <w:name w:val="cat-Address grp-3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