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 2-5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783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91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005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Style w:val="cat-PhoneNumbergrp-18rplc-0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Style w:val="cat-PhoneNumbergrp-19rplc-1"/>
          <w:rFonts w:ascii="Times New Roman" w:eastAsia="Times New Roman" w:hAnsi="Times New Roman" w:cs="Times New Roman"/>
          <w:sz w:val="27"/>
          <w:szCs w:val="27"/>
        </w:rPr>
        <w:t>телефон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(вступительная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2020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секретаре </w:t>
      </w:r>
      <w:r>
        <w:rPr>
          <w:rFonts w:ascii="Times New Roman" w:eastAsia="Times New Roman" w:hAnsi="Times New Roman" w:cs="Times New Roman"/>
          <w:sz w:val="27"/>
          <w:szCs w:val="27"/>
        </w:rPr>
        <w:t>Мазур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Н.А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зале суда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Крымэкоресурсы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Сейдалиеву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Таиру </w:t>
      </w:r>
      <w:r>
        <w:rPr>
          <w:rFonts w:ascii="Times New Roman" w:eastAsia="Times New Roman" w:hAnsi="Times New Roman" w:cs="Times New Roman"/>
          <w:sz w:val="28"/>
          <w:szCs w:val="28"/>
        </w:rPr>
        <w:t>Ибрагимовичу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задолженности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на оказание услуг по обращению твердыми коммунальными отходами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АО14/00670/ИП/19 от </w:t>
      </w:r>
      <w:r>
        <w:rPr>
          <w:rStyle w:val="cat-Dategrp-3rplc-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Крымэкоресурсы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Сейдалиеву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Таиру </w:t>
      </w:r>
      <w:r>
        <w:rPr>
          <w:rFonts w:ascii="Times New Roman" w:eastAsia="Times New Roman" w:hAnsi="Times New Roman" w:cs="Times New Roman"/>
          <w:sz w:val="28"/>
          <w:szCs w:val="28"/>
        </w:rPr>
        <w:t>Ибрагимовичу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на оказание услуг по обращению твердыми коммунальными отходами </w:t>
      </w:r>
      <w:r>
        <w:rPr>
          <w:rStyle w:val="cat-UserDefinedgrp-21rplc-12"/>
          <w:rFonts w:ascii="Times New Roman" w:eastAsia="Times New Roman" w:hAnsi="Times New Roman" w:cs="Times New Roman"/>
          <w:sz w:val="28"/>
          <w:szCs w:val="28"/>
        </w:rPr>
        <w:t>...номер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3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Сейдалиев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Таир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Ибрагимович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0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6rplc-1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Крымэкоресурсы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ОГРН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149102010166, ИНН 9102007587)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договору на оказание услуг по обращению твердыми коммунальными отходами </w:t>
      </w:r>
      <w:r>
        <w:rPr>
          <w:rStyle w:val="cat-UserDefinedgrp-21rplc-18"/>
          <w:rFonts w:ascii="Times New Roman" w:eastAsia="Times New Roman" w:hAnsi="Times New Roman" w:cs="Times New Roman"/>
          <w:sz w:val="28"/>
          <w:szCs w:val="28"/>
        </w:rPr>
        <w:t>...номер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3rplc-1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11.11.2019 года по </w:t>
      </w:r>
      <w:r>
        <w:rPr>
          <w:rStyle w:val="cat-Dategrp-5rplc-2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2451,38 рублей, пени 510,03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расходы, связанные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уплатой государственной пошлины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400,00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всего взыскать – </w:t>
      </w:r>
      <w:r>
        <w:rPr>
          <w:rFonts w:ascii="Times New Roman" w:eastAsia="Times New Roman" w:hAnsi="Times New Roman" w:cs="Times New Roman"/>
          <w:sz w:val="28"/>
          <w:szCs w:val="28"/>
        </w:rPr>
        <w:t>3361,41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рублей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три тысячи триста шестьдесят один рубль 41 </w:t>
      </w:r>
      <w:r>
        <w:rPr>
          <w:rFonts w:ascii="Times New Roman" w:eastAsia="Times New Roman" w:hAnsi="Times New Roman" w:cs="Times New Roman"/>
          <w:sz w:val="28"/>
          <w:szCs w:val="28"/>
        </w:rPr>
        <w:t>кпейка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апелляционном порядке в течение одного месяца со дня вынесения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определения суда об отказе в удовлетворении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8rplc-0">
    <w:name w:val="cat-PhoneNumber grp-18 rplc-0"/>
    <w:basedOn w:val="DefaultParagraphFont"/>
  </w:style>
  <w:style w:type="character" w:customStyle="1" w:styleId="cat-PhoneNumbergrp-19rplc-1">
    <w:name w:val="cat-PhoneNumber grp-19 rplc-1"/>
    <w:basedOn w:val="DefaultParagraphFont"/>
  </w:style>
  <w:style w:type="character" w:customStyle="1" w:styleId="cat-Dategrp-3rplc-9">
    <w:name w:val="cat-Date grp-3 rplc-9"/>
    <w:basedOn w:val="DefaultParagraphFont"/>
  </w:style>
  <w:style w:type="character" w:customStyle="1" w:styleId="cat-UserDefinedgrp-21rplc-12">
    <w:name w:val="cat-UserDefined grp-21 rplc-12"/>
    <w:basedOn w:val="DefaultParagraphFont"/>
  </w:style>
  <w:style w:type="character" w:customStyle="1" w:styleId="cat-Dategrp-3rplc-13">
    <w:name w:val="cat-Date grp-3 rplc-13"/>
    <w:basedOn w:val="DefaultParagraphFont"/>
  </w:style>
  <w:style w:type="character" w:customStyle="1" w:styleId="cat-ExternalSystemDefinedgrp-20rplc-15">
    <w:name w:val="cat-ExternalSystemDefined grp-20 rplc-15"/>
    <w:basedOn w:val="DefaultParagraphFont"/>
  </w:style>
  <w:style w:type="character" w:customStyle="1" w:styleId="cat-PassportDatagrp-16rplc-16">
    <w:name w:val="cat-PassportData grp-16 rplc-16"/>
    <w:basedOn w:val="DefaultParagraphFont"/>
  </w:style>
  <w:style w:type="character" w:customStyle="1" w:styleId="cat-UserDefinedgrp-21rplc-18">
    <w:name w:val="cat-UserDefined grp-21 rplc-18"/>
    <w:basedOn w:val="DefaultParagraphFont"/>
  </w:style>
  <w:style w:type="character" w:customStyle="1" w:styleId="cat-Dategrp-3rplc-19">
    <w:name w:val="cat-Date grp-3 rplc-19"/>
    <w:basedOn w:val="DefaultParagraphFont"/>
  </w:style>
  <w:style w:type="character" w:customStyle="1" w:styleId="cat-Dategrp-5rplc-21">
    <w:name w:val="cat-Date grp-5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