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2-5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799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3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4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вступительная и </w:t>
      </w: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 октября 202</w:t>
      </w:r>
      <w:r>
        <w:rPr>
          <w:rFonts w:ascii="Times New Roman" w:eastAsia="Times New Roman" w:hAnsi="Times New Roman" w:cs="Times New Roman"/>
          <w:sz w:val="28"/>
          <w:szCs w:val="28"/>
        </w:rPr>
        <w:t>1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7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right="108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ind w:right="108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представителя истца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right="108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ответчика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 по исковому заявлению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Крымгазсети</w:t>
      </w:r>
      <w:r>
        <w:rPr>
          <w:rFonts w:ascii="Times New Roman" w:eastAsia="Times New Roman" w:hAnsi="Times New Roman" w:cs="Times New Roman"/>
          <w:sz w:val="28"/>
          <w:szCs w:val="28"/>
        </w:rPr>
        <w:t>» в лице Красногвардейского управления по эксплуатации газового хозяйства ГУП РК «</w:t>
      </w:r>
      <w:r>
        <w:rPr>
          <w:rFonts w:ascii="Times New Roman" w:eastAsia="Times New Roman" w:hAnsi="Times New Roman" w:cs="Times New Roman"/>
          <w:sz w:val="28"/>
          <w:szCs w:val="28"/>
        </w:rPr>
        <w:t>Крымгазсети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Style w:val="cat-FIOgrp-10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потребленный природный газ,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</w:t>
      </w:r>
      <w:r>
        <w:rPr>
          <w:rFonts w:ascii="Times New Roman" w:eastAsia="Times New Roman" w:hAnsi="Times New Roman" w:cs="Times New Roman"/>
          <w:sz w:val="28"/>
          <w:szCs w:val="28"/>
        </w:rPr>
        <w:t>ые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Крымгазсети</w:t>
      </w:r>
      <w:r>
        <w:rPr>
          <w:rFonts w:ascii="Times New Roman" w:eastAsia="Times New Roman" w:hAnsi="Times New Roman" w:cs="Times New Roman"/>
          <w:sz w:val="28"/>
          <w:szCs w:val="28"/>
        </w:rPr>
        <w:t>» в лице Красногвардейского управления по эксплуатации газового хозяйства ГУП РК «</w:t>
      </w:r>
      <w:r>
        <w:rPr>
          <w:rFonts w:ascii="Times New Roman" w:eastAsia="Times New Roman" w:hAnsi="Times New Roman" w:cs="Times New Roman"/>
          <w:sz w:val="28"/>
          <w:szCs w:val="28"/>
        </w:rPr>
        <w:t>Крымгазсети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Style w:val="cat-FIOgrp-10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потребленный природный газ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,61 рублей,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Крымгазсети</w:t>
      </w:r>
      <w:r>
        <w:rPr>
          <w:rFonts w:ascii="Times New Roman" w:eastAsia="Times New Roman" w:hAnsi="Times New Roman" w:cs="Times New Roman"/>
          <w:sz w:val="28"/>
          <w:szCs w:val="28"/>
        </w:rPr>
        <w:t>» в лице Красногвардейского управления по эксплуатации газового хозяйства ГУП РК «</w:t>
      </w:r>
      <w:r>
        <w:rPr>
          <w:rFonts w:ascii="Times New Roman" w:eastAsia="Times New Roman" w:hAnsi="Times New Roman" w:cs="Times New Roman"/>
          <w:sz w:val="28"/>
          <w:szCs w:val="28"/>
        </w:rPr>
        <w:t>Крымгазсети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Style w:val="cat-FIOgrp-10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судебны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издерж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, связанны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оплатой государственной пошлины в размере 457,84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 частично.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1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Крымгазсети</w:t>
      </w:r>
      <w:r>
        <w:rPr>
          <w:rFonts w:ascii="Times New Roman" w:eastAsia="Times New Roman" w:hAnsi="Times New Roman" w:cs="Times New Roman"/>
          <w:sz w:val="28"/>
          <w:szCs w:val="28"/>
        </w:rPr>
        <w:t>» в лице Красногвардейского управления по эксплуатации газового хозяйства ГУП РК «</w:t>
      </w:r>
      <w:r>
        <w:rPr>
          <w:rFonts w:ascii="Times New Roman" w:eastAsia="Times New Roman" w:hAnsi="Times New Roman" w:cs="Times New Roman"/>
          <w:sz w:val="28"/>
          <w:szCs w:val="28"/>
        </w:rPr>
        <w:t>Крымгазсети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>
        <w:rPr>
          <w:rStyle w:val="cat-Addressgrp-2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5rplc-2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Style w:val="cat-PhoneNumbergrp-26rplc-2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 </w:t>
      </w:r>
      <w:r>
        <w:rPr>
          <w:rStyle w:val="cat-PhoneNumbergrp-27rplc-3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1149102024906,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\с 40602810704430020001) задолженность по оплате коммунальных услуг (</w:t>
      </w:r>
      <w:r>
        <w:rPr>
          <w:rFonts w:ascii="Times New Roman" w:eastAsia="Times New Roman" w:hAnsi="Times New Roman" w:cs="Times New Roman"/>
          <w:sz w:val="28"/>
          <w:szCs w:val="28"/>
        </w:rPr>
        <w:t>потребленный природный газ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 период с </w:t>
      </w:r>
      <w:r>
        <w:rPr>
          <w:rStyle w:val="cat-Dategrp-4rplc-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5rplc-3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2266,61 </w:t>
      </w:r>
      <w:r>
        <w:rPr>
          <w:rFonts w:ascii="Times New Roman" w:eastAsia="Times New Roman" w:hAnsi="Times New Roman" w:cs="Times New Roman"/>
          <w:sz w:val="28"/>
          <w:szCs w:val="28"/>
        </w:rPr>
        <w:t>рублей (</w:t>
      </w:r>
      <w:r>
        <w:rPr>
          <w:rStyle w:val="cat-SumInWordsgrp-17rplc-35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1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3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Крымгазсети</w:t>
      </w:r>
      <w:r>
        <w:rPr>
          <w:rFonts w:ascii="Times New Roman" w:eastAsia="Times New Roman" w:hAnsi="Times New Roman" w:cs="Times New Roman"/>
          <w:sz w:val="28"/>
          <w:szCs w:val="28"/>
        </w:rPr>
        <w:t>» в лице Красногвардейского управления по эксплуатации газового хозяйства ГУП РК «</w:t>
      </w:r>
      <w:r>
        <w:rPr>
          <w:rFonts w:ascii="Times New Roman" w:eastAsia="Times New Roman" w:hAnsi="Times New Roman" w:cs="Times New Roman"/>
          <w:sz w:val="28"/>
          <w:szCs w:val="28"/>
        </w:rPr>
        <w:t>Крымгазсети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>
        <w:rPr>
          <w:rStyle w:val="cat-Addressgrp-2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5rplc-4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Style w:val="cat-PhoneNumbergrp-26rplc-4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 </w:t>
      </w:r>
      <w:r>
        <w:rPr>
          <w:rStyle w:val="cat-PhoneNumbergrp-27rplc-4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1149102024906,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\с 4060281070443002000</w:t>
      </w:r>
      <w:r>
        <w:rPr>
          <w:rFonts w:ascii="Times New Roman" w:eastAsia="Times New Roman" w:hAnsi="Times New Roman" w:cs="Times New Roman"/>
          <w:sz w:val="28"/>
          <w:szCs w:val="28"/>
        </w:rPr>
        <w:t>1) расходы по оплате государственной пошлины в размере 400,00 рублей (</w:t>
      </w:r>
      <w:r>
        <w:rPr>
          <w:rStyle w:val="cat-SumInWordsgrp-18rplc-46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части взыскания судебных издержек, связанных с оплатой государственной пошлины в размере 57, 84 рублей, - отказать.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</w:t>
      </w:r>
      <w:r>
        <w:rPr>
          <w:rStyle w:val="cat-Addressgrp-1rplc-4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</w:t>
      </w:r>
      <w:r>
        <w:rPr>
          <w:rStyle w:val="cat-Addressgrp-1rplc-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его принятия.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12rplc-50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3rplc-0">
    <w:name w:val="cat-PhoneNumber grp-23 rplc-0"/>
    <w:basedOn w:val="DefaultParagraphFont"/>
  </w:style>
  <w:style w:type="character" w:customStyle="1" w:styleId="cat-PhoneNumbergrp-24rplc-1">
    <w:name w:val="cat-PhoneNumber grp-24 rplc-1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FIOgrp-7rplc-6">
    <w:name w:val="cat-FIO grp-7 rplc-6"/>
    <w:basedOn w:val="DefaultParagraphFont"/>
  </w:style>
  <w:style w:type="character" w:customStyle="1" w:styleId="cat-FIOgrp-8rplc-7">
    <w:name w:val="cat-FIO grp-8 rplc-7"/>
    <w:basedOn w:val="DefaultParagraphFont"/>
  </w:style>
  <w:style w:type="character" w:customStyle="1" w:styleId="cat-FIOgrp-9rplc-8">
    <w:name w:val="cat-FIO grp-9 rplc-8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FIOgrp-10rplc-15">
    <w:name w:val="cat-FIO grp-10 rplc-15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FIOgrp-11rplc-22">
    <w:name w:val="cat-FIO grp-11 rplc-22"/>
    <w:basedOn w:val="DefaultParagraphFont"/>
  </w:style>
  <w:style w:type="character" w:customStyle="1" w:styleId="cat-ExternalSystemDefinedgrp-28rplc-23">
    <w:name w:val="cat-ExternalSystemDefined grp-28 rplc-23"/>
    <w:basedOn w:val="DefaultParagraphFont"/>
  </w:style>
  <w:style w:type="character" w:customStyle="1" w:styleId="cat-PassportDatagrp-19rplc-24">
    <w:name w:val="cat-PassportData grp-19 rplc-24"/>
    <w:basedOn w:val="DefaultParagraphFont"/>
  </w:style>
  <w:style w:type="character" w:customStyle="1" w:styleId="cat-Addressgrp-2rplc-27">
    <w:name w:val="cat-Address grp-2 rplc-27"/>
    <w:basedOn w:val="DefaultParagraphFont"/>
  </w:style>
  <w:style w:type="character" w:customStyle="1" w:styleId="cat-PhoneNumbergrp-25rplc-28">
    <w:name w:val="cat-PhoneNumber grp-25 rplc-28"/>
    <w:basedOn w:val="DefaultParagraphFont"/>
  </w:style>
  <w:style w:type="character" w:customStyle="1" w:styleId="cat-PhoneNumbergrp-26rplc-29">
    <w:name w:val="cat-PhoneNumber grp-26 rplc-29"/>
    <w:basedOn w:val="DefaultParagraphFont"/>
  </w:style>
  <w:style w:type="character" w:customStyle="1" w:styleId="cat-PhoneNumbergrp-27rplc-30">
    <w:name w:val="cat-PhoneNumber grp-27 rplc-30"/>
    <w:basedOn w:val="DefaultParagraphFont"/>
  </w:style>
  <w:style w:type="character" w:customStyle="1" w:styleId="cat-Dategrp-4rplc-32">
    <w:name w:val="cat-Date grp-4 rplc-32"/>
    <w:basedOn w:val="DefaultParagraphFont"/>
  </w:style>
  <w:style w:type="character" w:customStyle="1" w:styleId="cat-Dategrp-5rplc-33">
    <w:name w:val="cat-Date grp-5 rplc-33"/>
    <w:basedOn w:val="DefaultParagraphFont"/>
  </w:style>
  <w:style w:type="character" w:customStyle="1" w:styleId="cat-SumInWordsgrp-17rplc-35">
    <w:name w:val="cat-SumInWords grp-17 rplc-35"/>
    <w:basedOn w:val="DefaultParagraphFont"/>
  </w:style>
  <w:style w:type="character" w:customStyle="1" w:styleId="cat-FIOgrp-11rplc-36">
    <w:name w:val="cat-FIO grp-11 rplc-36"/>
    <w:basedOn w:val="DefaultParagraphFont"/>
  </w:style>
  <w:style w:type="character" w:customStyle="1" w:styleId="cat-ExternalSystemDefinedgrp-28rplc-37">
    <w:name w:val="cat-ExternalSystemDefined grp-28 rplc-37"/>
    <w:basedOn w:val="DefaultParagraphFont"/>
  </w:style>
  <w:style w:type="character" w:customStyle="1" w:styleId="cat-PassportDatagrp-19rplc-38">
    <w:name w:val="cat-PassportData grp-19 rplc-38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PhoneNumbergrp-25rplc-42">
    <w:name w:val="cat-PhoneNumber grp-25 rplc-42"/>
    <w:basedOn w:val="DefaultParagraphFont"/>
  </w:style>
  <w:style w:type="character" w:customStyle="1" w:styleId="cat-PhoneNumbergrp-26rplc-43">
    <w:name w:val="cat-PhoneNumber grp-26 rplc-43"/>
    <w:basedOn w:val="DefaultParagraphFont"/>
  </w:style>
  <w:style w:type="character" w:customStyle="1" w:styleId="cat-PhoneNumbergrp-27rplc-44">
    <w:name w:val="cat-PhoneNumber grp-27 rplc-44"/>
    <w:basedOn w:val="DefaultParagraphFont"/>
  </w:style>
  <w:style w:type="character" w:customStyle="1" w:styleId="cat-SumInWordsgrp-18rplc-46">
    <w:name w:val="cat-SumInWords grp-18 rplc-46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FIOgrp-12rplc-50">
    <w:name w:val="cat-FIO grp-12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