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493E" w:rsidP="00BC49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2-54-1199/2024</w:t>
      </w:r>
    </w:p>
    <w:p w:rsidR="00BC493E" w:rsidP="00BC493E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0054-01-2024-001906-19</w:t>
      </w:r>
    </w:p>
    <w:p w:rsidR="00BC493E" w:rsidP="00BC49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BC493E" w:rsidP="00BC49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C493E" w:rsidP="00BC49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BC493E" w:rsidP="00BC49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ноября 2024 года                                             пгт. Красногвардейское</w:t>
      </w:r>
    </w:p>
    <w:p w:rsidR="00BC493E" w:rsidP="00BC49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BC493E" w:rsidP="00BC49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Козиренко С.В.,</w:t>
      </w:r>
    </w:p>
    <w:p w:rsidR="00BC493E" w:rsidP="00BC49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BC493E" w:rsidP="00BC493E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судебном заседании в зале судебного участка гражданское дело по иску Страхового </w:t>
      </w:r>
      <w:r>
        <w:rPr>
          <w:rFonts w:ascii="Times New Roman" w:hAnsi="Times New Roman"/>
          <w:sz w:val="28"/>
          <w:szCs w:val="28"/>
          <w:lang w:eastAsia="ru-RU"/>
        </w:rPr>
        <w:t>публичного акционерного общества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о взыскании в порядке регресса ущерба в размере 4000,00 рублей, а также судебных расходов, связанных с оплатой государственной пошлины в размере 1400,00 рублей,  третьи лица: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ФИО2</w:t>
      </w:r>
      <w:r>
        <w:rPr>
          <w:rFonts w:ascii="Times New Roman" w:hAnsi="Times New Roman"/>
          <w:sz w:val="28"/>
          <w:szCs w:val="28"/>
          <w:lang w:eastAsia="ru-RU"/>
        </w:rPr>
        <w:t>, СКАО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»,</w:t>
      </w:r>
    </w:p>
    <w:p w:rsidR="00BC493E" w:rsidP="00BC4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BC493E" w:rsidP="00BC4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BC493E">
        <w:rPr>
          <w:rFonts w:ascii="Times New Roman" w:eastAsia="Times New Roman" w:hAnsi="Times New Roman"/>
          <w:sz w:val="28"/>
          <w:szCs w:val="28"/>
          <w:lang w:eastAsia="ru-RU"/>
        </w:rPr>
        <w:t>Страхового публичного акционерного общества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C49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C493E">
        <w:rPr>
          <w:rFonts w:ascii="Times New Roman" w:eastAsia="Times New Roman" w:hAnsi="Times New Roman"/>
          <w:sz w:val="28"/>
          <w:szCs w:val="28"/>
          <w:lang w:eastAsia="ru-RU"/>
        </w:rPr>
        <w:t xml:space="preserve">, о взыскании в порядке регресса ущерба в размере 4000,00 </w:t>
      </w:r>
      <w:r w:rsidRPr="00BC493E">
        <w:rPr>
          <w:rFonts w:ascii="Times New Roman" w:eastAsia="Times New Roman" w:hAnsi="Times New Roman"/>
          <w:sz w:val="28"/>
          <w:szCs w:val="28"/>
          <w:lang w:eastAsia="ru-RU"/>
        </w:rPr>
        <w:t>рублей, а также судебных расходов, связанных с оплатой государственной пошлины в размере 1400,00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- удовлетворить.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со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(ДАННЫЕ О 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BC493E">
        <w:rPr>
          <w:rFonts w:ascii="Times New Roman" w:eastAsia="Times New Roman" w:hAnsi="Times New Roman"/>
          <w:sz w:val="28"/>
          <w:szCs w:val="28"/>
          <w:lang w:eastAsia="ru-RU"/>
        </w:rPr>
        <w:t>Страхового публичного акционерного общества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BC49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в порядке регресса денежные средства в размере 4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лей, а также судебные расходы, связанные с оплатой государственной пошлины в размере 1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400,00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всего взыскать – 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41400,00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сорок одна тысяча четыреста рублей 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копейки).  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ение, заявление об отмене этого решения суда в течение семи дней со дня вручения ему копии этого решения.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казе в удовлетворении заявления об отмене этого решения суда.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подано, - в течение одного месяца со дня вынесения определения суда об отказе в 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овлетворении этого заявления.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 в деле, их представители имеют право подать заявление о составлении мотивированного решения суда.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нного решения суда, которое может быть подано: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</w:t>
      </w:r>
      <w:r w:rsidR="00EA5FCD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деле, их представителей заявления о составлении мотивированного решения суда.</w:t>
      </w: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493E" w:rsidP="00BC493E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BC493E" w:rsidP="00BC493E"/>
    <w:p w:rsidR="00BC493E" w:rsidP="00BC493E"/>
    <w:p w:rsidR="00BC493E" w:rsidP="00BC493E"/>
    <w:p w:rsidR="00BC493E" w:rsidP="00BC493E"/>
    <w:p w:rsidR="00BC493E" w:rsidP="00BC493E"/>
    <w:p w:rsidR="00064EC8"/>
    <w:sectPr w:rsidSect="00EA5F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73"/>
    <w:rsid w:val="00064EC8"/>
    <w:rsid w:val="00565174"/>
    <w:rsid w:val="00BC493E"/>
    <w:rsid w:val="00EA5FCD"/>
    <w:rsid w:val="00F37C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