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05CB" w:rsidP="00AF05C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2-54-1625/2022</w:t>
      </w:r>
    </w:p>
    <w:p w:rsidR="00AF05CB" w:rsidP="00AF05C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0054-01-2022-002349-16</w:t>
      </w:r>
    </w:p>
    <w:p w:rsidR="00AF05CB" w:rsidP="00AF05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AF05CB" w:rsidP="00AF05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AF05CB" w:rsidP="00AF05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AF05CB" w:rsidP="00AF05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05CB" w:rsidP="00AF05CB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 ноября 2022 года                                               пгт Красногвардейское</w:t>
      </w:r>
    </w:p>
    <w:p w:rsidR="00AF05CB" w:rsidP="00AF05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05CB" w:rsidP="00AF05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AF05CB" w:rsidP="00AF05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при секретаре Козиренко С.В.,</w:t>
      </w:r>
    </w:p>
    <w:p w:rsidR="00AF05CB" w:rsidP="00AF05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5CB" w:rsidP="00AF05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</w:t>
      </w:r>
      <w:r>
        <w:rPr>
          <w:rFonts w:ascii="Times New Roman" w:hAnsi="Times New Roman"/>
          <w:sz w:val="28"/>
          <w:szCs w:val="28"/>
          <w:lang w:eastAsia="ru-RU"/>
        </w:rPr>
        <w:t>й ответственностью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кредита № НОМЕР</w:t>
      </w:r>
      <w:r>
        <w:rPr>
          <w:rFonts w:ascii="Times New Roman" w:hAnsi="Times New Roman"/>
          <w:sz w:val="28"/>
          <w:szCs w:val="28"/>
          <w:lang w:eastAsia="ru-RU"/>
        </w:rPr>
        <w:t xml:space="preserve"> от 20.12.</w:t>
      </w:r>
      <w:r w:rsidR="00836897">
        <w:rPr>
          <w:rFonts w:ascii="Times New Roman" w:hAnsi="Times New Roman"/>
          <w:sz w:val="28"/>
          <w:szCs w:val="28"/>
          <w:lang w:eastAsia="ru-RU"/>
        </w:rPr>
        <w:t>2016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и процентов по нему</w:t>
      </w:r>
      <w:r w:rsidR="00836897">
        <w:rPr>
          <w:rFonts w:ascii="Times New Roman" w:hAnsi="Times New Roman"/>
          <w:sz w:val="28"/>
          <w:szCs w:val="28"/>
          <w:lang w:eastAsia="ru-RU"/>
        </w:rPr>
        <w:t>, неустойки</w:t>
      </w:r>
      <w:r>
        <w:rPr>
          <w:rFonts w:ascii="Times New Roman" w:hAnsi="Times New Roman"/>
          <w:sz w:val="28"/>
          <w:szCs w:val="28"/>
          <w:lang w:eastAsia="ru-RU"/>
        </w:rPr>
        <w:t>, судебных издержек, связанных с оплатой государственной п</w:t>
      </w:r>
      <w:r>
        <w:rPr>
          <w:rFonts w:ascii="Times New Roman" w:hAnsi="Times New Roman"/>
          <w:sz w:val="28"/>
          <w:szCs w:val="28"/>
          <w:lang w:eastAsia="ru-RU"/>
        </w:rPr>
        <w:t xml:space="preserve">ошлины, </w:t>
      </w:r>
    </w:p>
    <w:p w:rsidR="00AF05CB" w:rsidP="00AF0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AF05CB" w:rsidP="00AF05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AF05CB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F05CB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F05CB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кредита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AF05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20.12.</w:t>
      </w:r>
      <w:r w:rsidR="00836897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Pr="00AF05C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и процентов по нему, </w:t>
      </w:r>
      <w:r w:rsidR="00836897">
        <w:rPr>
          <w:rFonts w:ascii="Times New Roman" w:eastAsia="Times New Roman" w:hAnsi="Times New Roman"/>
          <w:sz w:val="28"/>
          <w:szCs w:val="28"/>
          <w:lang w:eastAsia="ru-RU"/>
        </w:rPr>
        <w:t xml:space="preserve">неустойки, </w:t>
      </w:r>
      <w:r w:rsidRPr="00AF05CB">
        <w:rPr>
          <w:rFonts w:ascii="Times New Roman" w:eastAsia="Times New Roman" w:hAnsi="Times New Roman"/>
          <w:sz w:val="28"/>
          <w:szCs w:val="28"/>
          <w:lang w:eastAsia="ru-RU"/>
        </w:rPr>
        <w:t>судебных издержек, связанных с оплатой государственной пошлины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AF05CB" w:rsidP="00AF0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AF05CB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F05C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зад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олженность по договору</w:t>
      </w:r>
      <w:r w:rsidR="00836897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потребительского кредита </w:t>
      </w:r>
      <w:r w:rsidRPr="00836897" w:rsidR="0083689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836897" w:rsidR="0083689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20.12.2016 года</w:t>
      </w:r>
      <w:r w:rsidR="00836897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20895,92 рублей, из них: 9544,59 сумма основного долга; 607,98 – проценты по договору за период с 17.01.2017 года по 18.12.2017 года; </w:t>
      </w:r>
      <w:r w:rsidR="005A0BA1">
        <w:rPr>
          <w:rFonts w:ascii="Times New Roman" w:eastAsia="Times New Roman" w:hAnsi="Times New Roman"/>
          <w:sz w:val="28"/>
          <w:szCs w:val="28"/>
          <w:lang w:eastAsia="ru-RU"/>
        </w:rPr>
        <w:t xml:space="preserve">10743,35 – </w:t>
      </w:r>
      <w:r w:rsidR="00836897">
        <w:rPr>
          <w:rFonts w:ascii="Times New Roman" w:eastAsia="Times New Roman" w:hAnsi="Times New Roman"/>
          <w:sz w:val="28"/>
          <w:szCs w:val="28"/>
          <w:lang w:eastAsia="ru-RU"/>
        </w:rPr>
        <w:t>неустойка</w:t>
      </w:r>
      <w:r w:rsidR="005A0BA1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17.01.2017 года по 18.12.2017 года (в рамках заявленных исковых требований)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A0BA1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судебные издержки, связанные с оплатой государственной пошлины в размере 827,00 рублей,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 взыскать </w:t>
      </w:r>
      <w:r w:rsidR="005A0BA1">
        <w:rPr>
          <w:rFonts w:ascii="Times New Roman" w:eastAsia="Times New Roman" w:hAnsi="Times New Roman"/>
          <w:sz w:val="28"/>
          <w:szCs w:val="28"/>
          <w:lang w:eastAsia="ru-RU"/>
        </w:rPr>
        <w:t>21722,92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</w:t>
      </w:r>
      <w:r w:rsidR="005A0BA1">
        <w:rPr>
          <w:rFonts w:ascii="Times New Roman" w:eastAsia="Times New Roman" w:hAnsi="Times New Roman"/>
          <w:sz w:val="28"/>
          <w:szCs w:val="28"/>
          <w:lang w:eastAsia="ru-RU"/>
        </w:rPr>
        <w:t xml:space="preserve">двадцать одна тысяча семьсот двадцать два рубля 92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копе</w:t>
      </w:r>
      <w:r w:rsidR="005A0BA1">
        <w:rPr>
          <w:rFonts w:ascii="Times New Roman" w:eastAsia="Times New Roman" w:hAnsi="Times New Roman"/>
          <w:sz w:val="28"/>
          <w:szCs w:val="28"/>
          <w:lang w:eastAsia="ru-RU"/>
        </w:rPr>
        <w:t>йки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AF05CB" w:rsidP="00AF0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AF05CB" w:rsidP="00AF0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05CB" w:rsidP="00AF0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Ответчиком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F05CB" w:rsidP="00AF0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Иными лицами, участвующими в деле, а также лицами, которые не были привлечены к участию в деле и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течение одного месяца по истечении срока подачи ответчиком заявления об отмене этого решения суда, а в случае, если такое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ление подано, - в течение одного месяца со дня вынесения определения суда об отказе в удовлетворении этого заявления.</w:t>
      </w:r>
    </w:p>
    <w:p w:rsidR="00AF05CB" w:rsidP="00AF0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асток № 5</w:t>
      </w:r>
      <w:r w:rsidR="005A0BA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Крым.</w:t>
      </w:r>
    </w:p>
    <w:p w:rsidR="00AF05CB" w:rsidP="00AF0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AF05CB" w:rsidP="00AF0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Мотивированное решение суда изготавливается в случае поступл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F05CB" w:rsidP="00AF0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тели присутствовали в судебном заседании;</w:t>
      </w:r>
    </w:p>
    <w:p w:rsidR="00AF05CB" w:rsidP="00AF0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F05CB" w:rsidP="00AF0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05CB" w:rsidP="00AF0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5CB" w:rsidP="00AF0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05CB" w:rsidP="00AF05CB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AF05CB" w:rsidP="00AF05CB">
      <w:pPr>
        <w:spacing w:after="0" w:line="240" w:lineRule="auto"/>
        <w:jc w:val="both"/>
      </w:pPr>
    </w:p>
    <w:p w:rsidR="00AF05CB" w:rsidP="00AF05CB">
      <w:pPr>
        <w:spacing w:after="0" w:line="240" w:lineRule="auto"/>
        <w:jc w:val="both"/>
      </w:pPr>
    </w:p>
    <w:p w:rsidR="00AF05CB" w:rsidP="00AF05CB"/>
    <w:p w:rsidR="00AF05CB" w:rsidP="00AF05CB"/>
    <w:p w:rsidR="00AF05CB" w:rsidP="00AF05CB"/>
    <w:p w:rsidR="00AF05CB" w:rsidP="00AF05CB"/>
    <w:p w:rsidR="00AF05CB" w:rsidP="00AF05CB"/>
    <w:p w:rsidR="00AA27CF"/>
    <w:sectPr w:rsidSect="005A0B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52"/>
    <w:rsid w:val="00276952"/>
    <w:rsid w:val="00502575"/>
    <w:rsid w:val="005A0BA1"/>
    <w:rsid w:val="00836897"/>
    <w:rsid w:val="00AA27CF"/>
    <w:rsid w:val="00AF0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5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