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153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-01-2021-000</w:t>
      </w:r>
      <w:r>
        <w:rPr>
          <w:rFonts w:ascii="Times New Roman" w:eastAsia="Times New Roman" w:hAnsi="Times New Roman" w:cs="Times New Roman"/>
          <w:sz w:val="28"/>
          <w:szCs w:val="28"/>
        </w:rPr>
        <w:t>296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Коллекторское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агентство «Фабула»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pacing w:val="9"/>
          <w:sz w:val="28"/>
          <w:szCs w:val="28"/>
        </w:rPr>
        <w:t>ЩЕРБИНОЙ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потребительского займа (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 ст. 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56, 57, </w:t>
      </w:r>
      <w:r>
        <w:rPr>
          <w:rFonts w:ascii="Times New Roman" w:eastAsia="Times New Roman" w:hAnsi="Times New Roman" w:cs="Times New Roman"/>
          <w:sz w:val="28"/>
          <w:szCs w:val="28"/>
        </w:rPr>
        <w:t>98, 167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194-199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234-237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«Фабула»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Style w:val="cat-UserDefinedgrp-30rplc-11"/>
          <w:rFonts w:ascii="Times New Roman" w:eastAsia="Times New Roman" w:hAnsi="Times New Roman" w:cs="Times New Roman"/>
          <w:spacing w:val="9"/>
          <w:sz w:val="28"/>
          <w:szCs w:val="28"/>
        </w:rPr>
        <w:t>ЩЕРБИНОЙ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потребительского займа (микрозайма)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33rplc-14"/>
          <w:rFonts w:ascii="Times New Roman" w:eastAsia="Times New Roman" w:hAnsi="Times New Roman" w:cs="Times New Roman"/>
          <w:spacing w:val="9"/>
          <w:sz w:val="28"/>
          <w:szCs w:val="28"/>
        </w:rPr>
        <w:t>ЩЕРБИНОЙ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Фабула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1657199916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165701001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szCs w:val="28"/>
        </w:rPr>
        <w:t>11516</w:t>
      </w:r>
      <w:r>
        <w:rPr>
          <w:rFonts w:ascii="Times New Roman" w:eastAsia="Times New Roman" w:hAnsi="Times New Roman" w:cs="Times New Roman"/>
          <w:sz w:val="28"/>
          <w:szCs w:val="28"/>
        </w:rPr>
        <w:t>90071741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181242860/2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14439,59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Fonts w:ascii="Times New Roman" w:eastAsia="Times New Roman" w:hAnsi="Times New Roman" w:cs="Times New Roman"/>
          <w:sz w:val="28"/>
          <w:szCs w:val="28"/>
        </w:rPr>
        <w:t>9300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2697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1619,63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проценты, за пользование займом, исходя из рассчитанной Банком России средневзвешенной процентной ставки (1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.2021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822,96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пеня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п.12 указанного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взыскать судебные издержки</w:t>
      </w:r>
      <w:r>
        <w:rPr>
          <w:rFonts w:ascii="Times New Roman" w:eastAsia="Times New Roman" w:hAnsi="Times New Roman" w:cs="Times New Roman"/>
          <w:sz w:val="28"/>
          <w:szCs w:val="28"/>
        </w:rPr>
        <w:t>, связанные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пропорционально удовлетворенным исковым 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577,58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15017,17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eastAsia="Times New Roman" w:hAnsi="Times New Roman" w:cs="Times New Roman"/>
          <w:sz w:val="28"/>
          <w:szCs w:val="28"/>
        </w:rPr>
        <w:t>семнадцать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1rplc-16">
    <w:name w:val="cat-UserDefined grp-3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