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245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465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05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Киберколлект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5rplc-9"/>
          <w:rFonts w:ascii="Times New Roman" w:eastAsia="Times New Roman" w:hAnsi="Times New Roman" w:cs="Times New Roman"/>
        </w:rPr>
        <w:t>Якубовой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расходов, связанных с оплатой</w:t>
      </w:r>
      <w:r>
        <w:rPr>
          <w:rFonts w:ascii="Times New Roman" w:eastAsia="Times New Roman" w:hAnsi="Times New Roman" w:cs="Times New Roman"/>
        </w:rPr>
        <w:t xml:space="preserve">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Киберколлект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5rplc-12"/>
          <w:rFonts w:ascii="Times New Roman" w:eastAsia="Times New Roman" w:hAnsi="Times New Roman" w:cs="Times New Roman"/>
        </w:rPr>
        <w:t>Якубовой Е.А.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 процентов по нему, а также судебных расходов, связанных с оплатой</w:t>
      </w:r>
      <w:r>
        <w:rPr>
          <w:rFonts w:ascii="Times New Roman" w:eastAsia="Times New Roman" w:hAnsi="Times New Roman" w:cs="Times New Roman"/>
        </w:rPr>
        <w:t xml:space="preserve">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6rplc-14"/>
          <w:rFonts w:ascii="Times New Roman" w:eastAsia="Times New Roman" w:hAnsi="Times New Roman" w:cs="Times New Roman"/>
        </w:rPr>
        <w:t>Якубовой Е.А.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Киберколлект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UserDefinedgrp-28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.2022 года в размере </w:t>
      </w:r>
      <w:r>
        <w:rPr>
          <w:rFonts w:ascii="Times New Roman" w:eastAsia="Times New Roman" w:hAnsi="Times New Roman" w:cs="Times New Roman"/>
        </w:rPr>
        <w:t>125</w:t>
      </w:r>
      <w:r>
        <w:rPr>
          <w:rFonts w:ascii="Times New Roman" w:eastAsia="Times New Roman" w:hAnsi="Times New Roman" w:cs="Times New Roman"/>
        </w:rPr>
        <w:t>00,00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000,00</w:t>
      </w:r>
      <w:r>
        <w:rPr>
          <w:rFonts w:ascii="Times New Roman" w:eastAsia="Times New Roman" w:hAnsi="Times New Roman" w:cs="Times New Roman"/>
        </w:rPr>
        <w:t xml:space="preserve"> рублей – сумма займа; </w:t>
      </w:r>
      <w:r>
        <w:rPr>
          <w:rFonts w:ascii="Times New Roman" w:eastAsia="Times New Roman" w:hAnsi="Times New Roman" w:cs="Times New Roman"/>
        </w:rPr>
        <w:t>7500,00</w:t>
      </w:r>
      <w:r>
        <w:rPr>
          <w:rFonts w:ascii="Times New Roman" w:eastAsia="Times New Roman" w:hAnsi="Times New Roman" w:cs="Times New Roman"/>
        </w:rPr>
        <w:t xml:space="preserve"> рублей - проценты за пользование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 за период с 29.03.2022 по 06.03.2023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</w:rPr>
        <w:t>13000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тринадцать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тысяч) рублей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19">
    <w:name w:val="cat-UserDefined grp-2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