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2-55-</w:t>
      </w:r>
      <w:r>
        <w:rPr>
          <w:rFonts w:ascii="Times New Roman" w:eastAsia="Times New Roman" w:hAnsi="Times New Roman" w:cs="Times New Roman"/>
          <w:sz w:val="27"/>
          <w:szCs w:val="27"/>
        </w:rPr>
        <w:t>408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55</w:t>
      </w:r>
      <w:r>
        <w:rPr>
          <w:rFonts w:ascii="Times New Roman" w:eastAsia="Times New Roman" w:hAnsi="Times New Roman" w:cs="Times New Roman"/>
          <w:sz w:val="27"/>
          <w:szCs w:val="27"/>
        </w:rPr>
        <w:t>-01-2021-000</w:t>
      </w:r>
      <w:r>
        <w:rPr>
          <w:rFonts w:ascii="Times New Roman" w:eastAsia="Times New Roman" w:hAnsi="Times New Roman" w:cs="Times New Roman"/>
          <w:sz w:val="27"/>
          <w:szCs w:val="27"/>
        </w:rPr>
        <w:t>834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>водная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участка № 55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Чернецкая И.В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Тимаковой Е.</w:t>
      </w:r>
      <w:r>
        <w:rPr>
          <w:rFonts w:ascii="Times New Roman" w:eastAsia="Times New Roman" w:hAnsi="Times New Roman" w:cs="Times New Roman"/>
          <w:sz w:val="28"/>
          <w:szCs w:val="28"/>
        </w:rPr>
        <w:t>А.,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судебного участка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«Страховая компания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 первый век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21rplc-9"/>
          <w:rFonts w:ascii="Times New Roman" w:eastAsia="Times New Roman" w:hAnsi="Times New Roman" w:cs="Times New Roman"/>
          <w:sz w:val="28"/>
          <w:szCs w:val="28"/>
        </w:rPr>
        <w:t>Подгородскому В.В.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третье лицо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2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денежных сре</w:t>
      </w:r>
      <w:r>
        <w:rPr>
          <w:rFonts w:ascii="Times New Roman" w:eastAsia="Times New Roman" w:hAnsi="Times New Roman" w:cs="Times New Roman"/>
          <w:sz w:val="28"/>
          <w:szCs w:val="28"/>
        </w:rPr>
        <w:t>дств в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орядке </w:t>
      </w:r>
      <w:r>
        <w:rPr>
          <w:rFonts w:ascii="Times New Roman" w:eastAsia="Times New Roman" w:hAnsi="Times New Roman" w:cs="Times New Roman"/>
          <w:sz w:val="28"/>
          <w:szCs w:val="28"/>
        </w:rPr>
        <w:t>суброгации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счет возмещения причиненного в результате повреждения застрахованного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«Страховая компания </w:t>
      </w:r>
      <w:r>
        <w:rPr>
          <w:rFonts w:ascii="Times New Roman" w:eastAsia="Times New Roman" w:hAnsi="Times New Roman" w:cs="Times New Roman"/>
          <w:sz w:val="28"/>
          <w:szCs w:val="28"/>
        </w:rPr>
        <w:t>«Двадцать первый век»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23rplc-15"/>
          <w:rFonts w:ascii="Times New Roman" w:eastAsia="Times New Roman" w:hAnsi="Times New Roman" w:cs="Times New Roman"/>
          <w:sz w:val="28"/>
          <w:szCs w:val="28"/>
        </w:rPr>
        <w:t>Подгородскому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третье лицо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денежных сре</w:t>
      </w:r>
      <w:r>
        <w:rPr>
          <w:rFonts w:ascii="Times New Roman" w:eastAsia="Times New Roman" w:hAnsi="Times New Roman" w:cs="Times New Roman"/>
          <w:sz w:val="28"/>
          <w:szCs w:val="28"/>
        </w:rPr>
        <w:t>дств в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орядке </w:t>
      </w:r>
      <w:r>
        <w:rPr>
          <w:rFonts w:ascii="Times New Roman" w:eastAsia="Times New Roman" w:hAnsi="Times New Roman" w:cs="Times New Roman"/>
          <w:sz w:val="28"/>
          <w:szCs w:val="28"/>
        </w:rPr>
        <w:t>суброгации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счет возмещения причиненного в результате повреждения застрахованного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удовлетворить.</w:t>
      </w:r>
    </w:p>
    <w:p>
      <w:pPr>
        <w:spacing w:before="0" w:after="20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26rplc-19"/>
          <w:rFonts w:ascii="Times New Roman" w:eastAsia="Times New Roman" w:hAnsi="Times New Roman" w:cs="Times New Roman"/>
          <w:sz w:val="28"/>
          <w:szCs w:val="28"/>
        </w:rPr>
        <w:t>Подгородскому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5rplc-21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«Страховая компания «Двадцать первый век»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27rplc-25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выплаченное страховое возмещение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суброгации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судебные </w:t>
      </w:r>
      <w:r>
        <w:rPr>
          <w:rFonts w:ascii="Times New Roman" w:eastAsia="Times New Roman" w:hAnsi="Times New Roman" w:cs="Times New Roman"/>
          <w:sz w:val="28"/>
          <w:szCs w:val="28"/>
        </w:rPr>
        <w:t>расходы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связанные с уплатой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1700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а всего взыскать –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(пятьдесят 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 </w:t>
      </w:r>
      <w:r>
        <w:rPr>
          <w:rFonts w:ascii="Times New Roman" w:eastAsia="Times New Roman" w:hAnsi="Times New Roman" w:cs="Times New Roman"/>
          <w:sz w:val="28"/>
          <w:szCs w:val="28"/>
        </w:rPr>
        <w:t>копеек.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</w:t>
      </w:r>
      <w:r>
        <w:rPr>
          <w:rFonts w:ascii="Times New Roman" w:eastAsia="Times New Roman" w:hAnsi="Times New Roman" w:cs="Times New Roman"/>
          <w:sz w:val="28"/>
          <w:szCs w:val="28"/>
        </w:rPr>
        <w:t>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9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9">
    <w:name w:val="cat-UserDefined grp-21 rplc-9"/>
    <w:basedOn w:val="DefaultParagraphFont"/>
  </w:style>
  <w:style w:type="character" w:customStyle="1" w:styleId="cat-UserDefinedgrp-22rplc-11">
    <w:name w:val="cat-UserDefined grp-22 rplc-11"/>
    <w:basedOn w:val="DefaultParagraphFont"/>
  </w:style>
  <w:style w:type="character" w:customStyle="1" w:styleId="cat-UserDefinedgrp-23rplc-15">
    <w:name w:val="cat-UserDefined grp-23 rplc-15"/>
    <w:basedOn w:val="DefaultParagraphFont"/>
  </w:style>
  <w:style w:type="character" w:customStyle="1" w:styleId="cat-UserDefinedgrp-24rplc-16">
    <w:name w:val="cat-UserDefined grp-24 rplc-16"/>
    <w:basedOn w:val="DefaultParagraphFont"/>
  </w:style>
  <w:style w:type="character" w:customStyle="1" w:styleId="cat-UserDefinedgrp-26rplc-19">
    <w:name w:val="cat-UserDefined grp-26 rplc-19"/>
    <w:basedOn w:val="DefaultParagraphFont"/>
  </w:style>
  <w:style w:type="character" w:customStyle="1" w:styleId="cat-UserDefinedgrp-25rplc-21">
    <w:name w:val="cat-UserDefined grp-25 rplc-21"/>
    <w:basedOn w:val="DefaultParagraphFont"/>
  </w:style>
  <w:style w:type="character" w:customStyle="1" w:styleId="cat-UserDefinedgrp-27rplc-25">
    <w:name w:val="cat-UserDefined grp-27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