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D1B" w:rsidP="00797D1B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2-55-564/2024</w:t>
      </w:r>
    </w:p>
    <w:p w:rsidR="00797D1B" w:rsidP="00797D1B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91MS0055-01-2024-001191-74</w:t>
      </w:r>
    </w:p>
    <w:p w:rsidR="00797D1B" w:rsidP="00692A9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797D1B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97D1B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797D1B" w:rsidP="00797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P="00797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 августа 2024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пгт. Красногвардейское</w:t>
      </w:r>
    </w:p>
    <w:p w:rsidR="00797D1B" w:rsidP="00797D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P="00797D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55 </w:t>
      </w:r>
      <w:r w:rsidRPr="00797D1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54 Красногвардейского судебного района Республики Крым Чернецкая И.В., при секретаре Некобенко Р.В.,</w:t>
      </w:r>
    </w:p>
    <w:p w:rsidR="00797D1B" w:rsidP="00797D1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рев в открытом судебном заседании в зале суда гражданское дело по исковому заявлению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sz w:val="24"/>
          <w:szCs w:val="24"/>
          <w:lang w:eastAsia="ru-RU"/>
        </w:rPr>
        <w:t xml:space="preserve"> ФИО1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за услуги по вывозу твердых коммунальны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отходов</w:t>
      </w:r>
      <w:r w:rsidR="003231AF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с 01.01.2019 года по 30.11.2023 года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 w:rsidR="003231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797D1B" w:rsidP="00797D1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руководствуясь ст.ст. 194-199 ГПК РФ, мировой судья,</w:t>
      </w:r>
    </w:p>
    <w:p w:rsidR="00797D1B" w:rsidP="00797D1B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797D1B" w:rsidP="00797D1B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sz w:val="24"/>
          <w:szCs w:val="24"/>
          <w:lang w:eastAsia="ru-RU"/>
        </w:rPr>
        <w:t xml:space="preserve"> ФИО1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5D0F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за услуги по вывозу твердых коммунальных отходов за период с 01.01.2019 года по 30.11.2023 года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 w:rsidRPr="00695D0F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государственной пошлины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– удовлетворить.  </w:t>
      </w:r>
    </w:p>
    <w:p w:rsidR="00797D1B" w:rsidP="00797D1B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730D5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730D5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30D55">
        <w:rPr>
          <w:rFonts w:ascii="Times New Roman" w:eastAsia="Times New Roman" w:hAnsi="Times New Roman"/>
          <w:sz w:val="28"/>
          <w:szCs w:val="28"/>
          <w:lang w:eastAsia="ru-RU"/>
        </w:rPr>
        <w:t>, ДАТА РОЖДЕНИЯ, ПАСПОРТНЫЕ ДАННЫЕ, в пользу НАИМЕНОВАНИЕ ОРГАНИЗАЦИИ1 (РЕКВИЗИТЫ ОРГАНИЗАЦИИ</w:t>
      </w:r>
      <w:r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задолженность </w:t>
      </w:r>
      <w:r w:rsidRPr="00692A9A" w:rsidR="0069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услуги по вывозу твердых коммунальных отходов за период с 01.01.2019 года по 30.11.2023 года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</w:t>
      </w:r>
      <w:r w:rsidRPr="00692A9A" w:rsidR="0069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</w:t>
      </w:r>
      <w:r w:rsidR="0069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взыскать судебные расходы, связанные с уплатой государственной пошлины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СУММА </w:t>
      </w:r>
      <w:r w:rsidR="0069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рублей, а всего взыскать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</w:t>
      </w:r>
      <w:r w:rsidR="0069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СУММПА ПРОПИСЬЮ</w:t>
      </w:r>
      <w:r w:rsidR="0069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 решения суда, если лица, участвующие в деле, их представители присутствовали в судебном заседании;</w:t>
      </w: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заседании.</w:t>
      </w: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P="00692A9A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И.В. Чернецкая</w:t>
      </w:r>
    </w:p>
    <w:p w:rsidR="00692A9A" w:rsidP="00692A9A">
      <w:pPr>
        <w:spacing w:after="0" w:line="240" w:lineRule="auto"/>
        <w:jc w:val="both"/>
      </w:pPr>
    </w:p>
    <w:p w:rsidR="00804BC2" w:rsidP="00692A9A">
      <w:pPr>
        <w:spacing w:after="0" w:line="240" w:lineRule="auto"/>
        <w:ind w:right="-142" w:firstLine="709"/>
        <w:jc w:val="both"/>
      </w:pPr>
    </w:p>
    <w:sectPr w:rsidSect="00692A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1C"/>
    <w:rsid w:val="003231AF"/>
    <w:rsid w:val="00692A9A"/>
    <w:rsid w:val="00695D0F"/>
    <w:rsid w:val="00730D55"/>
    <w:rsid w:val="00797D1B"/>
    <w:rsid w:val="00804BC2"/>
    <w:rsid w:val="00E96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