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307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-01-2019-000</w:t>
      </w:r>
      <w:r>
        <w:rPr>
          <w:rFonts w:ascii="Times New Roman" w:eastAsia="Times New Roman" w:hAnsi="Times New Roman" w:cs="Times New Roman"/>
          <w:sz w:val="28"/>
          <w:szCs w:val="28"/>
        </w:rPr>
        <w:t>673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иску Общества с ограниченной ответственностью «Югорское коллекторское агентство» к </w:t>
      </w:r>
      <w:r>
        <w:rPr>
          <w:rFonts w:ascii="Times New Roman" w:eastAsia="Times New Roman" w:hAnsi="Times New Roman" w:cs="Times New Roman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Сергеевне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ВДСМ-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>/16.</w:t>
      </w:r>
      <w:r>
        <w:rPr>
          <w:rFonts w:ascii="Times New Roman" w:eastAsia="Times New Roman" w:hAnsi="Times New Roman" w:cs="Times New Roman"/>
          <w:sz w:val="28"/>
          <w:szCs w:val="28"/>
        </w:rPr>
        <w:t>1393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.2016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41000,00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и судебных расходов, связанных с оплатой юридических услуг в размере 10000,00руб, и уплатой государственной пошлины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430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Общества с ограниченной ответственностью «Югорское коллекторское агентство» к </w:t>
      </w:r>
      <w:r>
        <w:rPr>
          <w:rFonts w:ascii="Times New Roman" w:eastAsia="Times New Roman" w:hAnsi="Times New Roman" w:cs="Times New Roman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Сергеевне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№ ВДСМ-2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>/16.1393 от 22.11.2016 года в размере 41000,00 руб., и судебных расходов, связанных с оплатой юридических услуг в размере 10000,00руб, и уплатой государственной пошлины в размере 1430,00 руб.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Сергеевн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8rplc-1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Общества с ограниченной ответственностью «Югорское коллекторское агентство» задолженность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№ ВДСМ-2</w:t>
      </w:r>
      <w:r>
        <w:rPr>
          <w:rFonts w:ascii="Times New Roman" w:eastAsia="Times New Roman" w:hAnsi="Times New Roman" w:cs="Times New Roman"/>
          <w:sz w:val="28"/>
          <w:szCs w:val="28"/>
        </w:rPr>
        <w:t>/С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/16.1393 от 22.11.2016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41000,00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25000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 - задолженность по основному долгу; </w:t>
      </w:r>
      <w:r>
        <w:rPr>
          <w:rFonts w:ascii="Times New Roman" w:eastAsia="Times New Roman" w:hAnsi="Times New Roman" w:cs="Times New Roman"/>
          <w:sz w:val="28"/>
          <w:szCs w:val="28"/>
        </w:rPr>
        <w:t>16000</w:t>
      </w:r>
      <w:r>
        <w:rPr>
          <w:rFonts w:ascii="Times New Roman" w:eastAsia="Times New Roman" w:hAnsi="Times New Roman" w:cs="Times New Roman"/>
          <w:sz w:val="28"/>
          <w:szCs w:val="28"/>
        </w:rPr>
        <w:t>,00 руб.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22.11.2016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03.0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взыскать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руб., и судебные расходы, связанные с оплатой услуг адвоката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000,00 рублей, а всего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43430,00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сорок три тысячи четыреста 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9">
    <w:name w:val="cat-PassportData grp-1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