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848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-01-2021-00</w:t>
      </w:r>
      <w:r>
        <w:rPr>
          <w:rFonts w:ascii="Times New Roman" w:eastAsia="Times New Roman" w:hAnsi="Times New Roman" w:cs="Times New Roman"/>
          <w:sz w:val="28"/>
          <w:szCs w:val="28"/>
        </w:rPr>
        <w:t>1468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 Тимаковой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ЦДУ Инвест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21rplc-9"/>
          <w:rFonts w:ascii="Times New Roman" w:eastAsia="Times New Roman" w:hAnsi="Times New Roman" w:cs="Times New Roman"/>
          <w:sz w:val="28"/>
          <w:szCs w:val="28"/>
        </w:rPr>
        <w:t>ЗАБОЛОТНЮК О.Ю.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ст. 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56, 57, </w:t>
      </w:r>
      <w:r>
        <w:rPr>
          <w:rFonts w:ascii="Times New Roman" w:eastAsia="Times New Roman" w:hAnsi="Times New Roman" w:cs="Times New Roman"/>
          <w:sz w:val="28"/>
          <w:szCs w:val="28"/>
        </w:rPr>
        <w:t>98, 167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194-199,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234-237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ЦДУ Инвест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Заболотнюк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Оксане Юрьевне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по нему и штрафа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Заболотнюк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"ЦДУ Инвест" задолженность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3784745002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32200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копеек, </w:t>
      </w:r>
      <w:r>
        <w:rPr>
          <w:rFonts w:ascii="Times New Roman" w:eastAsia="Times New Roman" w:hAnsi="Times New Roman" w:cs="Times New Roman"/>
          <w:sz w:val="28"/>
          <w:szCs w:val="28"/>
        </w:rPr>
        <w:t>из 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основной долг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рублей, проценты за пользование займом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17495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девяносто 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 копеек,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семьсот четыре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72 копейки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взыскать судебные издержки, связанные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сто шестьдесят шесть</w:t>
      </w:r>
      <w:r>
        <w:rPr>
          <w:rFonts w:ascii="Times New Roman" w:eastAsia="Times New Roman" w:hAnsi="Times New Roman" w:cs="Times New Roman"/>
          <w:sz w:val="28"/>
          <w:szCs w:val="28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33366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шесть)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4">
    <w:name w:val="cat-UserDefined grp-2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