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2-55-</w:t>
      </w:r>
      <w:r>
        <w:rPr>
          <w:rFonts w:ascii="Times New Roman" w:eastAsia="Times New Roman" w:hAnsi="Times New Roman" w:cs="Times New Roman"/>
          <w:sz w:val="27"/>
          <w:szCs w:val="27"/>
        </w:rPr>
        <w:t>1118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55</w:t>
      </w:r>
      <w:r>
        <w:rPr>
          <w:rFonts w:ascii="Times New Roman" w:eastAsia="Times New Roman" w:hAnsi="Times New Roman" w:cs="Times New Roman"/>
          <w:sz w:val="27"/>
          <w:szCs w:val="27"/>
        </w:rPr>
        <w:t>-01-2021-00</w:t>
      </w:r>
      <w:r>
        <w:rPr>
          <w:rFonts w:ascii="Times New Roman" w:eastAsia="Times New Roman" w:hAnsi="Times New Roman" w:cs="Times New Roman"/>
          <w:sz w:val="27"/>
          <w:szCs w:val="27"/>
        </w:rPr>
        <w:t>1641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50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помощнике судьи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Тимаковой Е.А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судебного участка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«Страховая компания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 первый век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Османовой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Надире </w:t>
      </w:r>
      <w:r>
        <w:rPr>
          <w:rFonts w:ascii="Times New Roman" w:eastAsia="Times New Roman" w:hAnsi="Times New Roman" w:cs="Times New Roman"/>
          <w:sz w:val="28"/>
          <w:szCs w:val="28"/>
        </w:rPr>
        <w:t>Керимовне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треть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</w:rPr>
        <w:t>а, не заявляющие самостоятельных требований на предмет спора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Осипенко Евгений Витальевич, АО «СК «</w:t>
      </w:r>
      <w:r>
        <w:rPr>
          <w:rFonts w:ascii="Times New Roman" w:eastAsia="Times New Roman" w:hAnsi="Times New Roman" w:cs="Times New Roman"/>
          <w:sz w:val="28"/>
          <w:szCs w:val="28"/>
        </w:rPr>
        <w:t>Астро</w:t>
      </w:r>
      <w:r>
        <w:rPr>
          <w:rFonts w:ascii="Times New Roman" w:eastAsia="Times New Roman" w:hAnsi="Times New Roman" w:cs="Times New Roman"/>
          <w:sz w:val="28"/>
          <w:szCs w:val="28"/>
        </w:rPr>
        <w:t>-Волга»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денежных средств в порядке регресса в счет возмещения вреда, причиненного в результате повреждения застрахованного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«Страховая компания </w:t>
      </w:r>
      <w:r>
        <w:rPr>
          <w:rFonts w:ascii="Times New Roman" w:eastAsia="Times New Roman" w:hAnsi="Times New Roman" w:cs="Times New Roman"/>
          <w:sz w:val="28"/>
          <w:szCs w:val="28"/>
        </w:rPr>
        <w:t>«Двадцать первый век»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Османовой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Надире </w:t>
      </w:r>
      <w:r>
        <w:rPr>
          <w:rFonts w:ascii="Times New Roman" w:eastAsia="Times New Roman" w:hAnsi="Times New Roman" w:cs="Times New Roman"/>
          <w:sz w:val="28"/>
          <w:szCs w:val="28"/>
        </w:rPr>
        <w:t>Керимовне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треть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</w:rPr>
        <w:t>а, не заявляющие самостоятельных требований на предмет спора: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Осипенко Евгений Витальевич, АО «СК «</w:t>
      </w:r>
      <w:r>
        <w:rPr>
          <w:rFonts w:ascii="Times New Roman" w:eastAsia="Times New Roman" w:hAnsi="Times New Roman" w:cs="Times New Roman"/>
          <w:sz w:val="28"/>
          <w:szCs w:val="28"/>
        </w:rPr>
        <w:t>Астро</w:t>
      </w:r>
      <w:r>
        <w:rPr>
          <w:rFonts w:ascii="Times New Roman" w:eastAsia="Times New Roman" w:hAnsi="Times New Roman" w:cs="Times New Roman"/>
          <w:sz w:val="28"/>
          <w:szCs w:val="28"/>
        </w:rPr>
        <w:t>-Волга»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денежных средств в порядке регресса в счет возмещения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вреда, </w:t>
      </w:r>
      <w:r>
        <w:rPr>
          <w:rFonts w:ascii="Times New Roman" w:eastAsia="Times New Roman" w:hAnsi="Times New Roman" w:cs="Times New Roman"/>
          <w:sz w:val="28"/>
          <w:szCs w:val="28"/>
        </w:rPr>
        <w:t>причиненного в результате повреждения застрахованного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удовлетворить.</w:t>
      </w:r>
    </w:p>
    <w:p>
      <w:pPr>
        <w:spacing w:before="0" w:after="20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Османовой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Надире </w:t>
      </w:r>
      <w:r>
        <w:rPr>
          <w:rFonts w:ascii="Times New Roman" w:eastAsia="Times New Roman" w:hAnsi="Times New Roman" w:cs="Times New Roman"/>
          <w:sz w:val="28"/>
          <w:szCs w:val="28"/>
        </w:rPr>
        <w:t>Керимовн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Style w:val="cat-UserDefinedgrp-20rplc-17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«Страховая компания «Двадцать первый век» </w:t>
      </w:r>
      <w:r>
        <w:rPr>
          <w:rStyle w:val="cat-UserDefinedgrp-21rplc-21"/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выплаченное страховое возмещение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159</w:t>
      </w:r>
      <w:r>
        <w:rPr>
          <w:rFonts w:ascii="Times New Roman" w:eastAsia="Times New Roman" w:hAnsi="Times New Roman" w:cs="Times New Roman"/>
          <w:sz w:val="28"/>
          <w:szCs w:val="28"/>
        </w:rPr>
        <w:t>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расходы, понесенные на оплату услуг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,00 руб.,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судебные расходы связанные с уплатой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636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а всего взыскать – </w:t>
      </w:r>
      <w:r>
        <w:rPr>
          <w:rFonts w:ascii="Times New Roman" w:eastAsia="Times New Roman" w:hAnsi="Times New Roman" w:cs="Times New Roman"/>
          <w:sz w:val="28"/>
          <w:szCs w:val="28"/>
        </w:rPr>
        <w:t>21036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(двадцать одна тысяча тридцать 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рублей 00 копеек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0rplc-17">
    <w:name w:val="cat-UserDefined grp-20 rplc-17"/>
    <w:basedOn w:val="DefaultParagraphFont"/>
  </w:style>
  <w:style w:type="character" w:customStyle="1" w:styleId="cat-UserDefinedgrp-21rplc-21">
    <w:name w:val="cat-UserDefined grp-21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