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1427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2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91MS0055-01-2022-00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33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11</w:t>
      </w:r>
    </w:p>
    <w:p>
      <w:pPr>
        <w:keepNext/>
        <w:spacing w:before="0" w:after="0"/>
        <w:jc w:val="center"/>
      </w:pP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(вводная и резолютивная части)</w:t>
      </w:r>
    </w:p>
    <w:p>
      <w:pPr>
        <w:spacing w:before="0" w:after="0"/>
      </w:pPr>
    </w:p>
    <w:p>
      <w:pPr>
        <w:spacing w:before="0" w:after="0"/>
        <w:ind w:firstLine="708"/>
      </w:pP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декабря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Красногвардейское</w:t>
      </w:r>
    </w:p>
    <w:p>
      <w:pPr>
        <w:spacing w:before="0" w:after="0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 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Красногвардейского судебного района </w:t>
      </w:r>
      <w:r>
        <w:rPr>
          <w:rFonts w:ascii="Times New Roman" w:eastAsia="Times New Roman" w:hAnsi="Times New Roman" w:cs="Times New Roman"/>
        </w:rPr>
        <w:t xml:space="preserve">Республики Крым </w:t>
      </w:r>
      <w:r>
        <w:rPr>
          <w:rFonts w:ascii="Times New Roman" w:eastAsia="Times New Roman" w:hAnsi="Times New Roman" w:cs="Times New Roman"/>
        </w:rPr>
        <w:t>Белова Ю.Г.</w:t>
      </w:r>
      <w:r>
        <w:rPr>
          <w:rFonts w:ascii="Times New Roman" w:eastAsia="Times New Roman" w:hAnsi="Times New Roman" w:cs="Times New Roman"/>
        </w:rPr>
        <w:t xml:space="preserve">, при </w:t>
      </w:r>
      <w:r>
        <w:rPr>
          <w:rFonts w:ascii="Times New Roman" w:eastAsia="Times New Roman" w:hAnsi="Times New Roman" w:cs="Times New Roman"/>
        </w:rPr>
        <w:t>помощнике судьи Тимаковой Е.А.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</w:rPr>
        <w:t xml:space="preserve">Общества с </w:t>
      </w:r>
      <w:r>
        <w:rPr>
          <w:rFonts w:ascii="Times New Roman" w:eastAsia="Times New Roman" w:hAnsi="Times New Roman" w:cs="Times New Roman"/>
        </w:rPr>
        <w:t xml:space="preserve">ограниченной ответственностью </w:t>
      </w:r>
      <w:r>
        <w:rPr>
          <w:rFonts w:ascii="Times New Roman" w:eastAsia="Times New Roman" w:hAnsi="Times New Roman" w:cs="Times New Roman"/>
        </w:rPr>
        <w:t>Микрофинансовая компания «</w:t>
      </w:r>
      <w:r>
        <w:rPr>
          <w:rFonts w:ascii="Times New Roman" w:eastAsia="Times New Roman" w:hAnsi="Times New Roman" w:cs="Times New Roman"/>
        </w:rPr>
        <w:t>Займер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>Якубовой Екатерине Александровне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</w:rPr>
        <w:t>займа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процентов по нему, а также судебных расходов</w:t>
      </w:r>
      <w:r>
        <w:rPr>
          <w:rFonts w:ascii="Times New Roman" w:eastAsia="Times New Roman" w:hAnsi="Times New Roman" w:cs="Times New Roman"/>
        </w:rPr>
        <w:t>, связанных с оплатой государственной пошлины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</w:t>
      </w:r>
      <w:r>
        <w:rPr>
          <w:rFonts w:ascii="Times New Roman" w:eastAsia="Times New Roman" w:hAnsi="Times New Roman" w:cs="Times New Roman"/>
        </w:rPr>
        <w:t xml:space="preserve"> ст. ст. 23, </w:t>
      </w:r>
      <w:r>
        <w:rPr>
          <w:rFonts w:ascii="Times New Roman" w:eastAsia="Times New Roman" w:hAnsi="Times New Roman" w:cs="Times New Roman"/>
        </w:rPr>
        <w:t xml:space="preserve">56, 57, </w:t>
      </w:r>
      <w:r>
        <w:rPr>
          <w:rFonts w:ascii="Times New Roman" w:eastAsia="Times New Roman" w:hAnsi="Times New Roman" w:cs="Times New Roman"/>
        </w:rPr>
        <w:t>98, 167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194-199,</w:t>
      </w:r>
      <w:r>
        <w:rPr>
          <w:rFonts w:ascii="Times New Roman" w:eastAsia="Times New Roman" w:hAnsi="Times New Roman" w:cs="Times New Roman"/>
        </w:rPr>
        <w:t xml:space="preserve"> 234-237 ГПК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Исковые требования </w:t>
      </w:r>
      <w:r>
        <w:rPr>
          <w:rFonts w:ascii="Times New Roman" w:eastAsia="Times New Roman" w:hAnsi="Times New Roman" w:cs="Times New Roman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</w:rPr>
        <w:t>Микрофинансовая компания «</w:t>
      </w:r>
      <w:r>
        <w:rPr>
          <w:rFonts w:ascii="Times New Roman" w:eastAsia="Times New Roman" w:hAnsi="Times New Roman" w:cs="Times New Roman"/>
        </w:rPr>
        <w:t>Займер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>Якубовой Екатерине Александровне</w:t>
      </w:r>
      <w:r>
        <w:rPr>
          <w:rFonts w:ascii="Times New Roman" w:eastAsia="Times New Roman" w:hAnsi="Times New Roman" w:cs="Times New Roman"/>
        </w:rPr>
        <w:t xml:space="preserve"> о взыскании задолженности по договору займа, процентов по нему, а также судебных расходов, связанных с оплатой государственной пошлины</w:t>
      </w:r>
      <w:r>
        <w:rPr>
          <w:rFonts w:ascii="Times New Roman" w:eastAsia="Times New Roman" w:hAnsi="Times New Roman" w:cs="Times New Roman"/>
        </w:rPr>
        <w:t>, - удовлетворить.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>Якубовой Екатерины Александровны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13"/>
          <w:rFonts w:ascii="Times New Roman" w:eastAsia="Times New Roman" w:hAnsi="Times New Roman" w:cs="Times New Roman"/>
        </w:rPr>
        <w:t>данные о личности</w:t>
      </w:r>
      <w:r>
        <w:rPr>
          <w:rFonts w:ascii="Times New Roman" w:eastAsia="Times New Roman" w:hAnsi="Times New Roman" w:cs="Times New Roman"/>
        </w:rPr>
        <w:t xml:space="preserve"> в пользу </w:t>
      </w:r>
      <w:r>
        <w:rPr>
          <w:rFonts w:ascii="Times New Roman" w:eastAsia="Times New Roman" w:hAnsi="Times New Roman" w:cs="Times New Roman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</w:rPr>
        <w:t>Микрофинансовая компания «</w:t>
      </w:r>
      <w:r>
        <w:rPr>
          <w:rFonts w:ascii="Times New Roman" w:eastAsia="Times New Roman" w:hAnsi="Times New Roman" w:cs="Times New Roman"/>
        </w:rPr>
        <w:t>Займер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Style w:val="cat-UserDefinedgrp-27rplc-16"/>
          <w:rFonts w:ascii="Times New Roman" w:eastAsia="Times New Roman" w:hAnsi="Times New Roman" w:cs="Times New Roman"/>
        </w:rPr>
        <w:t>реквизиты</w:t>
      </w:r>
      <w:r>
        <w:rPr>
          <w:rFonts w:ascii="Times New Roman" w:eastAsia="Times New Roman" w:hAnsi="Times New Roman" w:cs="Times New Roman"/>
        </w:rPr>
        <w:t xml:space="preserve"> задолженность по договору потребительского займа № </w:t>
      </w:r>
      <w:r>
        <w:rPr>
          <w:rFonts w:ascii="Times New Roman" w:eastAsia="Times New Roman" w:hAnsi="Times New Roman" w:cs="Times New Roman"/>
        </w:rPr>
        <w:t>15157231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06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года в размере </w:t>
      </w:r>
      <w:r>
        <w:rPr>
          <w:rFonts w:ascii="Times New Roman" w:eastAsia="Times New Roman" w:hAnsi="Times New Roman" w:cs="Times New Roman"/>
        </w:rPr>
        <w:t>29950,00</w:t>
      </w:r>
      <w:r>
        <w:rPr>
          <w:rFonts w:ascii="Times New Roman" w:eastAsia="Times New Roman" w:hAnsi="Times New Roman" w:cs="Times New Roman"/>
        </w:rPr>
        <w:t xml:space="preserve"> рублей</w:t>
      </w:r>
      <w:r>
        <w:rPr>
          <w:rFonts w:ascii="Times New Roman" w:eastAsia="Times New Roman" w:hAnsi="Times New Roman" w:cs="Times New Roman"/>
        </w:rPr>
        <w:t xml:space="preserve">, из них: </w:t>
      </w:r>
      <w:r>
        <w:rPr>
          <w:rFonts w:ascii="Times New Roman" w:eastAsia="Times New Roman" w:hAnsi="Times New Roman" w:cs="Times New Roman"/>
        </w:rPr>
        <w:t>12000,00</w:t>
      </w:r>
      <w:r>
        <w:rPr>
          <w:rFonts w:ascii="Times New Roman" w:eastAsia="Times New Roman" w:hAnsi="Times New Roman" w:cs="Times New Roman"/>
        </w:rPr>
        <w:t xml:space="preserve"> рублей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сумма займа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3600,00 </w:t>
      </w:r>
      <w:r>
        <w:rPr>
          <w:rFonts w:ascii="Times New Roman" w:eastAsia="Times New Roman" w:hAnsi="Times New Roman" w:cs="Times New Roman"/>
        </w:rPr>
        <w:t xml:space="preserve">рублей - проценты за пользование денежными средствами по договору за период с 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года по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; 13607,59 рублей – проценты за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пользование займом за период с 06.04.2022 по 29.09.2022; 742,41 рублей – пеня за период с 06.04.2022 по 29.09.2022,</w:t>
      </w:r>
      <w:r>
        <w:rPr>
          <w:rFonts w:ascii="Times New Roman" w:eastAsia="Times New Roman" w:hAnsi="Times New Roman" w:cs="Times New Roman"/>
        </w:rPr>
        <w:t xml:space="preserve"> а также взыскать судебные издержки, связанные с оплатой государственной пошлины в размере </w:t>
      </w:r>
      <w:r>
        <w:rPr>
          <w:rFonts w:ascii="Times New Roman" w:eastAsia="Times New Roman" w:hAnsi="Times New Roman" w:cs="Times New Roman"/>
        </w:rPr>
        <w:t xml:space="preserve">1098,50 </w:t>
      </w:r>
      <w:r>
        <w:rPr>
          <w:rFonts w:ascii="Times New Roman" w:eastAsia="Times New Roman" w:hAnsi="Times New Roman" w:cs="Times New Roman"/>
        </w:rPr>
        <w:t xml:space="preserve">рублей, а всего взыскать </w:t>
      </w:r>
      <w:r>
        <w:rPr>
          <w:rFonts w:ascii="Times New Roman" w:eastAsia="Times New Roman" w:hAnsi="Times New Roman" w:cs="Times New Roman"/>
        </w:rPr>
        <w:t>31048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тридцать одна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сорок восемь</w:t>
      </w:r>
      <w:r>
        <w:rPr>
          <w:rFonts w:ascii="Times New Roman" w:eastAsia="Times New Roman" w:hAnsi="Times New Roman" w:cs="Times New Roman"/>
        </w:rPr>
        <w:t xml:space="preserve">) рублей </w:t>
      </w:r>
      <w:r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</w:rPr>
        <w:t xml:space="preserve"> копеек.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Мировой судья:</w:t>
      </w: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13">
    <w:name w:val="cat-UserDefined grp-26 rplc-13"/>
    <w:basedOn w:val="DefaultParagraphFont"/>
  </w:style>
  <w:style w:type="character" w:customStyle="1" w:styleId="cat-UserDefinedgrp-27rplc-16">
    <w:name w:val="cat-UserDefined grp-27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