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8A660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7323">
        <w:rPr>
          <w:rFonts w:ascii="Times New Roman" w:eastAsia="Times New Roman" w:hAnsi="Times New Roman"/>
          <w:sz w:val="28"/>
          <w:szCs w:val="28"/>
          <w:lang w:eastAsia="ru-RU"/>
        </w:rPr>
        <w:t>798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7323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июня 2025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660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8A6601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8A6601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8A6601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A83122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847323">
        <w:rPr>
          <w:rFonts w:ascii="Times New Roman" w:hAnsi="Times New Roman"/>
          <w:sz w:val="28"/>
          <w:szCs w:val="28"/>
          <w:lang w:eastAsia="ru-RU"/>
        </w:rPr>
        <w:t>Шульге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74093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261A1E">
        <w:rPr>
          <w:rFonts w:ascii="Times New Roman" w:hAnsi="Times New Roman"/>
          <w:sz w:val="28"/>
          <w:szCs w:val="28"/>
          <w:lang w:eastAsia="ru-RU"/>
        </w:rPr>
        <w:t>«</w:t>
      </w:r>
      <w:r w:rsidR="00A83122">
        <w:rPr>
          <w:rFonts w:ascii="Times New Roman" w:hAnsi="Times New Roman"/>
          <w:sz w:val="28"/>
          <w:szCs w:val="28"/>
          <w:lang w:eastAsia="ru-RU"/>
        </w:rPr>
        <w:t>ПКО «М.Б.А. Финансы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="00A8312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A83122" w:rsidR="00A8312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«ПКО «М.Б.А. Финансы»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Pr="00847323" w:rsidR="008473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3122" w:rsidR="00A83122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A83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511EA8" w:rsidP="00D23A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зыскать с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>
        <w:rPr>
          <w:rFonts w:ascii="Times New Roman" w:hAnsi="Times New Roman"/>
          <w:sz w:val="28"/>
          <w:szCs w:val="28"/>
          <w:lang w:eastAsia="ru-RU"/>
        </w:rPr>
        <w:t xml:space="preserve"> ДАТА РОЖДЕНИЯ</w:t>
      </w:r>
      <w:r w:rsidRPr="008A6601" w:rsidR="008A66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Pr="00A83122" w:rsidR="00A83122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«ПКО «М.Б.А. Финансы»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</w:t>
      </w:r>
      <w:r w:rsidR="00847323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потребительского займа </w:t>
      </w:r>
      <w:r w:rsidR="00A8312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47323">
        <w:rPr>
          <w:rFonts w:ascii="Times New Roman" w:eastAsia="Times New Roman" w:hAnsi="Times New Roman"/>
          <w:sz w:val="28"/>
          <w:szCs w:val="28"/>
          <w:lang w:eastAsia="ru-RU"/>
        </w:rPr>
        <w:t>2000197904</w:t>
      </w:r>
      <w:r w:rsidR="00A831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47323">
        <w:rPr>
          <w:rFonts w:ascii="Times New Roman" w:eastAsia="Times New Roman" w:hAnsi="Times New Roman"/>
          <w:sz w:val="28"/>
          <w:szCs w:val="28"/>
          <w:lang w:eastAsia="ru-RU"/>
        </w:rPr>
        <w:t>09.12.2017</w:t>
      </w:r>
      <w:r w:rsidR="00A83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323">
        <w:rPr>
          <w:rFonts w:ascii="Times New Roman" w:eastAsia="Times New Roman" w:hAnsi="Times New Roman"/>
          <w:sz w:val="28"/>
          <w:szCs w:val="28"/>
          <w:lang w:eastAsia="ru-RU"/>
        </w:rPr>
        <w:t>20 459,21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847323">
        <w:rPr>
          <w:rFonts w:ascii="Times New Roman" w:eastAsia="Times New Roman" w:hAnsi="Times New Roman"/>
          <w:sz w:val="28"/>
          <w:szCs w:val="28"/>
          <w:lang w:eastAsia="ru-RU"/>
        </w:rPr>
        <w:t xml:space="preserve">4 000,00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A83122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вынесший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A83122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C1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130571"/>
    <w:rsid w:val="00261A1E"/>
    <w:rsid w:val="00374093"/>
    <w:rsid w:val="003F6041"/>
    <w:rsid w:val="004B2386"/>
    <w:rsid w:val="00511EA8"/>
    <w:rsid w:val="006A417E"/>
    <w:rsid w:val="006D55F3"/>
    <w:rsid w:val="00847323"/>
    <w:rsid w:val="008A6601"/>
    <w:rsid w:val="00956156"/>
    <w:rsid w:val="00A83122"/>
    <w:rsid w:val="00AE0AA5"/>
    <w:rsid w:val="00C15334"/>
    <w:rsid w:val="00C74C64"/>
    <w:rsid w:val="00D23A98"/>
    <w:rsid w:val="00D83495"/>
    <w:rsid w:val="00E06A1D"/>
    <w:rsid w:val="00E761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