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655" w:rsidRPr="00F64583" w:rsidP="001D065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Дело № 2-58-</w:t>
      </w:r>
      <w:r>
        <w:rPr>
          <w:rFonts w:ascii="Times New Roman" w:hAnsi="Times New Roman" w:cs="Times New Roman"/>
          <w:sz w:val="28"/>
          <w:szCs w:val="28"/>
        </w:rPr>
        <w:t>5/2026</w:t>
      </w:r>
    </w:p>
    <w:p w:rsidR="001D0655" w:rsidRPr="00F64583" w:rsidP="001D065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УИД 91MS005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4583">
        <w:rPr>
          <w:rFonts w:ascii="Times New Roman" w:hAnsi="Times New Roman" w:cs="Times New Roman"/>
          <w:sz w:val="28"/>
          <w:szCs w:val="28"/>
        </w:rPr>
        <w:t>-01-</w:t>
      </w:r>
      <w:r>
        <w:rPr>
          <w:rFonts w:ascii="Times New Roman" w:hAnsi="Times New Roman" w:cs="Times New Roman"/>
          <w:sz w:val="28"/>
          <w:szCs w:val="28"/>
        </w:rPr>
        <w:t>2025-002694-25</w:t>
      </w:r>
    </w:p>
    <w:p w:rsidR="001D0655" w:rsidRPr="00F64583" w:rsidP="001D065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D0655" w:rsidRPr="00F64583" w:rsidP="001D0655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ЗАОЧНОЕ РЕШЕНИЕ</w:t>
      </w:r>
    </w:p>
    <w:p w:rsidR="001D0655" w:rsidRPr="00F64583" w:rsidP="001D0655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D0655" w:rsidRPr="00F64583" w:rsidP="001D0655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>(вводная и резолютивная часть)</w:t>
      </w:r>
    </w:p>
    <w:p w:rsidR="001D0655" w:rsidRPr="00F64583" w:rsidP="001D0655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423F07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423F07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февраля 2026</w:t>
      </w:r>
      <w:r w:rsidRPr="00423F07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423F07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F07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423F07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F07">
        <w:rPr>
          <w:rFonts w:ascii="Times New Roman" w:hAnsi="Times New Roman" w:cs="Times New Roman"/>
          <w:sz w:val="28"/>
          <w:szCs w:val="28"/>
        </w:rPr>
        <w:t>Суд в составе: председательствующего – мирового с</w:t>
      </w:r>
      <w:r w:rsidRPr="00423F07">
        <w:rPr>
          <w:rFonts w:ascii="Times New Roman" w:hAnsi="Times New Roman" w:cs="Times New Roman"/>
          <w:sz w:val="28"/>
          <w:szCs w:val="28"/>
        </w:rPr>
        <w:t xml:space="preserve">удьи судебного участка № 58 Красноперекопского судебного района (Красноперекопский район и </w:t>
      </w:r>
      <w:r w:rsidR="001D0655">
        <w:rPr>
          <w:rFonts w:ascii="Times New Roman" w:hAnsi="Times New Roman" w:cs="Times New Roman"/>
          <w:sz w:val="28"/>
          <w:szCs w:val="28"/>
        </w:rPr>
        <w:t xml:space="preserve">город республиканского значения </w:t>
      </w:r>
      <w:r w:rsidRPr="00423F07">
        <w:rPr>
          <w:rFonts w:ascii="Times New Roman" w:hAnsi="Times New Roman" w:cs="Times New Roman"/>
          <w:sz w:val="28"/>
          <w:szCs w:val="28"/>
        </w:rPr>
        <w:t xml:space="preserve"> Красноперекопск</w:t>
      </w:r>
      <w:r w:rsidR="001D0655">
        <w:rPr>
          <w:rFonts w:ascii="Times New Roman" w:hAnsi="Times New Roman" w:cs="Times New Roman"/>
          <w:sz w:val="28"/>
          <w:szCs w:val="28"/>
        </w:rPr>
        <w:t xml:space="preserve"> с подчиненной ему территорией</w:t>
      </w:r>
      <w:r w:rsidRPr="00423F07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423F07">
        <w:rPr>
          <w:rFonts w:ascii="Times New Roman" w:hAnsi="Times New Roman" w:cs="Times New Roman"/>
          <w:sz w:val="28"/>
          <w:szCs w:val="28"/>
        </w:rPr>
        <w:tab/>
      </w:r>
      <w:r w:rsidRPr="00423F07">
        <w:rPr>
          <w:rFonts w:ascii="Times New Roman" w:hAnsi="Times New Roman" w:cs="Times New Roman"/>
          <w:sz w:val="28"/>
          <w:szCs w:val="28"/>
        </w:rPr>
        <w:tab/>
      </w:r>
      <w:r w:rsidRPr="00423F07">
        <w:rPr>
          <w:rFonts w:ascii="Times New Roman" w:hAnsi="Times New Roman" w:cs="Times New Roman"/>
          <w:sz w:val="28"/>
          <w:szCs w:val="28"/>
        </w:rPr>
        <w:tab/>
      </w:r>
      <w:r w:rsidR="001D0655">
        <w:rPr>
          <w:rFonts w:ascii="Times New Roman" w:hAnsi="Times New Roman" w:cs="Times New Roman"/>
          <w:sz w:val="28"/>
          <w:szCs w:val="28"/>
        </w:rPr>
        <w:tab/>
      </w:r>
      <w:r w:rsidRPr="00423F07">
        <w:rPr>
          <w:rFonts w:ascii="Times New Roman" w:hAnsi="Times New Roman" w:cs="Times New Roman"/>
          <w:sz w:val="28"/>
          <w:szCs w:val="28"/>
        </w:rPr>
        <w:t>Захаровой А.С.,</w:t>
      </w:r>
    </w:p>
    <w:p w:rsidR="00423F07" w:rsidRPr="00423F07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F07">
        <w:rPr>
          <w:rFonts w:ascii="Times New Roman" w:hAnsi="Times New Roman" w:cs="Times New Roman"/>
          <w:sz w:val="28"/>
          <w:szCs w:val="28"/>
        </w:rPr>
        <w:t xml:space="preserve">при </w:t>
      </w:r>
      <w:r w:rsidR="001D0655">
        <w:rPr>
          <w:rFonts w:ascii="Times New Roman" w:hAnsi="Times New Roman" w:cs="Times New Roman"/>
          <w:sz w:val="28"/>
          <w:szCs w:val="28"/>
        </w:rPr>
        <w:t>секретаре судебного заседания</w:t>
      </w:r>
      <w:r w:rsidR="001D0655">
        <w:rPr>
          <w:rFonts w:ascii="Times New Roman" w:hAnsi="Times New Roman" w:cs="Times New Roman"/>
          <w:sz w:val="28"/>
          <w:szCs w:val="28"/>
        </w:rPr>
        <w:tab/>
      </w:r>
      <w:r w:rsidR="001D0655">
        <w:rPr>
          <w:rFonts w:ascii="Times New Roman" w:hAnsi="Times New Roman" w:cs="Times New Roman"/>
          <w:sz w:val="28"/>
          <w:szCs w:val="28"/>
        </w:rPr>
        <w:tab/>
      </w:r>
      <w:r w:rsidR="001D0655">
        <w:rPr>
          <w:rFonts w:ascii="Times New Roman" w:hAnsi="Times New Roman" w:cs="Times New Roman"/>
          <w:sz w:val="28"/>
          <w:szCs w:val="28"/>
        </w:rPr>
        <w:tab/>
      </w:r>
      <w:r w:rsidR="001D0655">
        <w:rPr>
          <w:rFonts w:ascii="Times New Roman" w:hAnsi="Times New Roman" w:cs="Times New Roman"/>
          <w:sz w:val="28"/>
          <w:szCs w:val="28"/>
        </w:rPr>
        <w:tab/>
      </w:r>
      <w:r w:rsidR="001D0655">
        <w:rPr>
          <w:rFonts w:ascii="Times New Roman" w:hAnsi="Times New Roman" w:cs="Times New Roman"/>
          <w:sz w:val="28"/>
          <w:szCs w:val="28"/>
        </w:rPr>
        <w:tab/>
        <w:t>Поповой Ф.Б.,</w:t>
      </w:r>
    </w:p>
    <w:p w:rsidR="00423F07" w:rsidRPr="00423F07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F0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«Русинтерфинанс» к </w:t>
      </w:r>
      <w:r w:rsidR="001D0655">
        <w:rPr>
          <w:rFonts w:ascii="Times New Roman" w:hAnsi="Times New Roman" w:cs="Times New Roman"/>
          <w:sz w:val="28"/>
          <w:szCs w:val="28"/>
        </w:rPr>
        <w:t>Ульянюк Валентине Васильевне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423F07">
        <w:rPr>
          <w:rFonts w:ascii="Times New Roman" w:hAnsi="Times New Roman" w:cs="Times New Roman"/>
          <w:sz w:val="28"/>
          <w:szCs w:val="28"/>
        </w:rPr>
        <w:t>,</w:t>
      </w:r>
    </w:p>
    <w:p w:rsidR="00423F07" w:rsidRPr="00423F07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F0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23F07">
        <w:rPr>
          <w:rFonts w:ascii="Times New Roman" w:hAnsi="Times New Roman" w:cs="Times New Roman"/>
          <w:sz w:val="28"/>
          <w:szCs w:val="28"/>
        </w:rPr>
        <w:t>статьями 194-199 ГПК РФ,</w:t>
      </w:r>
    </w:p>
    <w:p w:rsidR="00423F07" w:rsidRPr="00423F07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F07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23F07" w:rsidRPr="00423F07" w:rsidP="0042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07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«Русинтерфинанс» к </w:t>
      </w:r>
      <w:r w:rsidR="001D0655">
        <w:rPr>
          <w:rFonts w:ascii="Times New Roman" w:hAnsi="Times New Roman" w:cs="Times New Roman"/>
          <w:sz w:val="28"/>
          <w:szCs w:val="28"/>
        </w:rPr>
        <w:t>Ульянюк Валентине Васильевне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423F07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F07" w:rsidP="0042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F0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D0655">
        <w:rPr>
          <w:rFonts w:ascii="Times New Roman" w:hAnsi="Times New Roman" w:cs="Times New Roman"/>
          <w:sz w:val="28"/>
          <w:szCs w:val="28"/>
        </w:rPr>
        <w:t>Ульянюк</w:t>
      </w:r>
      <w:r w:rsidR="001D0655">
        <w:rPr>
          <w:rFonts w:ascii="Times New Roman" w:hAnsi="Times New Roman" w:cs="Times New Roman"/>
          <w:sz w:val="28"/>
          <w:szCs w:val="28"/>
        </w:rPr>
        <w:t xml:space="preserve"> Валентины Васильевны, </w:t>
      </w:r>
      <w:r w:rsidR="00786B4B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423F07">
        <w:rPr>
          <w:rFonts w:ascii="Times New Roman" w:hAnsi="Times New Roman" w:cs="Times New Roman"/>
          <w:sz w:val="28"/>
          <w:szCs w:val="28"/>
        </w:rPr>
        <w:t xml:space="preserve">  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«Русинтерфинанс», ОГРН 1125476023298, дата государственной регистрации: 20.02.2012, регистрирующий орган: МИ ФНС № 16 по Новосибирской области, ИНН 5408292849, юридический адрес: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обл., г. Новосибирск, ул. Гнесиных, д. 10/1, оф. 202 </w:t>
      </w:r>
      <w:r w:rsidRPr="00423F07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займа № </w:t>
      </w:r>
      <w:r w:rsidR="001D0655">
        <w:rPr>
          <w:rFonts w:ascii="Times New Roman" w:hAnsi="Times New Roman" w:cs="Times New Roman"/>
          <w:sz w:val="28"/>
          <w:szCs w:val="28"/>
        </w:rPr>
        <w:t>38371316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D0655">
        <w:rPr>
          <w:rFonts w:ascii="Times New Roman" w:hAnsi="Times New Roman" w:cs="Times New Roman"/>
          <w:sz w:val="28"/>
          <w:szCs w:val="28"/>
        </w:rPr>
        <w:t>30.08.2024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23F0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D0655">
        <w:rPr>
          <w:rFonts w:ascii="Times New Roman" w:hAnsi="Times New Roman" w:cs="Times New Roman"/>
          <w:sz w:val="28"/>
          <w:szCs w:val="28"/>
        </w:rPr>
        <w:t>24 108</w:t>
      </w:r>
      <w:r w:rsidRPr="00423F07">
        <w:rPr>
          <w:rFonts w:ascii="Times New Roman" w:hAnsi="Times New Roman" w:cs="Times New Roman"/>
          <w:sz w:val="28"/>
          <w:szCs w:val="28"/>
        </w:rPr>
        <w:t xml:space="preserve"> (</w:t>
      </w:r>
      <w:r w:rsidR="001D0655">
        <w:rPr>
          <w:rFonts w:ascii="Times New Roman" w:hAnsi="Times New Roman" w:cs="Times New Roman"/>
          <w:sz w:val="28"/>
          <w:szCs w:val="28"/>
        </w:rPr>
        <w:t>двадцать четыре тысячи сто восемь</w:t>
      </w:r>
      <w:r w:rsidRPr="00423F07">
        <w:rPr>
          <w:rFonts w:ascii="Times New Roman" w:hAnsi="Times New Roman" w:cs="Times New Roman"/>
          <w:sz w:val="28"/>
          <w:szCs w:val="28"/>
        </w:rPr>
        <w:t xml:space="preserve">) руб.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23F07">
        <w:rPr>
          <w:rFonts w:ascii="Times New Roman" w:hAnsi="Times New Roman" w:cs="Times New Roman"/>
          <w:sz w:val="28"/>
          <w:szCs w:val="28"/>
        </w:rPr>
        <w:t xml:space="preserve"> коп.,</w:t>
      </w:r>
      <w:r>
        <w:rPr>
          <w:rFonts w:ascii="Times New Roman" w:hAnsi="Times New Roman" w:cs="Times New Roman"/>
          <w:sz w:val="28"/>
          <w:szCs w:val="28"/>
        </w:rPr>
        <w:t xml:space="preserve"> состоящую из: </w:t>
      </w:r>
      <w:r w:rsidR="001D0655">
        <w:rPr>
          <w:rFonts w:ascii="Times New Roman" w:hAnsi="Times New Roman" w:cs="Times New Roman"/>
          <w:sz w:val="28"/>
          <w:szCs w:val="28"/>
        </w:rPr>
        <w:t>10500,00</w:t>
      </w:r>
      <w:r>
        <w:rPr>
          <w:rFonts w:ascii="Times New Roman" w:hAnsi="Times New Roman" w:cs="Times New Roman"/>
          <w:sz w:val="28"/>
          <w:szCs w:val="28"/>
        </w:rPr>
        <w:t xml:space="preserve"> руб. – основной долг;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55">
        <w:rPr>
          <w:rFonts w:ascii="Times New Roman" w:hAnsi="Times New Roman" w:cs="Times New Roman"/>
          <w:sz w:val="28"/>
          <w:szCs w:val="28"/>
        </w:rPr>
        <w:t>13608,00</w:t>
      </w:r>
      <w:r w:rsidR="007F53CE">
        <w:rPr>
          <w:rFonts w:ascii="Times New Roman" w:hAnsi="Times New Roman" w:cs="Times New Roman"/>
          <w:sz w:val="28"/>
          <w:szCs w:val="28"/>
        </w:rPr>
        <w:t xml:space="preserve"> руб.- сумма процентов за пользование займом</w:t>
      </w:r>
      <w:r w:rsidRPr="00423F07">
        <w:rPr>
          <w:rFonts w:ascii="Times New Roman" w:hAnsi="Times New Roman" w:cs="Times New Roman"/>
          <w:sz w:val="28"/>
          <w:szCs w:val="28"/>
        </w:rPr>
        <w:t xml:space="preserve">, а также расходы по уплате государственной пошлины в размере </w:t>
      </w:r>
      <w:r w:rsidR="001D0655">
        <w:rPr>
          <w:rFonts w:ascii="Times New Roman" w:hAnsi="Times New Roman" w:cs="Times New Roman"/>
          <w:sz w:val="28"/>
          <w:szCs w:val="28"/>
        </w:rPr>
        <w:t>4 000</w:t>
      </w:r>
      <w:r w:rsidRPr="00423F07">
        <w:rPr>
          <w:rFonts w:ascii="Times New Roman" w:hAnsi="Times New Roman" w:cs="Times New Roman"/>
          <w:sz w:val="28"/>
          <w:szCs w:val="28"/>
        </w:rPr>
        <w:t xml:space="preserve"> (</w:t>
      </w:r>
      <w:r w:rsidR="001D0655">
        <w:rPr>
          <w:rFonts w:ascii="Times New Roman" w:hAnsi="Times New Roman" w:cs="Times New Roman"/>
          <w:sz w:val="28"/>
          <w:szCs w:val="28"/>
        </w:rPr>
        <w:t>четыре тысячи</w:t>
      </w:r>
      <w:r w:rsidRPr="00423F07">
        <w:rPr>
          <w:rFonts w:ascii="Times New Roman" w:hAnsi="Times New Roman" w:cs="Times New Roman"/>
          <w:sz w:val="28"/>
          <w:szCs w:val="28"/>
        </w:rPr>
        <w:t xml:space="preserve">) руб. </w:t>
      </w:r>
      <w:r w:rsidR="001D0655">
        <w:rPr>
          <w:rFonts w:ascii="Times New Roman" w:hAnsi="Times New Roman" w:cs="Times New Roman"/>
          <w:sz w:val="28"/>
          <w:szCs w:val="28"/>
        </w:rPr>
        <w:t>00</w:t>
      </w:r>
      <w:r w:rsidRPr="00423F07"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1D0655" w:rsidRPr="00F64583" w:rsidP="001D06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сторонам, что они имеют право подать заявление о составлении мотивированного решения суда: 1) в течение трех </w:t>
      </w:r>
      <w:r w:rsidRPr="00F64583">
        <w:rPr>
          <w:rFonts w:ascii="Times New Roman" w:hAnsi="Times New Roman" w:cs="Times New Roman"/>
          <w:color w:val="000000"/>
          <w:sz w:val="28"/>
          <w:szCs w:val="28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</w:t>
      </w:r>
      <w:r w:rsidRPr="00F64583">
        <w:rPr>
          <w:rFonts w:ascii="Times New Roman" w:hAnsi="Times New Roman" w:cs="Times New Roman"/>
          <w:color w:val="000000"/>
          <w:sz w:val="28"/>
          <w:szCs w:val="28"/>
        </w:rPr>
        <w:t>редставители не присутствовали в судебном заседании.</w:t>
      </w:r>
    </w:p>
    <w:p w:rsidR="001D0655" w:rsidRPr="00F64583" w:rsidP="001D06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1D0655" w:rsidRPr="00F64583" w:rsidP="001D0655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F64583">
        <w:rPr>
          <w:sz w:val="28"/>
          <w:szCs w:val="28"/>
        </w:rPr>
        <w:t xml:space="preserve">Заочное решение может быть обжаловано в </w:t>
      </w:r>
      <w:r w:rsidRPr="00F64583">
        <w:rPr>
          <w:sz w:val="28"/>
          <w:szCs w:val="28"/>
        </w:rPr>
        <w:t>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</w:t>
      </w:r>
      <w:r w:rsidRPr="00F64583">
        <w:rPr>
          <w:sz w:val="28"/>
          <w:szCs w:val="28"/>
        </w:rPr>
        <w:t>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 w:rsidRPr="00F64583">
        <w:rPr>
          <w:sz w:val="28"/>
          <w:szCs w:val="28"/>
        </w:rPr>
        <w:t xml:space="preserve">ния суда об отказе в удовлетворении этого заявления в Красноперекопский районный суд Республики Крым </w:t>
      </w:r>
      <w:r w:rsidRPr="00F64583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1D0655" w:rsidRPr="00F64583" w:rsidP="001D06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655" w:rsidRPr="00F64583" w:rsidP="001D065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F64583">
        <w:rPr>
          <w:sz w:val="28"/>
          <w:szCs w:val="28"/>
        </w:rPr>
        <w:t>Председательствующий</w:t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  <w:t xml:space="preserve">А.С. Захарова </w:t>
      </w:r>
    </w:p>
    <w:p w:rsidR="001D0655" w:rsidRPr="00F64583" w:rsidP="001D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423F07" w:rsidP="001D0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87352"/>
    <w:rsid w:val="001A18A6"/>
    <w:rsid w:val="001D0655"/>
    <w:rsid w:val="001E473D"/>
    <w:rsid w:val="0022079C"/>
    <w:rsid w:val="00220F43"/>
    <w:rsid w:val="002A06B0"/>
    <w:rsid w:val="0035031C"/>
    <w:rsid w:val="00376B99"/>
    <w:rsid w:val="0039100E"/>
    <w:rsid w:val="00423DE7"/>
    <w:rsid w:val="00423F07"/>
    <w:rsid w:val="004733B4"/>
    <w:rsid w:val="004A7B2A"/>
    <w:rsid w:val="004B3E40"/>
    <w:rsid w:val="004C1A8A"/>
    <w:rsid w:val="00544921"/>
    <w:rsid w:val="005A17C4"/>
    <w:rsid w:val="006105DA"/>
    <w:rsid w:val="006133CF"/>
    <w:rsid w:val="00664A05"/>
    <w:rsid w:val="006805D6"/>
    <w:rsid w:val="00771B28"/>
    <w:rsid w:val="00772143"/>
    <w:rsid w:val="00786B4B"/>
    <w:rsid w:val="00792454"/>
    <w:rsid w:val="007D0BE2"/>
    <w:rsid w:val="007F53CE"/>
    <w:rsid w:val="00812AF8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B3759C"/>
    <w:rsid w:val="00BC001B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65CBE"/>
    <w:rsid w:val="00DE5DC9"/>
    <w:rsid w:val="00E24536"/>
    <w:rsid w:val="00E53220"/>
    <w:rsid w:val="00F34261"/>
    <w:rsid w:val="00F36B55"/>
    <w:rsid w:val="00F64583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