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55A1" w:rsidRPr="001E38F8" w:rsidP="001E55A1">
      <w:pPr>
        <w:spacing w:line="240" w:lineRule="auto"/>
        <w:contextualSpacing/>
        <w:jc w:val="center"/>
        <w:rPr>
          <w:rFonts w:ascii="Times New Roman" w:hAnsi="Times New Roman" w:cs="Times New Roman"/>
          <w:sz w:val="24"/>
          <w:szCs w:val="24"/>
        </w:rPr>
      </w:pPr>
      <w:r>
        <w:rPr>
          <w:rFonts w:ascii="Times New Roman" w:hAnsi="Times New Roman" w:cs="Times New Roman"/>
          <w:sz w:val="28"/>
          <w:szCs w:val="28"/>
        </w:rPr>
        <w:t xml:space="preserve">                                                                                   </w:t>
      </w:r>
      <w:r w:rsidRPr="001E55A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38F8">
        <w:rPr>
          <w:rFonts w:ascii="Times New Roman" w:hAnsi="Times New Roman" w:cs="Times New Roman"/>
          <w:sz w:val="24"/>
          <w:szCs w:val="24"/>
        </w:rPr>
        <w:t>Дело № 2-58-</w:t>
      </w:r>
      <w:r w:rsidRPr="001E38F8" w:rsidR="00FE17D7">
        <w:rPr>
          <w:rFonts w:ascii="Times New Roman" w:hAnsi="Times New Roman" w:cs="Times New Roman"/>
          <w:sz w:val="24"/>
          <w:szCs w:val="24"/>
        </w:rPr>
        <w:t>6/2022</w:t>
      </w:r>
    </w:p>
    <w:p w:rsidR="001E55A1" w:rsidRPr="001E38F8" w:rsidP="001E55A1">
      <w:pPr>
        <w:spacing w:line="240" w:lineRule="auto"/>
        <w:contextualSpacing/>
        <w:jc w:val="center"/>
        <w:rPr>
          <w:rFonts w:ascii="Times New Roman" w:hAnsi="Times New Roman" w:cs="Times New Roman"/>
          <w:sz w:val="24"/>
          <w:szCs w:val="24"/>
        </w:rPr>
      </w:pPr>
      <w:r w:rsidRPr="001E38F8">
        <w:rPr>
          <w:rFonts w:ascii="Times New Roman" w:hAnsi="Times New Roman" w:cs="Times New Roman"/>
          <w:sz w:val="24"/>
          <w:szCs w:val="24"/>
        </w:rPr>
        <w:t xml:space="preserve">                                                                     </w:t>
      </w:r>
      <w:r w:rsidR="001E38F8">
        <w:rPr>
          <w:rFonts w:ascii="Times New Roman" w:hAnsi="Times New Roman" w:cs="Times New Roman"/>
          <w:sz w:val="24"/>
          <w:szCs w:val="24"/>
        </w:rPr>
        <w:t xml:space="preserve">                    </w:t>
      </w:r>
      <w:r w:rsidRPr="001E38F8">
        <w:rPr>
          <w:rFonts w:ascii="Times New Roman" w:hAnsi="Times New Roman" w:cs="Times New Roman"/>
          <w:sz w:val="24"/>
          <w:szCs w:val="24"/>
        </w:rPr>
        <w:t xml:space="preserve">   УИД 91</w:t>
      </w:r>
      <w:r w:rsidRPr="001E38F8">
        <w:rPr>
          <w:rFonts w:ascii="Times New Roman" w:hAnsi="Times New Roman" w:cs="Times New Roman"/>
          <w:sz w:val="24"/>
          <w:szCs w:val="24"/>
          <w:lang w:val="en-US"/>
        </w:rPr>
        <w:t>MS</w:t>
      </w:r>
      <w:r w:rsidRPr="001E38F8" w:rsidR="00FE17D7">
        <w:rPr>
          <w:rFonts w:ascii="Times New Roman" w:hAnsi="Times New Roman" w:cs="Times New Roman"/>
          <w:sz w:val="24"/>
          <w:szCs w:val="24"/>
        </w:rPr>
        <w:t>0058-01-2021-001510-74</w:t>
      </w:r>
    </w:p>
    <w:p w:rsidR="001E55A1" w:rsidRPr="001E38F8" w:rsidP="001E55A1">
      <w:pPr>
        <w:pStyle w:val="Heading2"/>
        <w:ind w:firstLine="540"/>
        <w:contextualSpacing/>
        <w:rPr>
          <w:b/>
          <w:sz w:val="24"/>
        </w:rPr>
      </w:pPr>
      <w:r w:rsidRPr="001E38F8">
        <w:rPr>
          <w:b/>
          <w:sz w:val="24"/>
        </w:rPr>
        <w:t>Р Е Ш Е Н И Е</w:t>
      </w:r>
    </w:p>
    <w:p w:rsidR="001E55A1" w:rsidRPr="001E38F8" w:rsidP="001E55A1">
      <w:pPr>
        <w:spacing w:line="240" w:lineRule="auto"/>
        <w:ind w:firstLine="540"/>
        <w:contextualSpacing/>
        <w:jc w:val="center"/>
        <w:rPr>
          <w:rFonts w:ascii="Times New Roman" w:hAnsi="Times New Roman" w:cs="Times New Roman"/>
          <w:b/>
          <w:sz w:val="24"/>
          <w:szCs w:val="24"/>
        </w:rPr>
      </w:pPr>
      <w:r w:rsidRPr="001E38F8">
        <w:rPr>
          <w:rFonts w:ascii="Times New Roman" w:hAnsi="Times New Roman" w:cs="Times New Roman"/>
          <w:b/>
          <w:sz w:val="24"/>
          <w:szCs w:val="24"/>
        </w:rPr>
        <w:t>Именем Российской Федерации</w:t>
      </w:r>
    </w:p>
    <w:p w:rsidR="001E55A1" w:rsidRPr="001E38F8" w:rsidP="001E55A1">
      <w:pPr>
        <w:spacing w:line="240" w:lineRule="auto"/>
        <w:ind w:firstLine="540"/>
        <w:contextualSpacing/>
        <w:jc w:val="center"/>
        <w:rPr>
          <w:rFonts w:ascii="Times New Roman" w:hAnsi="Times New Roman" w:cs="Times New Roman"/>
          <w:b/>
          <w:sz w:val="24"/>
          <w:szCs w:val="24"/>
        </w:rPr>
      </w:pP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27 января 2022 года</w:t>
      </w: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      Республика Крым, город Красноперекопск, микрорайон 10, дом 4</w:t>
      </w:r>
      <w:r w:rsidRPr="001E38F8">
        <w:rPr>
          <w:rFonts w:ascii="Times New Roman" w:hAnsi="Times New Roman" w:cs="Times New Roman"/>
          <w:sz w:val="24"/>
          <w:szCs w:val="24"/>
        </w:rPr>
        <w:tab/>
        <w:t xml:space="preserve">        </w:t>
      </w:r>
    </w:p>
    <w:p w:rsidR="006A7856"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Суд в составе: председательствующего - мирового судьи</w:t>
      </w:r>
      <w:r w:rsidRPr="001E38F8" w:rsidR="001E55A1">
        <w:rPr>
          <w:rFonts w:ascii="Times New Roman" w:hAnsi="Times New Roman" w:cs="Times New Roman"/>
          <w:sz w:val="24"/>
          <w:szCs w:val="24"/>
        </w:rPr>
        <w:t xml:space="preserve"> судебного участка № 58 Красноперекопского судебного района Республики Крым</w:t>
      </w: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                                                                                          Матюшенко М.В.,</w:t>
      </w: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при секретаре </w:t>
      </w:r>
      <w:r w:rsidRPr="001E38F8">
        <w:rPr>
          <w:rFonts w:ascii="Times New Roman" w:hAnsi="Times New Roman" w:cs="Times New Roman"/>
          <w:sz w:val="24"/>
          <w:szCs w:val="24"/>
        </w:rPr>
        <w:tab/>
        <w:t xml:space="preserve">                           </w:t>
      </w:r>
      <w:r w:rsidRPr="001E38F8" w:rsidR="00FE17D7">
        <w:rPr>
          <w:rFonts w:ascii="Times New Roman" w:hAnsi="Times New Roman" w:cs="Times New Roman"/>
          <w:sz w:val="24"/>
          <w:szCs w:val="24"/>
        </w:rPr>
        <w:t xml:space="preserve">                               </w:t>
      </w:r>
      <w:r w:rsidRPr="001E38F8">
        <w:rPr>
          <w:rFonts w:ascii="Times New Roman" w:hAnsi="Times New Roman" w:cs="Times New Roman"/>
          <w:sz w:val="24"/>
          <w:szCs w:val="24"/>
        </w:rPr>
        <w:t xml:space="preserve"> Белковой Н.Н.</w:t>
      </w:r>
      <w:r w:rsidRPr="001E38F8" w:rsidR="006A7856">
        <w:rPr>
          <w:rFonts w:ascii="Times New Roman" w:hAnsi="Times New Roman" w:cs="Times New Roman"/>
          <w:sz w:val="24"/>
          <w:szCs w:val="24"/>
        </w:rPr>
        <w:t>,</w:t>
      </w: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с участием представителя истца                     </w:t>
      </w:r>
      <w:r w:rsidRPr="001E38F8" w:rsidR="00FE17D7">
        <w:rPr>
          <w:rFonts w:ascii="Times New Roman" w:hAnsi="Times New Roman" w:cs="Times New Roman"/>
          <w:sz w:val="24"/>
          <w:szCs w:val="24"/>
        </w:rPr>
        <w:t xml:space="preserve">          </w:t>
      </w:r>
      <w:r w:rsidR="001E38F8">
        <w:rPr>
          <w:rFonts w:ascii="Times New Roman" w:hAnsi="Times New Roman" w:cs="Times New Roman"/>
          <w:sz w:val="24"/>
          <w:szCs w:val="24"/>
        </w:rPr>
        <w:t xml:space="preserve">       Ф.И.О.</w:t>
      </w:r>
      <w:r w:rsidRPr="001E38F8" w:rsidR="006A7856">
        <w:rPr>
          <w:rFonts w:ascii="Times New Roman" w:hAnsi="Times New Roman" w:cs="Times New Roman"/>
          <w:sz w:val="24"/>
          <w:szCs w:val="24"/>
        </w:rPr>
        <w:t>,</w:t>
      </w:r>
    </w:p>
    <w:p w:rsidR="005704E3" w:rsidRPr="001E38F8" w:rsidP="005704E3">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рассмотрел в открытом судебном заседании гражданское дело по иску </w:t>
      </w:r>
      <w:r w:rsidRPr="001E38F8" w:rsidR="00FE17D7">
        <w:rPr>
          <w:rFonts w:ascii="Times New Roman" w:hAnsi="Times New Roman" w:cs="Times New Roman"/>
          <w:sz w:val="24"/>
          <w:szCs w:val="24"/>
        </w:rPr>
        <w:t>Общества с ограниченной ответственностью «Страховая медицинская компания «Кр</w:t>
      </w:r>
      <w:r w:rsidR="001E38F8">
        <w:rPr>
          <w:rFonts w:ascii="Times New Roman" w:hAnsi="Times New Roman" w:cs="Times New Roman"/>
          <w:sz w:val="24"/>
          <w:szCs w:val="24"/>
        </w:rPr>
        <w:t>ыммедстрах» к Грищенкову Б. С.</w:t>
      </w:r>
      <w:r w:rsidRPr="001E38F8" w:rsidR="00FE17D7">
        <w:rPr>
          <w:rFonts w:ascii="Times New Roman" w:hAnsi="Times New Roman" w:cs="Times New Roman"/>
          <w:sz w:val="24"/>
          <w:szCs w:val="24"/>
        </w:rPr>
        <w:t xml:space="preserve"> о взыскании денежных средств, затраченных на лечение застрахованного лица, третье лицо – Территориальный фонд обязательного медицинского страхования Республики Крым,  </w:t>
      </w:r>
    </w:p>
    <w:p w:rsidR="005704E3"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                                             УСТАНОВИЛ:</w:t>
      </w:r>
    </w:p>
    <w:p w:rsidR="005704E3" w:rsidRPr="001E38F8" w:rsidP="001E55A1">
      <w:pPr>
        <w:spacing w:line="240" w:lineRule="auto"/>
        <w:ind w:firstLine="540"/>
        <w:contextualSpacing/>
        <w:jc w:val="both"/>
        <w:rPr>
          <w:rFonts w:ascii="Times New Roman" w:hAnsi="Times New Roman" w:cs="Times New Roman"/>
          <w:sz w:val="24"/>
          <w:szCs w:val="24"/>
        </w:rPr>
      </w:pPr>
    </w:p>
    <w:p w:rsidR="005704E3" w:rsidRPr="001E38F8" w:rsidP="005704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E38F8">
        <w:rPr>
          <w:rFonts w:ascii="Times New Roman" w:eastAsia="Times New Roman" w:hAnsi="Times New Roman" w:cs="Times New Roman"/>
          <w:sz w:val="24"/>
          <w:szCs w:val="24"/>
        </w:rPr>
        <w:t>&lt;</w:t>
      </w:r>
      <w:r>
        <w:rPr>
          <w:rFonts w:ascii="Times New Roman" w:eastAsia="Times New Roman" w:hAnsi="Times New Roman" w:cs="Times New Roman"/>
          <w:sz w:val="24"/>
          <w:szCs w:val="24"/>
        </w:rPr>
        <w:t>Дата</w:t>
      </w:r>
      <w:r w:rsidRPr="001E38F8">
        <w:rPr>
          <w:rFonts w:ascii="Times New Roman" w:eastAsia="Times New Roman" w:hAnsi="Times New Roman" w:cs="Times New Roman"/>
          <w:sz w:val="24"/>
          <w:szCs w:val="24"/>
        </w:rPr>
        <w:t>&gt;</w:t>
      </w:r>
      <w:r w:rsidRPr="001E38F8" w:rsidR="0039096A">
        <w:rPr>
          <w:rFonts w:ascii="Times New Roman" w:eastAsia="Times New Roman" w:hAnsi="Times New Roman" w:cs="Times New Roman"/>
          <w:sz w:val="24"/>
          <w:szCs w:val="24"/>
        </w:rPr>
        <w:t xml:space="preserve"> истец </w:t>
      </w:r>
      <w:r w:rsidRPr="001E38F8" w:rsidR="0039096A">
        <w:rPr>
          <w:rFonts w:ascii="Times New Roman" w:hAnsi="Times New Roman" w:cs="Times New Roman"/>
          <w:sz w:val="24"/>
          <w:szCs w:val="24"/>
        </w:rPr>
        <w:t>Общество с ограниченной ответственностью «Страховая медицинская компания «Крыммедстрах»</w:t>
      </w:r>
      <w:r w:rsidRPr="001E38F8" w:rsidR="0039096A">
        <w:rPr>
          <w:rFonts w:ascii="Times New Roman" w:eastAsia="Times New Roman" w:hAnsi="Times New Roman" w:cs="Times New Roman"/>
          <w:sz w:val="24"/>
          <w:szCs w:val="24"/>
        </w:rPr>
        <w:t xml:space="preserve"> обратился в суд с иском к Грищенкову Б.С. о взыскании денежных средств, затраченных на лечение застрахованного лица.</w:t>
      </w:r>
    </w:p>
    <w:p w:rsidR="005704E3" w:rsidRPr="001E38F8" w:rsidP="005704E3">
      <w:pPr>
        <w:spacing w:after="0" w:line="240" w:lineRule="auto"/>
        <w:ind w:firstLine="567"/>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Требования мотивированы тем, что постановлением Ялтинского городского су</w:t>
      </w:r>
      <w:r w:rsidR="001E38F8">
        <w:rPr>
          <w:rFonts w:ascii="Times New Roman" w:eastAsia="Times New Roman" w:hAnsi="Times New Roman" w:cs="Times New Roman"/>
          <w:sz w:val="24"/>
          <w:szCs w:val="24"/>
        </w:rPr>
        <w:t xml:space="preserve">да Республики Крым от </w:t>
      </w:r>
      <w:r w:rsidRPr="001E38F8" w:rsidR="001E38F8">
        <w:rPr>
          <w:rFonts w:ascii="Times New Roman" w:eastAsia="Times New Roman" w:hAnsi="Times New Roman" w:cs="Times New Roman"/>
          <w:sz w:val="24"/>
          <w:szCs w:val="24"/>
        </w:rPr>
        <w:t>&lt;</w:t>
      </w:r>
      <w:r w:rsidR="001E38F8">
        <w:rPr>
          <w:rFonts w:ascii="Times New Roman" w:eastAsia="Times New Roman" w:hAnsi="Times New Roman" w:cs="Times New Roman"/>
          <w:sz w:val="24"/>
          <w:szCs w:val="24"/>
        </w:rPr>
        <w:t>дата</w:t>
      </w:r>
      <w:r w:rsidRPr="001E38F8" w:rsidR="001E38F8">
        <w:rPr>
          <w:rFonts w:ascii="Times New Roman" w:eastAsia="Times New Roman" w:hAnsi="Times New Roman" w:cs="Times New Roman"/>
          <w:sz w:val="24"/>
          <w:szCs w:val="24"/>
        </w:rPr>
        <w:t>&gt;</w:t>
      </w:r>
      <w:r w:rsidR="001E38F8">
        <w:rPr>
          <w:rFonts w:ascii="Times New Roman" w:eastAsia="Times New Roman" w:hAnsi="Times New Roman" w:cs="Times New Roman"/>
          <w:sz w:val="24"/>
          <w:szCs w:val="24"/>
        </w:rPr>
        <w:t xml:space="preserve"> уголовное дело № </w:t>
      </w:r>
      <w:r w:rsidRPr="001E38F8" w:rsidR="001E38F8">
        <w:rPr>
          <w:rFonts w:ascii="Times New Roman" w:eastAsia="Times New Roman" w:hAnsi="Times New Roman" w:cs="Times New Roman"/>
          <w:sz w:val="24"/>
          <w:szCs w:val="24"/>
        </w:rPr>
        <w:t>&lt;</w:t>
      </w:r>
      <w:r w:rsidR="001E38F8">
        <w:rPr>
          <w:rFonts w:ascii="Times New Roman" w:eastAsia="Times New Roman" w:hAnsi="Times New Roman" w:cs="Times New Roman"/>
          <w:sz w:val="24"/>
          <w:szCs w:val="24"/>
        </w:rPr>
        <w:t>номер</w:t>
      </w:r>
      <w:r w:rsidRPr="001E38F8" w:rsidR="001E38F8">
        <w:rPr>
          <w:rFonts w:ascii="Times New Roman" w:eastAsia="Times New Roman" w:hAnsi="Times New Roman" w:cs="Times New Roman"/>
          <w:sz w:val="24"/>
          <w:szCs w:val="24"/>
        </w:rPr>
        <w:t>&gt;</w:t>
      </w:r>
      <w:r w:rsidR="001E38F8">
        <w:rPr>
          <w:rFonts w:ascii="Times New Roman" w:eastAsia="Times New Roman" w:hAnsi="Times New Roman" w:cs="Times New Roman"/>
          <w:sz w:val="24"/>
          <w:szCs w:val="24"/>
        </w:rPr>
        <w:t xml:space="preserve"> в отношении </w:t>
      </w:r>
      <w:r w:rsidR="001E38F8">
        <w:rPr>
          <w:rFonts w:ascii="Times New Roman" w:eastAsia="Times New Roman" w:hAnsi="Times New Roman" w:cs="Times New Roman"/>
          <w:sz w:val="24"/>
          <w:szCs w:val="24"/>
        </w:rPr>
        <w:t>Грищенкова</w:t>
      </w:r>
      <w:r w:rsidR="001E38F8">
        <w:rPr>
          <w:rFonts w:ascii="Times New Roman" w:eastAsia="Times New Roman" w:hAnsi="Times New Roman" w:cs="Times New Roman"/>
          <w:sz w:val="24"/>
          <w:szCs w:val="24"/>
        </w:rPr>
        <w:t xml:space="preserve"> Б. С.</w:t>
      </w:r>
      <w:r w:rsidRPr="001E38F8">
        <w:rPr>
          <w:rFonts w:ascii="Times New Roman" w:eastAsia="Times New Roman" w:hAnsi="Times New Roman" w:cs="Times New Roman"/>
          <w:sz w:val="24"/>
          <w:szCs w:val="24"/>
        </w:rPr>
        <w:t xml:space="preserve"> по признакам состава преступления, предусмотренного ч. 1 ст. 264 УК РФ, - нарушение лицом, управляющим автомобилем, правил дорожного движения, повлекшее по неосторожности причинение тяжкого вреда здо</w:t>
      </w:r>
      <w:r w:rsidR="001E38F8">
        <w:rPr>
          <w:rFonts w:ascii="Times New Roman" w:eastAsia="Times New Roman" w:hAnsi="Times New Roman" w:cs="Times New Roman"/>
          <w:sz w:val="24"/>
          <w:szCs w:val="24"/>
        </w:rPr>
        <w:t xml:space="preserve">ровью потерпевшей Ф.И.О., имевшего место </w:t>
      </w:r>
      <w:r w:rsidRPr="001E38F8" w:rsidR="001E38F8">
        <w:rPr>
          <w:rFonts w:ascii="Times New Roman" w:eastAsia="Times New Roman" w:hAnsi="Times New Roman" w:cs="Times New Roman"/>
          <w:sz w:val="24"/>
          <w:szCs w:val="24"/>
        </w:rPr>
        <w:t>&lt;</w:t>
      </w:r>
      <w:r w:rsidR="001E38F8">
        <w:rPr>
          <w:rFonts w:ascii="Times New Roman" w:eastAsia="Times New Roman" w:hAnsi="Times New Roman" w:cs="Times New Roman"/>
          <w:sz w:val="24"/>
          <w:szCs w:val="24"/>
        </w:rPr>
        <w:t>дата</w:t>
      </w:r>
      <w:r w:rsidRPr="001E38F8" w:rsidR="001E38F8">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прекращено в связи с истечением срока давности привлечения к уголовно</w:t>
      </w:r>
      <w:r w:rsidR="001E38F8">
        <w:rPr>
          <w:rFonts w:ascii="Times New Roman" w:eastAsia="Times New Roman" w:hAnsi="Times New Roman" w:cs="Times New Roman"/>
          <w:sz w:val="24"/>
          <w:szCs w:val="24"/>
        </w:rPr>
        <w:t>й ответственности. Ф.И.О.</w:t>
      </w:r>
      <w:r w:rsidRPr="001E38F8">
        <w:rPr>
          <w:rFonts w:ascii="Times New Roman" w:eastAsia="Times New Roman" w:hAnsi="Times New Roman" w:cs="Times New Roman"/>
          <w:sz w:val="24"/>
          <w:szCs w:val="24"/>
        </w:rPr>
        <w:t xml:space="preserve"> является застрахованным лицом ООО «Страховая медицинская компания «Крыммедстрах» по обязательному медицинскому страхованию, в связи с полученными телесными повреждениями в результате виновных действий Грищенкова Б.С. находилась на  стационарном лечении в ГБУЗ РК «</w:t>
      </w:r>
      <w:r w:rsidR="001E38F8">
        <w:rPr>
          <w:rFonts w:ascii="Times New Roman" w:eastAsia="Times New Roman" w:hAnsi="Times New Roman" w:cs="Times New Roman"/>
          <w:sz w:val="24"/>
          <w:szCs w:val="24"/>
        </w:rPr>
        <w:t>наименование учреждения</w:t>
      </w:r>
      <w:r w:rsidR="006D66BD">
        <w:rPr>
          <w:rFonts w:ascii="Times New Roman" w:eastAsia="Times New Roman" w:hAnsi="Times New Roman" w:cs="Times New Roman"/>
          <w:sz w:val="24"/>
          <w:szCs w:val="24"/>
        </w:rPr>
        <w:t xml:space="preserve">» в период с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006D66BD">
        <w:rPr>
          <w:rFonts w:ascii="Times New Roman" w:eastAsia="Times New Roman" w:hAnsi="Times New Roman" w:cs="Times New Roman"/>
          <w:sz w:val="24"/>
          <w:szCs w:val="24"/>
        </w:rPr>
        <w:t xml:space="preserve"> по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w:t>
      </w:r>
    </w:p>
    <w:p w:rsidR="005704E3" w:rsidRPr="001E38F8" w:rsidP="005704E3">
      <w:pPr>
        <w:spacing w:after="0" w:line="240" w:lineRule="auto"/>
        <w:ind w:firstLine="567"/>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Поскольку потерпевшей была предоставлена бесплатная медицинская помощь по обязательному медицинскому страхованию, у ООО «Страховая медицинская компания «Крыммедстрах» возникает обязанность по возмещению расходов, понесенных Территориальным фондом обязательного медицинского страхования Республики Крым.</w:t>
      </w:r>
    </w:p>
    <w:p w:rsidR="00DA6DC2" w:rsidRPr="001E38F8" w:rsidP="005704E3">
      <w:pPr>
        <w:spacing w:after="0" w:line="240" w:lineRule="auto"/>
        <w:ind w:firstLine="567"/>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Между ООО «СМК «</w:t>
      </w:r>
      <w:r w:rsidRPr="001E38F8">
        <w:rPr>
          <w:rFonts w:ascii="Times New Roman" w:eastAsia="Times New Roman" w:hAnsi="Times New Roman" w:cs="Times New Roman"/>
          <w:sz w:val="24"/>
          <w:szCs w:val="24"/>
        </w:rPr>
        <w:t>Крыммедстрах</w:t>
      </w:r>
      <w:r w:rsidRPr="001E38F8">
        <w:rPr>
          <w:rFonts w:ascii="Times New Roman" w:eastAsia="Times New Roman" w:hAnsi="Times New Roman" w:cs="Times New Roman"/>
          <w:sz w:val="24"/>
          <w:szCs w:val="24"/>
        </w:rPr>
        <w:t>» и ГБУЗ РК «</w:t>
      </w:r>
      <w:r w:rsidR="000A7334">
        <w:rPr>
          <w:rFonts w:ascii="Times New Roman" w:eastAsia="Times New Roman" w:hAnsi="Times New Roman" w:cs="Times New Roman"/>
          <w:sz w:val="24"/>
          <w:szCs w:val="24"/>
        </w:rPr>
        <w:t>наименование учреждения</w:t>
      </w:r>
      <w:r w:rsidRPr="001E38F8">
        <w:rPr>
          <w:rFonts w:ascii="Times New Roman" w:eastAsia="Times New Roman" w:hAnsi="Times New Roman" w:cs="Times New Roman"/>
          <w:sz w:val="24"/>
          <w:szCs w:val="24"/>
        </w:rPr>
        <w:t>» в указанный период был заключен договор на оказание и оплату медицинской помощи по обязательном</w:t>
      </w:r>
      <w:r w:rsidR="000A7334">
        <w:rPr>
          <w:rFonts w:ascii="Times New Roman" w:eastAsia="Times New Roman" w:hAnsi="Times New Roman" w:cs="Times New Roman"/>
          <w:sz w:val="24"/>
          <w:szCs w:val="24"/>
        </w:rPr>
        <w:t xml:space="preserve">у медицинскому страхованию  №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номер</w:t>
      </w:r>
      <w:r w:rsidRPr="000A7334" w:rsidR="000A7334">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xml:space="preserve"> от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действующий по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Между Территориальным фондом обязательного медицинского страхования Республики Крым (далее - ТФОМС) и ООО «СМК «Крыммедстрах» заключен договор о финансовом обеспечении обязательного медицинского страхования на 2016 г.</w:t>
      </w:r>
      <w:r w:rsidR="000A7334">
        <w:rPr>
          <w:rFonts w:ascii="Times New Roman" w:eastAsia="Times New Roman" w:hAnsi="Times New Roman" w:cs="Times New Roman"/>
          <w:sz w:val="24"/>
          <w:szCs w:val="24"/>
        </w:rPr>
        <w:t xml:space="preserve"> от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действующий по настоящее время. В</w:t>
      </w:r>
      <w:r w:rsidRPr="001E38F8" w:rsidR="009B6B42">
        <w:rPr>
          <w:rFonts w:ascii="Times New Roman" w:eastAsia="Times New Roman" w:hAnsi="Times New Roman" w:cs="Times New Roman"/>
          <w:sz w:val="24"/>
          <w:szCs w:val="24"/>
        </w:rPr>
        <w:t xml:space="preserve"> соответствии с указанным</w:t>
      </w:r>
      <w:r w:rsidRPr="001E38F8">
        <w:rPr>
          <w:rFonts w:ascii="Times New Roman" w:eastAsia="Times New Roman" w:hAnsi="Times New Roman" w:cs="Times New Roman"/>
          <w:sz w:val="24"/>
          <w:szCs w:val="24"/>
        </w:rPr>
        <w:t xml:space="preserve"> договором ТФОМС РК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направлять целевые средства на оплату медицинской помощи по договорам на оказание и оплату медицинской по</w:t>
      </w:r>
      <w:r w:rsidRPr="001E38F8" w:rsidR="009B6B42">
        <w:rPr>
          <w:rFonts w:ascii="Times New Roman" w:eastAsia="Times New Roman" w:hAnsi="Times New Roman" w:cs="Times New Roman"/>
          <w:sz w:val="24"/>
          <w:szCs w:val="24"/>
        </w:rPr>
        <w:t xml:space="preserve">мощи, оказанной застрахованным лицам, в рамках объемов медицинской помощи, установленных в территориальной программе обязательного медицинского страхования, по согласованным тарифам с учетом результатов контроля объемов, сроков качества и условий предоставления медицинской помощи по обязательному медицинскому страхованию. </w:t>
      </w:r>
    </w:p>
    <w:p w:rsidR="005704E3" w:rsidRPr="001E38F8" w:rsidP="005704E3">
      <w:pPr>
        <w:spacing w:after="0" w:line="240" w:lineRule="auto"/>
        <w:ind w:firstLine="567"/>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Лечение застрахованного лица было оплачено ООО «СМК «Крыммедстрах» в размере 36970,13 рублей плат</w:t>
      </w:r>
      <w:r w:rsidR="000A7334">
        <w:rPr>
          <w:rFonts w:ascii="Times New Roman" w:eastAsia="Times New Roman" w:hAnsi="Times New Roman" w:cs="Times New Roman"/>
          <w:sz w:val="24"/>
          <w:szCs w:val="24"/>
        </w:rPr>
        <w:t xml:space="preserve">ежными поручениями от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номер</w:t>
      </w:r>
      <w:r w:rsidRPr="000A7334" w:rsidR="000A7334">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и от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номер</w:t>
      </w:r>
      <w:r w:rsidRPr="000A7334" w:rsidR="000A7334">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xml:space="preserve"> согласно реестрам счетов, предъявленным к оплате медицинской организацией по договору на оказание и оплату медицинской помощи по обязательному медицинскому страхованию, заключенному ООО «СМК «Крыммедстрах».</w:t>
      </w:r>
      <w:r w:rsidRPr="001E38F8" w:rsidR="00DA6DC2">
        <w:rPr>
          <w:rFonts w:ascii="Times New Roman" w:eastAsia="Times New Roman" w:hAnsi="Times New Roman" w:cs="Times New Roman"/>
          <w:sz w:val="24"/>
          <w:szCs w:val="24"/>
        </w:rPr>
        <w:t xml:space="preserve"> По результатам контроля оказанной медицинской помощи застрахованному лицу в ГБУЗ РК «</w:t>
      </w:r>
      <w:r w:rsidR="000A7334">
        <w:rPr>
          <w:rFonts w:ascii="Times New Roman" w:eastAsia="Times New Roman" w:hAnsi="Times New Roman" w:cs="Times New Roman"/>
          <w:sz w:val="24"/>
          <w:szCs w:val="24"/>
        </w:rPr>
        <w:t>наименование учреждения</w:t>
      </w:r>
      <w:r w:rsidR="006D66BD">
        <w:rPr>
          <w:rFonts w:ascii="Times New Roman" w:eastAsia="Times New Roman" w:hAnsi="Times New Roman" w:cs="Times New Roman"/>
          <w:sz w:val="24"/>
          <w:szCs w:val="24"/>
        </w:rPr>
        <w:t xml:space="preserve">» в период с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Pr="001E38F8" w:rsidR="00DA6DC2">
        <w:rPr>
          <w:rFonts w:ascii="Times New Roman" w:eastAsia="Times New Roman" w:hAnsi="Times New Roman" w:cs="Times New Roman"/>
          <w:sz w:val="24"/>
          <w:szCs w:val="24"/>
        </w:rPr>
        <w:t xml:space="preserve"> п</w:t>
      </w:r>
      <w:r w:rsidR="006D66BD">
        <w:rPr>
          <w:rFonts w:ascii="Times New Roman" w:eastAsia="Times New Roman" w:hAnsi="Times New Roman" w:cs="Times New Roman"/>
          <w:sz w:val="24"/>
          <w:szCs w:val="24"/>
        </w:rPr>
        <w:t xml:space="preserve">о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в акте ЭКМП №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номер</w:t>
      </w:r>
      <w:r w:rsidRPr="000A7334" w:rsidR="000A7334">
        <w:rPr>
          <w:rFonts w:ascii="Times New Roman" w:eastAsia="Times New Roman" w:hAnsi="Times New Roman" w:cs="Times New Roman"/>
          <w:sz w:val="24"/>
          <w:szCs w:val="24"/>
        </w:rPr>
        <w:t>&gt;</w:t>
      </w:r>
      <w:r w:rsidR="000A7334">
        <w:rPr>
          <w:rFonts w:ascii="Times New Roman" w:eastAsia="Times New Roman" w:hAnsi="Times New Roman" w:cs="Times New Roman"/>
          <w:sz w:val="24"/>
          <w:szCs w:val="24"/>
        </w:rPr>
        <w:t xml:space="preserve"> от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Pr="001E38F8" w:rsidR="00DA6DC2">
        <w:rPr>
          <w:rFonts w:ascii="Times New Roman" w:eastAsia="Times New Roman" w:hAnsi="Times New Roman" w:cs="Times New Roman"/>
          <w:sz w:val="24"/>
          <w:szCs w:val="24"/>
        </w:rPr>
        <w:t xml:space="preserve"> не выявлены дефекты объемов, сроков, качества и условий предоставления медицинской помощи по обязательному медицинскому страхованию. </w:t>
      </w:r>
    </w:p>
    <w:p w:rsidR="0019247B" w:rsidRPr="001E38F8" w:rsidP="005704E3">
      <w:pPr>
        <w:spacing w:after="0" w:line="240" w:lineRule="auto"/>
        <w:ind w:firstLine="567"/>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Таким образом, денежные средства, которыми страховая медицинская организация оплачивает медицинскую помощь по обязательному медицинскому страхованию, оказанную застрахованным лицам, являются федеральной государственной собственностью и подлежат возврату в ТФОМС РК для дальнейшего формирования целевых взносов на оплату медицинской помощи по обязательному медицинскому страхованию. </w:t>
      </w:r>
    </w:p>
    <w:p w:rsidR="0019247B" w:rsidRPr="001E38F8" w:rsidP="005704E3">
      <w:pPr>
        <w:spacing w:after="0" w:line="240" w:lineRule="auto"/>
        <w:ind w:firstLine="567"/>
        <w:contextualSpacing/>
        <w:jc w:val="both"/>
        <w:rPr>
          <w:rFonts w:ascii="Times New Roman" w:eastAsia="Times New Roman" w:hAnsi="Times New Roman" w:cs="Times New Roman"/>
          <w:sz w:val="24"/>
          <w:szCs w:val="24"/>
        </w:rPr>
      </w:pPr>
      <w:r w:rsidRPr="000A7334">
        <w:rPr>
          <w:rFonts w:ascii="Times New Roman" w:eastAsia="Times New Roman" w:hAnsi="Times New Roman" w:cs="Times New Roman"/>
          <w:sz w:val="24"/>
          <w:szCs w:val="24"/>
        </w:rPr>
        <w:t>&lt;</w:t>
      </w:r>
      <w:r>
        <w:rPr>
          <w:rFonts w:ascii="Times New Roman" w:eastAsia="Times New Roman" w:hAnsi="Times New Roman" w:cs="Times New Roman"/>
          <w:sz w:val="24"/>
          <w:szCs w:val="24"/>
        </w:rPr>
        <w:t>Дата</w:t>
      </w:r>
      <w:r w:rsidRPr="000A7334">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платежным поручением № </w:t>
      </w:r>
      <w:r w:rsidRPr="000A7334">
        <w:rPr>
          <w:rFonts w:ascii="Times New Roman" w:eastAsia="Times New Roman" w:hAnsi="Times New Roman" w:cs="Times New Roman"/>
          <w:sz w:val="24"/>
          <w:szCs w:val="24"/>
        </w:rPr>
        <w:t>&lt;</w:t>
      </w:r>
      <w:r>
        <w:rPr>
          <w:rFonts w:ascii="Times New Roman" w:eastAsia="Times New Roman" w:hAnsi="Times New Roman" w:cs="Times New Roman"/>
          <w:sz w:val="24"/>
          <w:szCs w:val="24"/>
        </w:rPr>
        <w:t>номер</w:t>
      </w:r>
      <w:r w:rsidRPr="000A7334">
        <w:rPr>
          <w:rFonts w:ascii="Times New Roman" w:eastAsia="Times New Roman" w:hAnsi="Times New Roman" w:cs="Times New Roman"/>
          <w:sz w:val="24"/>
          <w:szCs w:val="24"/>
        </w:rPr>
        <w:t>&gt;</w:t>
      </w:r>
      <w:r w:rsidRPr="001E38F8" w:rsidR="0039096A">
        <w:rPr>
          <w:rFonts w:ascii="Times New Roman" w:eastAsia="Times New Roman" w:hAnsi="Times New Roman" w:cs="Times New Roman"/>
          <w:sz w:val="24"/>
          <w:szCs w:val="24"/>
        </w:rPr>
        <w:t xml:space="preserve"> ответчиком в досудебном порядке оплачено 587,17 рублей на основании претензии ООО «СМК «Крыммедстрах».    </w:t>
      </w:r>
    </w:p>
    <w:p w:rsidR="0019247B" w:rsidRPr="001E38F8" w:rsidP="0019247B">
      <w:pPr>
        <w:spacing w:after="0" w:line="240" w:lineRule="auto"/>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Таким образом, расходы ООО «СМК «Крыммедстрах», осуществленные страховой медицинской организацией на оплату оказанной медицинской помощи застрахованному лицу вследствие причинения вреда его здоровью, подлежащие возмещению лицом, причинившим вред здоровью застрахованного лица, с учетом результатов экспертизы качества медицинской помощи и оплаченной ответчиком суммы, составляют 36382,96 рублей, которую истец просит взыскать с ответчика, а также взыскать расходы на уплату госпошлины в размере 1291,49 рублей. </w:t>
      </w:r>
    </w:p>
    <w:p w:rsidR="005704E3" w:rsidRPr="001E38F8" w:rsidP="0019247B">
      <w:pPr>
        <w:spacing w:line="240" w:lineRule="auto"/>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В судебном заседании представитель истца настаивала на удовлетворении исковых требований по основаниям, изложенным в иске, также представила письменные пояснения, в которых указывает, что поскольку информация о факте причинения вреда застрахованному лицу (о нарушении права СМО) стала известна ООО «СМК «Крымме</w:t>
      </w:r>
      <w:r w:rsidRPr="001E38F8" w:rsidR="009629B6">
        <w:rPr>
          <w:rFonts w:ascii="Times New Roman" w:eastAsia="Times New Roman" w:hAnsi="Times New Roman" w:cs="Times New Roman"/>
          <w:sz w:val="24"/>
          <w:szCs w:val="24"/>
        </w:rPr>
        <w:t>дстрах» 11.06.2020, а информация</w:t>
      </w:r>
      <w:r w:rsidRPr="001E38F8">
        <w:rPr>
          <w:rFonts w:ascii="Times New Roman" w:eastAsia="Times New Roman" w:hAnsi="Times New Roman" w:cs="Times New Roman"/>
          <w:sz w:val="24"/>
          <w:szCs w:val="24"/>
        </w:rPr>
        <w:t xml:space="preserve"> о том, кто является надлежащим ответчиком (без содержания идентификаторов) по иску о защите это</w:t>
      </w:r>
      <w:r w:rsidRPr="001E38F8" w:rsidR="009629B6">
        <w:rPr>
          <w:rFonts w:ascii="Times New Roman" w:eastAsia="Times New Roman" w:hAnsi="Times New Roman" w:cs="Times New Roman"/>
          <w:sz w:val="24"/>
          <w:szCs w:val="24"/>
        </w:rPr>
        <w:t>го</w:t>
      </w:r>
      <w:r w:rsidRPr="001E38F8">
        <w:rPr>
          <w:rFonts w:ascii="Times New Roman" w:eastAsia="Times New Roman" w:hAnsi="Times New Roman" w:cs="Times New Roman"/>
          <w:sz w:val="24"/>
          <w:szCs w:val="24"/>
        </w:rPr>
        <w:t xml:space="preserve"> права стала известна ООО «СМК «Крыммедстрах» только 04.06.2021,  полагает, что течение трехгодичного срока исковой давности следует исчислять не с даты дорожно-транс</w:t>
      </w:r>
      <w:r w:rsidR="000A7334">
        <w:rPr>
          <w:rFonts w:ascii="Times New Roman" w:eastAsia="Times New Roman" w:hAnsi="Times New Roman" w:cs="Times New Roman"/>
          <w:sz w:val="24"/>
          <w:szCs w:val="24"/>
        </w:rPr>
        <w:t xml:space="preserve">портного происшествия </w:t>
      </w:r>
      <w:r w:rsidRPr="000A7334" w:rsidR="000A7334">
        <w:rPr>
          <w:rFonts w:ascii="Times New Roman" w:eastAsia="Times New Roman" w:hAnsi="Times New Roman" w:cs="Times New Roman"/>
          <w:sz w:val="24"/>
          <w:szCs w:val="24"/>
        </w:rPr>
        <w:t>&lt;</w:t>
      </w:r>
      <w:r w:rsidR="000A7334">
        <w:rPr>
          <w:rFonts w:ascii="Times New Roman" w:eastAsia="Times New Roman" w:hAnsi="Times New Roman" w:cs="Times New Roman"/>
          <w:sz w:val="24"/>
          <w:szCs w:val="24"/>
        </w:rPr>
        <w:t>дата</w:t>
      </w:r>
      <w:r w:rsidRPr="000A7334" w:rsidR="000A7334">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а с 11.06.2020, следовательно, исковое заявление подано истцом без нарушения сроков исковой давности.</w:t>
      </w:r>
    </w:p>
    <w:p w:rsidR="0019247B" w:rsidRPr="001E38F8" w:rsidP="0019247B">
      <w:pPr>
        <w:spacing w:line="240" w:lineRule="auto"/>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Ответчик Грищенков Б.С. в судебное заседание не явился, извещался надлежаще, просил рассмотреть дело в его отсутствие, представил письменные возражения, которые приобщены к материалам дела, просит в удовлетворении иска отказать, применив последствия пропуска истцом срока исковой давности, поскольку потерпевшая проходи</w:t>
      </w:r>
      <w:r w:rsidR="006D66BD">
        <w:rPr>
          <w:rFonts w:ascii="Times New Roman" w:eastAsia="Times New Roman" w:hAnsi="Times New Roman" w:cs="Times New Roman"/>
          <w:sz w:val="24"/>
          <w:szCs w:val="24"/>
        </w:rPr>
        <w:t xml:space="preserve">ла лечение в период с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006D66BD">
        <w:rPr>
          <w:rFonts w:ascii="Times New Roman" w:eastAsia="Times New Roman" w:hAnsi="Times New Roman" w:cs="Times New Roman"/>
          <w:sz w:val="24"/>
          <w:szCs w:val="24"/>
        </w:rPr>
        <w:t xml:space="preserve"> по </w:t>
      </w:r>
      <w:r w:rsidRPr="006D66BD" w:rsidR="006D66BD">
        <w:rPr>
          <w:rFonts w:ascii="Times New Roman" w:eastAsia="Times New Roman" w:hAnsi="Times New Roman" w:cs="Times New Roman"/>
          <w:sz w:val="24"/>
          <w:szCs w:val="24"/>
        </w:rPr>
        <w:t>&lt;</w:t>
      </w:r>
      <w:r w:rsidR="006D66BD">
        <w:rPr>
          <w:rFonts w:ascii="Times New Roman" w:eastAsia="Times New Roman" w:hAnsi="Times New Roman" w:cs="Times New Roman"/>
          <w:sz w:val="24"/>
          <w:szCs w:val="24"/>
        </w:rPr>
        <w:t>дата</w:t>
      </w:r>
      <w:r w:rsidRPr="006D66BD" w:rsidR="006D66BD">
        <w:rPr>
          <w:rFonts w:ascii="Times New Roman" w:eastAsia="Times New Roman" w:hAnsi="Times New Roman" w:cs="Times New Roman"/>
          <w:sz w:val="24"/>
          <w:szCs w:val="24"/>
        </w:rPr>
        <w:t>&gt;</w:t>
      </w:r>
      <w:r w:rsidRPr="001E38F8">
        <w:rPr>
          <w:rFonts w:ascii="Times New Roman" w:eastAsia="Times New Roman" w:hAnsi="Times New Roman" w:cs="Times New Roman"/>
          <w:sz w:val="24"/>
          <w:szCs w:val="24"/>
        </w:rPr>
        <w:t>, а исковые требования заявлены истцом только в ноябре 2021 года.</w:t>
      </w:r>
    </w:p>
    <w:p w:rsidR="0019247B" w:rsidRPr="001E38F8" w:rsidP="0019247B">
      <w:pPr>
        <w:spacing w:line="240" w:lineRule="auto"/>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Представитель третьего лица ТФОМС РК в судебное заседание не явился, представил отзыв на иск, который приобщен к материалам дела, исковые требования поддерживает, просит рассмотреть дело в их отсутствие.</w:t>
      </w:r>
    </w:p>
    <w:p w:rsidR="0019247B" w:rsidRPr="001E38F8" w:rsidP="0019247B">
      <w:pPr>
        <w:shd w:val="clear" w:color="auto" w:fill="FFFFFF"/>
        <w:spacing w:after="0" w:line="240" w:lineRule="auto"/>
        <w:jc w:val="both"/>
        <w:rPr>
          <w:rFonts w:ascii="Times New Roman" w:eastAsia="Times New Roman" w:hAnsi="Times New Roman" w:cs="Times New Roman"/>
          <w:color w:val="000000"/>
          <w:sz w:val="24"/>
          <w:szCs w:val="24"/>
        </w:rPr>
      </w:pPr>
      <w:r w:rsidRPr="001E38F8">
        <w:rPr>
          <w:rFonts w:ascii="Times New Roman" w:eastAsia="Times New Roman" w:hAnsi="Times New Roman" w:cs="Times New Roman"/>
          <w:sz w:val="24"/>
          <w:szCs w:val="24"/>
        </w:rPr>
        <w:t xml:space="preserve">        </w:t>
      </w:r>
      <w:r w:rsidRPr="001E38F8">
        <w:rPr>
          <w:rFonts w:ascii="Times New Roman" w:eastAsia="Times New Roman" w:hAnsi="Times New Roman" w:cs="Times New Roman"/>
          <w:color w:val="000000"/>
          <w:sz w:val="24"/>
          <w:szCs w:val="24"/>
        </w:rPr>
        <w:t>На основании ч. 5 ст. 167 Гражданского процессуального кодекса Российской Федерации (далее - ГПК РФ) суд счёл возможным рассмотреть дело в отсутствие ответчика и представителя третьего лица ТФОМС РК.</w:t>
      </w:r>
    </w:p>
    <w:p w:rsidR="0019247B" w:rsidRPr="001E38F8" w:rsidP="0019247B">
      <w:pPr>
        <w:shd w:val="clear" w:color="auto" w:fill="FFFFFF"/>
        <w:spacing w:after="0" w:line="240" w:lineRule="auto"/>
        <w:jc w:val="both"/>
        <w:rPr>
          <w:rFonts w:ascii="Times New Roman" w:eastAsia="Times New Roman" w:hAnsi="Times New Roman" w:cs="Times New Roman"/>
          <w:color w:val="000000"/>
          <w:sz w:val="24"/>
          <w:szCs w:val="24"/>
        </w:rPr>
      </w:pPr>
      <w:r w:rsidRPr="001E38F8">
        <w:rPr>
          <w:rFonts w:ascii="Times New Roman" w:eastAsia="Times New Roman" w:hAnsi="Times New Roman" w:cs="Times New Roman"/>
          <w:color w:val="000000"/>
          <w:sz w:val="24"/>
          <w:szCs w:val="24"/>
        </w:rPr>
        <w:t xml:space="preserve">        Выслушав представителя истца, исследовав материалы дела, суд приходит к выводу об отказе в удовлетворении заявленных требований по следующим основаниям.</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Постановлением Ялтинского городского су</w:t>
      </w:r>
      <w:r w:rsidR="000A7334">
        <w:rPr>
          <w:color w:val="000000"/>
        </w:rPr>
        <w:t xml:space="preserve">да Республики Крым от </w:t>
      </w:r>
      <w:r w:rsidRPr="000A7334" w:rsidR="000A7334">
        <w:rPr>
          <w:color w:val="000000"/>
        </w:rPr>
        <w:t>&lt;</w:t>
      </w:r>
      <w:r w:rsidR="000A7334">
        <w:rPr>
          <w:color w:val="000000"/>
        </w:rPr>
        <w:t>дата</w:t>
      </w:r>
      <w:r w:rsidRPr="000A7334" w:rsidR="000A7334">
        <w:rPr>
          <w:color w:val="000000"/>
        </w:rPr>
        <w:t>&gt;</w:t>
      </w:r>
      <w:r w:rsidR="000A7334">
        <w:rPr>
          <w:color w:val="000000"/>
        </w:rPr>
        <w:t xml:space="preserve"> по делу № </w:t>
      </w:r>
      <w:r w:rsidRPr="000A7334" w:rsidR="000A7334">
        <w:rPr>
          <w:color w:val="000000"/>
        </w:rPr>
        <w:t>&lt;</w:t>
      </w:r>
      <w:r w:rsidR="000A7334">
        <w:rPr>
          <w:color w:val="000000"/>
        </w:rPr>
        <w:t>номер</w:t>
      </w:r>
      <w:r w:rsidRPr="000A7334" w:rsidR="000A7334">
        <w:rPr>
          <w:color w:val="000000"/>
        </w:rPr>
        <w:t>&gt;</w:t>
      </w:r>
      <w:r w:rsidRPr="001E38F8">
        <w:rPr>
          <w:color w:val="000000"/>
        </w:rPr>
        <w:t>, вступ</w:t>
      </w:r>
      <w:r w:rsidR="000A7334">
        <w:rPr>
          <w:color w:val="000000"/>
        </w:rPr>
        <w:t xml:space="preserve">ившим в законную силу </w:t>
      </w:r>
      <w:r w:rsidRPr="000A7334" w:rsidR="000A7334">
        <w:rPr>
          <w:color w:val="000000"/>
        </w:rPr>
        <w:t>&lt;</w:t>
      </w:r>
      <w:r w:rsidR="000A7334">
        <w:rPr>
          <w:color w:val="000000"/>
        </w:rPr>
        <w:t>дата</w:t>
      </w:r>
      <w:r w:rsidRPr="000A7334" w:rsidR="000A7334">
        <w:rPr>
          <w:color w:val="000000"/>
        </w:rPr>
        <w:t>&gt;</w:t>
      </w:r>
      <w:r w:rsidR="000A7334">
        <w:rPr>
          <w:color w:val="000000"/>
        </w:rPr>
        <w:t>, Грищенков Б. С.</w:t>
      </w:r>
      <w:r w:rsidRPr="001E38F8">
        <w:rPr>
          <w:color w:val="000000"/>
        </w:rPr>
        <w:t xml:space="preserve"> освобожден от уголовной ответственности, предусмотренной ч. 1 ст. 264 УК РФ, на основании ст. 78 УК РФ, в связи с истечением срока давности привлечения к уголовной ответственности, производство по уголовному делу прекращено на основании п. 3 ч. 1 ст. 24 УПК РФ, разъяснено прокурору г. Ялта право предъявить иск в интересах Российской Федерации в лице Территориального фонда обязательного медицинского страхования Республики Крым о взыскании денежных </w:t>
      </w:r>
      <w:r w:rsidRPr="001E38F8">
        <w:rPr>
          <w:color w:val="000000"/>
        </w:rPr>
        <w:t xml:space="preserve">средств, затраченных на лечение потерпевшего в размере 36970,13 рублей, в порядке гражданского судопроизводства.   </w:t>
      </w:r>
    </w:p>
    <w:p w:rsidR="0019247B" w:rsidRPr="001E38F8" w:rsidP="0019247B">
      <w:pPr>
        <w:pStyle w:val="NormalWeb"/>
        <w:shd w:val="clear" w:color="auto" w:fill="FFFFFF"/>
        <w:spacing w:before="0" w:beforeAutospacing="0" w:after="0" w:afterAutospacing="0"/>
        <w:jc w:val="both"/>
        <w:rPr>
          <w:color w:val="000000"/>
        </w:rPr>
      </w:pPr>
      <w:r w:rsidRPr="001E38F8">
        <w:rPr>
          <w:color w:val="000000"/>
        </w:rPr>
        <w:t xml:space="preserve">        Вышеуказанным постановлением установлено, что вред здо</w:t>
      </w:r>
      <w:r w:rsidR="000A7334">
        <w:rPr>
          <w:color w:val="000000"/>
        </w:rPr>
        <w:t>ровью потерпевшей Ф.И.О.</w:t>
      </w:r>
      <w:r w:rsidRPr="001E38F8">
        <w:rPr>
          <w:color w:val="000000"/>
        </w:rPr>
        <w:t> причинен при следующих обстоятельствах.</w:t>
      </w:r>
    </w:p>
    <w:p w:rsidR="0019247B" w:rsidRPr="001E38F8" w:rsidP="0019247B">
      <w:pPr>
        <w:pStyle w:val="NormalWeb"/>
        <w:shd w:val="clear" w:color="auto" w:fill="FFFFFF"/>
        <w:spacing w:before="0" w:beforeAutospacing="0" w:after="0" w:afterAutospacing="0"/>
        <w:jc w:val="both"/>
        <w:rPr>
          <w:color w:val="000000"/>
        </w:rPr>
      </w:pPr>
      <w:r w:rsidRPr="001E38F8">
        <w:rPr>
          <w:color w:val="000000"/>
        </w:rPr>
        <w:t xml:space="preserve"> </w:t>
      </w:r>
      <w:r w:rsidR="000A7334">
        <w:rPr>
          <w:color w:val="000000"/>
        </w:rPr>
        <w:t xml:space="preserve">       </w:t>
      </w:r>
      <w:r w:rsidR="000A7334">
        <w:rPr>
          <w:color w:val="000000"/>
        </w:rPr>
        <w:t>Грищенков</w:t>
      </w:r>
      <w:r w:rsidR="000A7334">
        <w:rPr>
          <w:color w:val="000000"/>
        </w:rPr>
        <w:t xml:space="preserve"> Б.С. </w:t>
      </w:r>
      <w:r w:rsidRPr="000A7334" w:rsidR="000A7334">
        <w:rPr>
          <w:color w:val="000000"/>
        </w:rPr>
        <w:t>&lt;</w:t>
      </w:r>
      <w:r w:rsidR="000A7334">
        <w:rPr>
          <w:color w:val="000000"/>
        </w:rPr>
        <w:t>дата</w:t>
      </w:r>
      <w:r w:rsidRPr="000A7334" w:rsidR="000A7334">
        <w:rPr>
          <w:color w:val="000000"/>
        </w:rPr>
        <w:t>&gt;</w:t>
      </w:r>
      <w:r w:rsidR="000A7334">
        <w:rPr>
          <w:color w:val="000000"/>
        </w:rPr>
        <w:t xml:space="preserve"> примерно в </w:t>
      </w:r>
      <w:r w:rsidRPr="000A7334" w:rsidR="000A7334">
        <w:rPr>
          <w:color w:val="000000"/>
        </w:rPr>
        <w:t>&lt;</w:t>
      </w:r>
      <w:r w:rsidR="000A7334">
        <w:rPr>
          <w:color w:val="000000"/>
        </w:rPr>
        <w:t>время</w:t>
      </w:r>
      <w:r w:rsidRPr="000A7334" w:rsidR="000A7334">
        <w:rPr>
          <w:color w:val="000000"/>
        </w:rPr>
        <w:t>&gt;</w:t>
      </w:r>
      <w:r w:rsidR="000A7334">
        <w:rPr>
          <w:color w:val="000000"/>
        </w:rPr>
        <w:t xml:space="preserve"> мин., в районе дома № </w:t>
      </w:r>
      <w:r w:rsidRPr="000A7334" w:rsidR="000A7334">
        <w:rPr>
          <w:color w:val="000000"/>
        </w:rPr>
        <w:t>&lt;</w:t>
      </w:r>
      <w:r w:rsidR="000A7334">
        <w:rPr>
          <w:color w:val="000000"/>
        </w:rPr>
        <w:t>адрес</w:t>
      </w:r>
      <w:r w:rsidRPr="000A7334" w:rsidR="000A7334">
        <w:rPr>
          <w:color w:val="000000"/>
        </w:rPr>
        <w:t>&gt;</w:t>
      </w:r>
      <w:r w:rsidRPr="001E38F8">
        <w:rPr>
          <w:color w:val="000000"/>
        </w:rPr>
        <w:t>, управляя технически исправным другим механическим транспортным средством – мопедом «</w:t>
      </w:r>
      <w:r w:rsidR="000A7334">
        <w:rPr>
          <w:color w:val="000000"/>
        </w:rPr>
        <w:t>марка</w:t>
      </w:r>
      <w:r w:rsidRPr="001E38F8">
        <w:rPr>
          <w:color w:val="000000"/>
        </w:rPr>
        <w:t>» без регистрационного знака, двигаясь по проезжей</w:t>
      </w:r>
      <w:r w:rsidR="000A7334">
        <w:rPr>
          <w:color w:val="000000"/>
        </w:rPr>
        <w:t xml:space="preserve"> части со стороны ул. </w:t>
      </w:r>
      <w:r w:rsidRPr="000A7334" w:rsidR="000A7334">
        <w:rPr>
          <w:color w:val="000000"/>
        </w:rPr>
        <w:t>&lt;</w:t>
      </w:r>
      <w:r w:rsidR="000A7334">
        <w:rPr>
          <w:color w:val="000000"/>
        </w:rPr>
        <w:t>название</w:t>
      </w:r>
      <w:r w:rsidRPr="000A7334" w:rsidR="000A7334">
        <w:rPr>
          <w:color w:val="000000"/>
        </w:rPr>
        <w:t>&gt;</w:t>
      </w:r>
      <w:r w:rsidRPr="001E38F8">
        <w:rPr>
          <w:color w:val="000000"/>
        </w:rPr>
        <w:t xml:space="preserve"> в</w:t>
      </w:r>
      <w:r w:rsidR="000A7334">
        <w:rPr>
          <w:color w:val="000000"/>
        </w:rPr>
        <w:t xml:space="preserve"> направлении ул. </w:t>
      </w:r>
      <w:r w:rsidRPr="000A7334" w:rsidR="000A7334">
        <w:rPr>
          <w:color w:val="000000"/>
        </w:rPr>
        <w:t>&lt;</w:t>
      </w:r>
      <w:r w:rsidR="000A7334">
        <w:rPr>
          <w:color w:val="000000"/>
        </w:rPr>
        <w:t>название</w:t>
      </w:r>
      <w:r w:rsidRPr="000A7334" w:rsidR="000A7334">
        <w:rPr>
          <w:color w:val="000000"/>
        </w:rPr>
        <w:t>&gt;</w:t>
      </w:r>
      <w:r w:rsidRPr="001E38F8">
        <w:rPr>
          <w:color w:val="000000"/>
        </w:rPr>
        <w:t>, в нарушение п. 1.3 ПДД РФ, согласно которому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движение установленными сигналами, п. 1.5 ПД Д РФ, согласно которому участники дорожного движения должны действовать таким образом, чтобы не создавать опасности дл</w:t>
      </w:r>
      <w:r w:rsidRPr="001E38F8" w:rsidR="009629B6">
        <w:rPr>
          <w:color w:val="000000"/>
        </w:rPr>
        <w:t>я движения и не причинять вреда</w:t>
      </w:r>
      <w:r w:rsidRPr="001E38F8">
        <w:rPr>
          <w:color w:val="000000"/>
        </w:rPr>
        <w:t xml:space="preserve">, п. 10.1 ПДД РФ, согласно которому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 действуя по неосторожности, неверно оценил дорожную обстановку, не выбрав безопасную скорость движения, своевременно не </w:t>
      </w:r>
      <w:r w:rsidR="000A7334">
        <w:rPr>
          <w:color w:val="000000"/>
        </w:rPr>
        <w:t>обнаружил пешехода Ф.И.О.</w:t>
      </w:r>
      <w:r w:rsidRPr="001E38F8">
        <w:rPr>
          <w:color w:val="000000"/>
        </w:rPr>
        <w:t>, которая пересекала проезжую часть в неположенном месте справа налево относительно направления движения мопеда, вследствие чего своевременно не принял мер к снижению скорости управляемого им другого транспортного средства вплоть до полной остановки и в результате чего допустил</w:t>
      </w:r>
      <w:r w:rsidR="000A7334">
        <w:rPr>
          <w:color w:val="000000"/>
        </w:rPr>
        <w:t xml:space="preserve"> наезд на пешехода Ф.И.О.</w:t>
      </w:r>
      <w:r w:rsidRPr="001E38F8">
        <w:rPr>
          <w:color w:val="000000"/>
        </w:rPr>
        <w:t xml:space="preserve">, которой причинены телесные повреждения. </w:t>
      </w:r>
    </w:p>
    <w:p w:rsidR="0019247B" w:rsidRPr="001E38F8" w:rsidP="0019247B">
      <w:pPr>
        <w:pStyle w:val="NormalWeb"/>
        <w:shd w:val="clear" w:color="auto" w:fill="FFFFFF"/>
        <w:spacing w:before="0" w:beforeAutospacing="0" w:after="0" w:afterAutospacing="0"/>
        <w:jc w:val="both"/>
        <w:rPr>
          <w:color w:val="000000"/>
        </w:rPr>
      </w:pPr>
      <w:r w:rsidRPr="001E38F8">
        <w:rPr>
          <w:color w:val="000000"/>
        </w:rPr>
        <w:t xml:space="preserve">        Согласно выводам заключения эксперта, телесные п</w:t>
      </w:r>
      <w:r w:rsidR="000A7334">
        <w:rPr>
          <w:color w:val="000000"/>
        </w:rPr>
        <w:t>овреждения,  обнаруженные у Ф.И.О.</w:t>
      </w:r>
      <w:r w:rsidRPr="001E38F8">
        <w:rPr>
          <w:color w:val="000000"/>
        </w:rPr>
        <w:t xml:space="preserve">, расцениваются как повреждения, причинившие тяжкий вред здоровью человека.     </w:t>
      </w:r>
    </w:p>
    <w:p w:rsidR="0019247B" w:rsidRPr="001E38F8" w:rsidP="0019247B">
      <w:pPr>
        <w:pStyle w:val="NormalWeb"/>
        <w:shd w:val="clear" w:color="auto" w:fill="FFFFFF"/>
        <w:spacing w:before="0" w:beforeAutospacing="0" w:after="0" w:afterAutospacing="0"/>
        <w:jc w:val="both"/>
        <w:rPr>
          <w:color w:val="000000"/>
        </w:rPr>
      </w:pPr>
      <w:r w:rsidRPr="001E38F8">
        <w:rPr>
          <w:color w:val="000000"/>
        </w:rPr>
        <w:t xml:space="preserve">   </w:t>
      </w:r>
      <w:r w:rsidRPr="001E38F8" w:rsidR="00C55757">
        <w:rPr>
          <w:color w:val="000000"/>
        </w:rPr>
        <w:t xml:space="preserve">    </w:t>
      </w:r>
      <w:r w:rsidRPr="001E38F8">
        <w:rPr>
          <w:color w:val="000000"/>
        </w:rPr>
        <w:t xml:space="preserve"> Согласно выводам заключения эксперта в действиях водителя Грищенкова Б.С. усматривается несоответствие требованиям п. 10.1 (ч. 2) ПДД РФ, которые с технической точки зрения </w:t>
      </w:r>
      <w:r w:rsidRPr="001E38F8" w:rsidR="0088166A">
        <w:rPr>
          <w:color w:val="000000"/>
        </w:rPr>
        <w:t xml:space="preserve">состоят в причинной связи с ДТП. Таким образом Грищенков Б.С. своими неосторожными действиями совершил нарушение лицом, управляющим другим механическим транспортным средством, правил дорожного движения, повлекшее по неосторожности причинение тяжкого вреда здоровью человека.   </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 xml:space="preserve">На основании ст. 1064 </w:t>
      </w:r>
      <w:r w:rsidRPr="001E38F8" w:rsidR="00C55757">
        <w:rPr>
          <w:color w:val="000000"/>
        </w:rPr>
        <w:t xml:space="preserve">Гражданского кодекса Российской Федерации (далее - </w:t>
      </w:r>
      <w:r w:rsidRPr="001E38F8">
        <w:rPr>
          <w:color w:val="000000"/>
        </w:rPr>
        <w:t>ГК РФ</w:t>
      </w:r>
      <w:r w:rsidRPr="001E38F8" w:rsidR="00C55757">
        <w:rPr>
          <w:color w:val="000000"/>
        </w:rPr>
        <w:t>)</w:t>
      </w:r>
      <w:r w:rsidRPr="001E38F8">
        <w:rPr>
          <w:color w:val="000000"/>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В</w:t>
      </w:r>
      <w:r w:rsidRPr="001E38F8" w:rsidR="00C55757">
        <w:rPr>
          <w:color w:val="000000"/>
        </w:rPr>
        <w:t xml:space="preserve"> соответствии со ст. 1081 ГК РФ</w:t>
      </w:r>
      <w:r w:rsidRPr="001E38F8">
        <w:rPr>
          <w:color w:val="000000"/>
        </w:rPr>
        <w:t xml:space="preserve">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В соответствии с ч.</w:t>
      </w:r>
      <w:r w:rsidRPr="001E38F8" w:rsidR="00C55757">
        <w:rPr>
          <w:color w:val="000000"/>
        </w:rPr>
        <w:t xml:space="preserve"> </w:t>
      </w:r>
      <w:r w:rsidRPr="001E38F8">
        <w:rPr>
          <w:color w:val="000000"/>
        </w:rPr>
        <w:t>5 ст. 10 Фед</w:t>
      </w:r>
      <w:r w:rsidRPr="001E38F8" w:rsidR="00C55757">
        <w:rPr>
          <w:color w:val="000000"/>
        </w:rPr>
        <w:t>ерального закона от 21.11.2011 №</w:t>
      </w:r>
      <w:r w:rsidRPr="001E38F8">
        <w:rPr>
          <w:color w:val="000000"/>
        </w:rPr>
        <w:t xml:space="preserve"> 323-ФЗ «Об основах охраны здоровья </w:t>
      </w:r>
      <w:r w:rsidRPr="001E38F8" w:rsidR="00C55757">
        <w:rPr>
          <w:color w:val="000000"/>
        </w:rPr>
        <w:t>граждан в Российской Федерации»</w:t>
      </w:r>
      <w:r w:rsidRPr="001E38F8">
        <w:rPr>
          <w:color w:val="000000"/>
        </w:rPr>
        <w:t xml:space="preserve"> доступность и качество медицинской помощи обеспечиваются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 xml:space="preserve">Постановлением Правительства РФ от 19.12.2016 № 1403 утверждена Программа государственных гарантий бесплатного оказания гражданам медицинской помощи на 2017 год и на плановый период 2018 и 2019 годов, в рамках которой бесплатно предоставляются: </w:t>
      </w:r>
      <w:r w:rsidRPr="001E38F8">
        <w:rPr>
          <w:color w:val="000000"/>
        </w:rPr>
        <w:t>первичная медико-санитарная помощь, в том числе доврачебная, врачебная и специализированная;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в медицинских организациях.</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Источниками финансового обеспечения Программы являются средства федерального бюджета, бюджетов субъектов Российской Федерации,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19247B" w:rsidRPr="001E38F8" w:rsidP="00E47241">
      <w:pPr>
        <w:pStyle w:val="NormalWeb"/>
        <w:shd w:val="clear" w:color="auto" w:fill="FFFFFF"/>
        <w:spacing w:before="0" w:beforeAutospacing="0" w:after="0" w:afterAutospacing="0"/>
        <w:jc w:val="both"/>
        <w:rPr>
          <w:color w:val="000000"/>
        </w:rPr>
      </w:pPr>
      <w:r w:rsidRPr="001E38F8">
        <w:rPr>
          <w:color w:val="000000"/>
        </w:rPr>
        <w:t xml:space="preserve">        Постановлением Совета министров Республики Крым от 26.</w:t>
      </w:r>
      <w:r w:rsidRPr="001E38F8" w:rsidR="00733F10">
        <w:rPr>
          <w:color w:val="000000"/>
        </w:rPr>
        <w:t>12.2017 №</w:t>
      </w:r>
      <w:r w:rsidRPr="001E38F8">
        <w:rPr>
          <w:color w:val="000000"/>
        </w:rPr>
        <w:t xml:space="preserve"> 715 утверждена территориальная программа государственных гарантий бесплатного оказания гражданам медицинской помощи в Республике Крым на 2018 год и плановый период 2019 и 2020 годов.</w:t>
      </w:r>
    </w:p>
    <w:p w:rsidR="0019247B" w:rsidRPr="001E38F8" w:rsidP="00733F10">
      <w:pPr>
        <w:pStyle w:val="NormalWeb"/>
        <w:shd w:val="clear" w:color="auto" w:fill="FFFFFF"/>
        <w:spacing w:before="0" w:beforeAutospacing="0" w:after="0" w:afterAutospacing="0"/>
        <w:jc w:val="both"/>
        <w:rPr>
          <w:color w:val="000000"/>
        </w:rPr>
      </w:pPr>
      <w:r w:rsidRPr="001E38F8">
        <w:rPr>
          <w:color w:val="000000"/>
        </w:rPr>
        <w:t xml:space="preserve">         Территориальная программа государственных гарантий определяет виды медицинской помощи, оказываемых гражданам РФ на территории Республики Крым бесплатно за счет бюджетов всех уровней, средств обязательного медицинского страхования (ОМС).</w:t>
      </w:r>
    </w:p>
    <w:p w:rsidR="0019247B" w:rsidRPr="001E38F8" w:rsidP="0019247B">
      <w:pPr>
        <w:pStyle w:val="msoclassa6"/>
        <w:shd w:val="clear" w:color="auto" w:fill="FFFFFF"/>
        <w:spacing w:before="0" w:beforeAutospacing="0" w:after="0" w:afterAutospacing="0"/>
        <w:ind w:firstLine="720"/>
        <w:jc w:val="both"/>
        <w:rPr>
          <w:color w:val="000000"/>
        </w:rPr>
      </w:pPr>
      <w:r w:rsidRPr="001E38F8">
        <w:rPr>
          <w:color w:val="000000"/>
        </w:rPr>
        <w:t>Гражданам Российской Федерации на территории Республики Крым бесплатно и в рамках территориальной программы государственных гарантий предоставляется первичная медико-санитарная помощь, в том числе первичная доврачебная, первичная врачебная и первичная специализированная;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оказываемая медицинскими организациями.</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Источниками финансового обеспечения Территориальной программы госгарантий являются средства федерального бюджета, бюджета Республики Крым, средства обязательного медицинского страхования.</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Согласн</w:t>
      </w:r>
      <w:r w:rsidRPr="001E38F8" w:rsidR="00733F10">
        <w:rPr>
          <w:color w:val="000000"/>
        </w:rPr>
        <w:t>о ст. 144 Бюджетного Кодекса РФ (далее – БК РФ)</w:t>
      </w:r>
      <w:r w:rsidRPr="001E38F8">
        <w:rPr>
          <w:color w:val="000000"/>
        </w:rPr>
        <w:t xml:space="preserve">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 в том числе, бюджеты территориальных фондов обязательного медицинского страхования.</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В силу п. 3 ч. 1 ст. 146 БК РФ в бюджет Федерального фонда обязательного медицинского страхования подлежат зачислению суммы, поступающие в результате возмещения ущерба.</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 xml:space="preserve">На основании </w:t>
      </w:r>
      <w:r w:rsidRPr="001E38F8" w:rsidR="00E47241">
        <w:rPr>
          <w:color w:val="000000"/>
        </w:rPr>
        <w:t xml:space="preserve">ч. 1 ст. 31 Федерального закона от 29 ноября 2010 года № 326-ФЗ «Об обязательном медицинском страховании в Российской Федерации» </w:t>
      </w:r>
      <w:r w:rsidRPr="001E38F8">
        <w:rPr>
          <w:color w:val="000000"/>
        </w:rPr>
        <w:t xml:space="preserve">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19247B" w:rsidRPr="001E38F8" w:rsidP="0019247B">
      <w:pPr>
        <w:pStyle w:val="NormalWeb"/>
        <w:shd w:val="clear" w:color="auto" w:fill="FFFFFF"/>
        <w:spacing w:before="0" w:beforeAutospacing="0" w:after="0" w:afterAutospacing="0"/>
        <w:ind w:firstLine="720"/>
        <w:jc w:val="both"/>
        <w:rPr>
          <w:color w:val="000000"/>
        </w:rPr>
      </w:pPr>
      <w:r w:rsidRPr="001E38F8">
        <w:rPr>
          <w:color w:val="000000"/>
        </w:rPr>
        <w:t>В силу ч. 3 ст. 3</w:t>
      </w:r>
      <w:r w:rsidRPr="001E38F8" w:rsidR="00E740F1">
        <w:rPr>
          <w:color w:val="000000"/>
        </w:rPr>
        <w:t>1</w:t>
      </w:r>
      <w:r w:rsidRPr="001E38F8">
        <w:rPr>
          <w:color w:val="000000"/>
        </w:rPr>
        <w:t xml:space="preserve"> вышеуказанного Закона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E740F1" w:rsidRPr="001E38F8" w:rsidP="00E740F1">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         Согласно ч. 1 ст. 38 </w:t>
      </w:r>
      <w:r w:rsidRPr="001E38F8">
        <w:rPr>
          <w:rFonts w:ascii="Times New Roman" w:hAnsi="Times New Roman" w:cs="Times New Roman"/>
          <w:sz w:val="24"/>
          <w:szCs w:val="24"/>
        </w:rPr>
        <w:t>Федерального закона от 29 ноября 2010 года № 326-ФЗ «Об обязательном медицинском страховании в Российской Федерации»</w:t>
      </w:r>
      <w:r w:rsidRPr="001E38F8">
        <w:rPr>
          <w:sz w:val="24"/>
          <w:szCs w:val="24"/>
        </w:rPr>
        <w:t xml:space="preserve"> </w:t>
      </w:r>
      <w:r w:rsidRPr="001E38F8">
        <w:rPr>
          <w:rFonts w:ascii="Times New Roman" w:hAnsi="Times New Roman" w:cs="Times New Roman"/>
          <w:sz w:val="24"/>
          <w:szCs w:val="24"/>
        </w:rPr>
        <w:t>п</w:t>
      </w:r>
      <w:r w:rsidRPr="001E38F8">
        <w:rPr>
          <w:rFonts w:ascii="Times New Roman" w:hAnsi="Times New Roman" w:eastAsiaTheme="minorHAnsi" w:cs="Times New Roman"/>
          <w:sz w:val="24"/>
          <w:szCs w:val="24"/>
          <w:lang w:eastAsia="en-US"/>
        </w:rPr>
        <w:t xml:space="preserve">о </w:t>
      </w:r>
      <w:hyperlink r:id="rId5" w:history="1">
        <w:r w:rsidRPr="001E38F8">
          <w:rPr>
            <w:rFonts w:ascii="Times New Roman" w:hAnsi="Times New Roman" w:eastAsiaTheme="minorHAnsi" w:cs="Times New Roman"/>
            <w:sz w:val="24"/>
            <w:szCs w:val="24"/>
            <w:lang w:eastAsia="en-US"/>
          </w:rPr>
          <w:t>договору</w:t>
        </w:r>
      </w:hyperlink>
      <w:r w:rsidRPr="001E38F8">
        <w:rPr>
          <w:rFonts w:ascii="Times New Roman" w:hAnsi="Times New Roman" w:eastAsiaTheme="minorHAnsi" w:cs="Times New Roman"/>
          <w:sz w:val="24"/>
          <w:szCs w:val="24"/>
          <w:lang w:eastAsia="en-US"/>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19247B" w:rsidRPr="001E38F8" w:rsidP="00E740F1">
      <w:pPr>
        <w:pStyle w:val="NormalWeb"/>
        <w:shd w:val="clear" w:color="auto" w:fill="FFFFFF"/>
        <w:spacing w:before="0" w:beforeAutospacing="0" w:after="0" w:afterAutospacing="0"/>
        <w:jc w:val="both"/>
        <w:rPr>
          <w:color w:val="000000"/>
        </w:rPr>
      </w:pPr>
      <w:r w:rsidRPr="001E38F8">
        <w:rPr>
          <w:color w:val="000000"/>
        </w:rPr>
        <w:t xml:space="preserve">          Таким образом, страховые медицинские организации, в частности Общество с ограниченной ответственностью «Страховая медицинская компания «Крыммедстрах», </w:t>
      </w:r>
      <w:r w:rsidRPr="001E38F8">
        <w:rPr>
          <w:color w:val="000000"/>
        </w:rPr>
        <w:t>выплатившее средства, являющиеся федеральной собственностью, имеет право обратного требования (регресса) непосредственно к лицу, причинившему вред.</w:t>
      </w:r>
    </w:p>
    <w:p w:rsidR="005D2707" w:rsidRPr="001E38F8" w:rsidP="00E740F1">
      <w:pPr>
        <w:pStyle w:val="NormalWeb"/>
        <w:shd w:val="clear" w:color="auto" w:fill="FFFFFF"/>
        <w:spacing w:before="0" w:beforeAutospacing="0" w:after="0" w:afterAutospacing="0"/>
        <w:jc w:val="both"/>
        <w:rPr>
          <w:color w:val="000000"/>
        </w:rPr>
      </w:pPr>
      <w:r w:rsidRPr="001E38F8">
        <w:rPr>
          <w:color w:val="000000"/>
        </w:rPr>
        <w:t xml:space="preserve">         Как следует из договора о финансовом обеспечении обязательного медицинского страх</w:t>
      </w:r>
      <w:r w:rsidR="001A41F0">
        <w:rPr>
          <w:color w:val="000000"/>
        </w:rPr>
        <w:t xml:space="preserve">ования на 2016 год от </w:t>
      </w:r>
      <w:r w:rsidRPr="001A41F0" w:rsidR="001A41F0">
        <w:rPr>
          <w:color w:val="000000"/>
        </w:rPr>
        <w:t>&lt;</w:t>
      </w:r>
      <w:r w:rsidR="001A41F0">
        <w:rPr>
          <w:color w:val="000000"/>
        </w:rPr>
        <w:t>дата</w:t>
      </w:r>
      <w:r w:rsidRPr="001A41F0" w:rsidR="001A41F0">
        <w:rPr>
          <w:color w:val="000000"/>
        </w:rPr>
        <w:t>&gt;</w:t>
      </w:r>
      <w:r w:rsidRPr="001E38F8">
        <w:rPr>
          <w:color w:val="000000"/>
        </w:rPr>
        <w:t>, заключенного между Территориальным фондом обязательного медицинского страхования Республики Крым и ООО «СМК «Крыммедстрах», ТФОМС РК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направлять целевые средства на оплату медицинской помощи по договорам на оказание и оплату медицинской помощи, оказанной застрахованным лицам, в рамках объемов медицинской помощи, установленных в территориальной программе обязательного медицинского страхования, по согласованным тарифам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E740F1" w:rsidRPr="001E38F8" w:rsidP="00E740F1">
      <w:pPr>
        <w:pStyle w:val="NormalWeb"/>
        <w:shd w:val="clear" w:color="auto" w:fill="FFFFFF"/>
        <w:spacing w:before="0" w:beforeAutospacing="0" w:after="0" w:afterAutospacing="0"/>
        <w:jc w:val="both"/>
        <w:rPr>
          <w:color w:val="000000"/>
        </w:rPr>
      </w:pPr>
      <w:r w:rsidRPr="001E38F8">
        <w:rPr>
          <w:color w:val="000000"/>
        </w:rPr>
        <w:t xml:space="preserve">         Согласно п. 2.12 указанного договора ООО «СМК Крымммедстрах» обязуется вернуть остаток целевых средств в территориальный фонд в течение трех рабочих дней после завершения расчетов с медицинскими организациями за отчетный месяц.     </w:t>
      </w:r>
    </w:p>
    <w:p w:rsidR="005D2707" w:rsidRPr="001E38F8" w:rsidP="00E740F1">
      <w:pPr>
        <w:pStyle w:val="NormalWeb"/>
        <w:shd w:val="clear" w:color="auto" w:fill="FFFFFF"/>
        <w:spacing w:before="0" w:beforeAutospacing="0" w:after="0" w:afterAutospacing="0"/>
        <w:jc w:val="both"/>
        <w:rPr>
          <w:color w:val="000000"/>
        </w:rPr>
      </w:pPr>
      <w:r w:rsidRPr="001E38F8">
        <w:rPr>
          <w:color w:val="000000"/>
        </w:rPr>
        <w:t xml:space="preserve">          В силу п. 2.18 вышеуказанного договора, ООО «СМК «Крымммедстрах» обязуется принимать меры по возмещению средств, затраченных на оказание медицинской помощи вследствие причинения вреда здоровью застрахованного лица.</w:t>
      </w:r>
    </w:p>
    <w:p w:rsidR="00827636" w:rsidRPr="001E38F8" w:rsidP="0019247B">
      <w:pPr>
        <w:pStyle w:val="NormalWeb"/>
        <w:shd w:val="clear" w:color="auto" w:fill="FFFFFF"/>
        <w:spacing w:before="0" w:beforeAutospacing="0" w:after="0" w:afterAutospacing="0"/>
        <w:ind w:firstLine="720"/>
        <w:jc w:val="both"/>
        <w:rPr>
          <w:color w:val="000000"/>
        </w:rPr>
      </w:pPr>
      <w:r w:rsidRPr="001E38F8">
        <w:rPr>
          <w:color w:val="000000"/>
        </w:rPr>
        <w:t>Согласно счета, реестра счетов, выставленного на оплату медицинско</w:t>
      </w:r>
      <w:r w:rsidRPr="001E38F8" w:rsidR="005D2707">
        <w:rPr>
          <w:color w:val="000000"/>
        </w:rPr>
        <w:t>й пом</w:t>
      </w:r>
      <w:r w:rsidR="001A41F0">
        <w:rPr>
          <w:color w:val="000000"/>
        </w:rPr>
        <w:t>ощи ГБУЗ РК «наименование учреждения</w:t>
      </w:r>
      <w:r w:rsidRPr="001E38F8" w:rsidR="005D2707">
        <w:rPr>
          <w:color w:val="000000"/>
        </w:rPr>
        <w:t>» за август</w:t>
      </w:r>
      <w:r w:rsidRPr="001E38F8">
        <w:rPr>
          <w:color w:val="000000"/>
        </w:rPr>
        <w:t xml:space="preserve"> 2018 года от </w:t>
      </w:r>
      <w:r w:rsidRPr="001A41F0" w:rsidR="001A41F0">
        <w:rPr>
          <w:color w:val="000000"/>
        </w:rPr>
        <w:t>&lt;</w:t>
      </w:r>
      <w:r w:rsidR="001A41F0">
        <w:rPr>
          <w:rStyle w:val="data2"/>
          <w:color w:val="000000"/>
        </w:rPr>
        <w:t>дата</w:t>
      </w:r>
      <w:r w:rsidRPr="001A41F0" w:rsidR="001A41F0">
        <w:rPr>
          <w:rStyle w:val="data2"/>
          <w:color w:val="000000"/>
        </w:rPr>
        <w:t>&gt;</w:t>
      </w:r>
      <w:r w:rsidRPr="001E38F8">
        <w:rPr>
          <w:color w:val="000000"/>
        </w:rPr>
        <w:t> </w:t>
      </w:r>
      <w:r w:rsidRPr="001E38F8">
        <w:rPr>
          <w:rStyle w:val="nomer2"/>
          <w:color w:val="000000"/>
        </w:rPr>
        <w:t>№</w:t>
      </w:r>
      <w:r w:rsidR="001A41F0">
        <w:rPr>
          <w:rStyle w:val="nomer2"/>
          <w:color w:val="000000"/>
        </w:rPr>
        <w:t xml:space="preserve"> </w:t>
      </w:r>
      <w:r w:rsidRPr="001A41F0" w:rsidR="001A41F0">
        <w:rPr>
          <w:rStyle w:val="nomer2"/>
          <w:color w:val="000000"/>
        </w:rPr>
        <w:t>&lt;</w:t>
      </w:r>
      <w:r w:rsidR="001A41F0">
        <w:rPr>
          <w:rStyle w:val="nomer2"/>
          <w:color w:val="000000"/>
        </w:rPr>
        <w:t>номер</w:t>
      </w:r>
      <w:r w:rsidRPr="001A41F0" w:rsidR="001A41F0">
        <w:rPr>
          <w:rStyle w:val="nomer2"/>
          <w:color w:val="000000"/>
        </w:rPr>
        <w:t>&gt;</w:t>
      </w:r>
      <w:r w:rsidRPr="001E38F8" w:rsidR="005D2707">
        <w:rPr>
          <w:color w:val="000000"/>
        </w:rPr>
        <w:t xml:space="preserve"> случай стационарного лечения (профиль – нейрохирургия, код по Международному классификатору болезней Т06.8: Другие уточненные травмы с вовлечением нескольких област</w:t>
      </w:r>
      <w:r w:rsidR="001A41F0">
        <w:rPr>
          <w:color w:val="000000"/>
        </w:rPr>
        <w:t>ей тела) пациента Ф.И.О.</w:t>
      </w:r>
      <w:r w:rsidR="006D66BD">
        <w:rPr>
          <w:color w:val="000000"/>
        </w:rPr>
        <w:t xml:space="preserve"> в период с </w:t>
      </w:r>
      <w:r w:rsidRPr="006D66BD" w:rsidR="006D66BD">
        <w:rPr>
          <w:color w:val="000000"/>
        </w:rPr>
        <w:t>&lt;</w:t>
      </w:r>
      <w:r w:rsidR="006D66BD">
        <w:rPr>
          <w:color w:val="000000"/>
        </w:rPr>
        <w:t>дата</w:t>
      </w:r>
      <w:r w:rsidRPr="006D66BD" w:rsidR="006D66BD">
        <w:rPr>
          <w:color w:val="000000"/>
        </w:rPr>
        <w:t>&gt;</w:t>
      </w:r>
      <w:r w:rsidR="006D66BD">
        <w:rPr>
          <w:color w:val="000000"/>
        </w:rPr>
        <w:t xml:space="preserve"> по </w:t>
      </w:r>
      <w:r w:rsidRPr="006D66BD" w:rsidR="006D66BD">
        <w:rPr>
          <w:color w:val="000000"/>
        </w:rPr>
        <w:t>&lt;</w:t>
      </w:r>
      <w:r w:rsidR="006D66BD">
        <w:rPr>
          <w:color w:val="000000"/>
        </w:rPr>
        <w:t>дата</w:t>
      </w:r>
      <w:r w:rsidRPr="006D66BD" w:rsidR="006D66BD">
        <w:rPr>
          <w:color w:val="000000"/>
        </w:rPr>
        <w:t>&gt;</w:t>
      </w:r>
      <w:r w:rsidRPr="001E38F8">
        <w:rPr>
          <w:color w:val="000000"/>
        </w:rPr>
        <w:t xml:space="preserve"> в размере 36970,13 рублей был оплачен ООО СМК «Крыммедст</w:t>
      </w:r>
      <w:r w:rsidR="001A41F0">
        <w:rPr>
          <w:color w:val="000000"/>
        </w:rPr>
        <w:t xml:space="preserve">рах» платежным поручением № </w:t>
      </w:r>
      <w:r w:rsidRPr="001A41F0" w:rsidR="001A41F0">
        <w:rPr>
          <w:color w:val="000000"/>
        </w:rPr>
        <w:t>&lt;</w:t>
      </w:r>
      <w:r w:rsidR="001A41F0">
        <w:rPr>
          <w:color w:val="000000"/>
        </w:rPr>
        <w:t>номер</w:t>
      </w:r>
      <w:r w:rsidRPr="001A41F0" w:rsidR="001A41F0">
        <w:rPr>
          <w:color w:val="000000"/>
        </w:rPr>
        <w:t>&gt;</w:t>
      </w:r>
      <w:r w:rsidR="001A41F0">
        <w:rPr>
          <w:color w:val="000000"/>
        </w:rPr>
        <w:t xml:space="preserve"> от </w:t>
      </w:r>
      <w:r w:rsidRPr="001A41F0" w:rsidR="001A41F0">
        <w:rPr>
          <w:color w:val="000000"/>
        </w:rPr>
        <w:t>&lt;</w:t>
      </w:r>
      <w:r w:rsidR="001A41F0">
        <w:rPr>
          <w:color w:val="000000"/>
        </w:rPr>
        <w:t>дата</w:t>
      </w:r>
      <w:r w:rsidRPr="001A41F0" w:rsidR="001A41F0">
        <w:rPr>
          <w:color w:val="000000"/>
        </w:rPr>
        <w:t>&gt;</w:t>
      </w:r>
      <w:r w:rsidRPr="001E38F8">
        <w:rPr>
          <w:color w:val="000000"/>
        </w:rPr>
        <w:t xml:space="preserve"> (</w:t>
      </w:r>
      <w:r w:rsidRPr="001E38F8">
        <w:rPr>
          <w:color w:val="000000"/>
        </w:rPr>
        <w:t>л.д</w:t>
      </w:r>
      <w:r w:rsidRPr="001E38F8">
        <w:rPr>
          <w:color w:val="000000"/>
        </w:rPr>
        <w:t>. 3</w:t>
      </w:r>
      <w:r w:rsidR="001A41F0">
        <w:rPr>
          <w:color w:val="000000"/>
        </w:rPr>
        <w:t xml:space="preserve">6) и платежным поручением № </w:t>
      </w:r>
      <w:r w:rsidRPr="001A41F0" w:rsidR="001A41F0">
        <w:rPr>
          <w:color w:val="000000"/>
        </w:rPr>
        <w:t>&lt;</w:t>
      </w:r>
      <w:r w:rsidR="001A41F0">
        <w:rPr>
          <w:color w:val="000000"/>
        </w:rPr>
        <w:t>номер</w:t>
      </w:r>
      <w:r w:rsidRPr="001A41F0" w:rsidR="001A41F0">
        <w:rPr>
          <w:color w:val="000000"/>
        </w:rPr>
        <w:t>&gt;</w:t>
      </w:r>
      <w:r w:rsidR="001A41F0">
        <w:rPr>
          <w:color w:val="000000"/>
        </w:rPr>
        <w:t xml:space="preserve"> от </w:t>
      </w:r>
      <w:r w:rsidRPr="001A41F0" w:rsidR="001A41F0">
        <w:rPr>
          <w:color w:val="000000"/>
        </w:rPr>
        <w:t>&lt;</w:t>
      </w:r>
      <w:r w:rsidR="001A41F0">
        <w:rPr>
          <w:color w:val="000000"/>
        </w:rPr>
        <w:t>дата</w:t>
      </w:r>
      <w:r w:rsidRPr="001A41F0" w:rsidR="001A41F0">
        <w:rPr>
          <w:color w:val="000000"/>
        </w:rPr>
        <w:t>&gt;</w:t>
      </w:r>
      <w:r w:rsidRPr="001E38F8">
        <w:rPr>
          <w:color w:val="000000"/>
        </w:rPr>
        <w:t xml:space="preserve"> (</w:t>
      </w:r>
      <w:r w:rsidRPr="001E38F8">
        <w:rPr>
          <w:color w:val="000000"/>
        </w:rPr>
        <w:t>л.д</w:t>
      </w:r>
      <w:r w:rsidRPr="001E38F8">
        <w:rPr>
          <w:color w:val="000000"/>
        </w:rPr>
        <w:t>. 37).</w:t>
      </w:r>
    </w:p>
    <w:p w:rsidR="00715D79" w:rsidRPr="001E38F8" w:rsidP="00715D79">
      <w:pPr>
        <w:pStyle w:val="NormalWeb"/>
        <w:shd w:val="clear" w:color="auto" w:fill="FFFFFF"/>
        <w:spacing w:before="0" w:beforeAutospacing="0" w:after="0" w:afterAutospacing="0"/>
        <w:jc w:val="both"/>
        <w:rPr>
          <w:color w:val="000000"/>
        </w:rPr>
      </w:pPr>
      <w:r w:rsidRPr="001E38F8">
        <w:rPr>
          <w:color w:val="000000"/>
        </w:rPr>
        <w:t xml:space="preserve">       </w:t>
      </w:r>
      <w:r w:rsidRPr="001E38F8" w:rsidR="00827636">
        <w:rPr>
          <w:color w:val="000000"/>
        </w:rPr>
        <w:t>Со</w:t>
      </w:r>
      <w:r w:rsidR="001A41F0">
        <w:rPr>
          <w:color w:val="000000"/>
        </w:rPr>
        <w:t xml:space="preserve">гласно платежному поручению № </w:t>
      </w:r>
      <w:r w:rsidRPr="001A41F0" w:rsidR="001A41F0">
        <w:rPr>
          <w:color w:val="000000"/>
        </w:rPr>
        <w:t>&lt;</w:t>
      </w:r>
      <w:r w:rsidR="001A41F0">
        <w:rPr>
          <w:color w:val="000000"/>
        </w:rPr>
        <w:t>номер</w:t>
      </w:r>
      <w:r w:rsidRPr="001A41F0" w:rsidR="001A41F0">
        <w:rPr>
          <w:color w:val="000000"/>
        </w:rPr>
        <w:t>&gt;</w:t>
      </w:r>
      <w:r w:rsidR="001A41F0">
        <w:rPr>
          <w:color w:val="000000"/>
        </w:rPr>
        <w:t xml:space="preserve"> от </w:t>
      </w:r>
      <w:r w:rsidRPr="001A41F0" w:rsidR="001A41F0">
        <w:rPr>
          <w:color w:val="000000"/>
        </w:rPr>
        <w:t>&lt;</w:t>
      </w:r>
      <w:r w:rsidR="001A41F0">
        <w:rPr>
          <w:color w:val="000000"/>
        </w:rPr>
        <w:t>дата</w:t>
      </w:r>
      <w:r w:rsidRPr="001A41F0" w:rsidR="001A41F0">
        <w:rPr>
          <w:color w:val="000000"/>
        </w:rPr>
        <w:t>&gt;</w:t>
      </w:r>
      <w:r w:rsidRPr="001E38F8" w:rsidR="00827636">
        <w:rPr>
          <w:color w:val="000000"/>
        </w:rPr>
        <w:t xml:space="preserve"> Грищенковым Б.С</w:t>
      </w:r>
      <w:r w:rsidRPr="001E38F8" w:rsidR="009629B6">
        <w:rPr>
          <w:color w:val="000000"/>
        </w:rPr>
        <w:t>.</w:t>
      </w:r>
      <w:r w:rsidRPr="001E38F8" w:rsidR="005D2707">
        <w:rPr>
          <w:color w:val="000000"/>
        </w:rPr>
        <w:t xml:space="preserve"> </w:t>
      </w:r>
      <w:r w:rsidRPr="001E38F8">
        <w:rPr>
          <w:color w:val="000000"/>
        </w:rPr>
        <w:t>в досудебном порядке оплачено 587,17 рублей в счет оплаты расходов, затра</w:t>
      </w:r>
      <w:r w:rsidR="001A41F0">
        <w:rPr>
          <w:color w:val="000000"/>
        </w:rPr>
        <w:t>ченных на лечение Ф.И.О.</w:t>
      </w:r>
      <w:r w:rsidRPr="001E38F8" w:rsidR="008037FB">
        <w:rPr>
          <w:color w:val="000000"/>
        </w:rPr>
        <w:t xml:space="preserve"> (л.д. 11).</w:t>
      </w:r>
    </w:p>
    <w:p w:rsidR="005D2707" w:rsidRPr="001E38F8" w:rsidP="00715D79">
      <w:pPr>
        <w:pStyle w:val="NormalWeb"/>
        <w:shd w:val="clear" w:color="auto" w:fill="FFFFFF"/>
        <w:spacing w:before="0" w:beforeAutospacing="0" w:after="0" w:afterAutospacing="0"/>
        <w:jc w:val="both"/>
        <w:rPr>
          <w:color w:val="000000"/>
        </w:rPr>
      </w:pPr>
      <w:r>
        <w:rPr>
          <w:color w:val="000000"/>
        </w:rPr>
        <w:t xml:space="preserve">        </w:t>
      </w:r>
      <w:r w:rsidRPr="001A41F0">
        <w:rPr>
          <w:color w:val="000000"/>
        </w:rPr>
        <w:t>&lt;</w:t>
      </w:r>
      <w:r>
        <w:rPr>
          <w:color w:val="000000"/>
        </w:rPr>
        <w:t>Дата</w:t>
      </w:r>
      <w:r w:rsidRPr="001A41F0">
        <w:rPr>
          <w:color w:val="000000"/>
        </w:rPr>
        <w:t>&gt;</w:t>
      </w:r>
      <w:r w:rsidRPr="001E38F8" w:rsidR="0039096A">
        <w:rPr>
          <w:color w:val="000000"/>
        </w:rPr>
        <w:t xml:space="preserve"> ООО «СМК «Крыммедстрах» была направлена претензия Грищенкову Б.С. с предложением в добровольном порядке в десятидневный срок с даты получения претензии возместить ООО «СМК «Крыммедстрах» расходы, затра</w:t>
      </w:r>
      <w:r>
        <w:rPr>
          <w:color w:val="000000"/>
        </w:rPr>
        <w:t>ченные на лечение Ф.И.О.</w:t>
      </w:r>
      <w:r w:rsidRPr="001E38F8" w:rsidR="0039096A">
        <w:rPr>
          <w:color w:val="000000"/>
        </w:rPr>
        <w:t xml:space="preserve"> в размере 36382,96 рублей, которая </w:t>
      </w:r>
      <w:r w:rsidRPr="001E38F8" w:rsidR="0039096A">
        <w:rPr>
          <w:color w:val="000000"/>
        </w:rPr>
        <w:t>Грищенковым</w:t>
      </w:r>
      <w:r w:rsidRPr="001E38F8" w:rsidR="0039096A">
        <w:rPr>
          <w:color w:val="000000"/>
        </w:rPr>
        <w:t xml:space="preserve"> получена </w:t>
      </w:r>
      <w:r w:rsidRPr="001A41F0">
        <w:rPr>
          <w:color w:val="000000"/>
        </w:rPr>
        <w:t>&lt;</w:t>
      </w:r>
      <w:r>
        <w:rPr>
          <w:color w:val="000000"/>
        </w:rPr>
        <w:t>дата</w:t>
      </w:r>
      <w:r w:rsidRPr="001A41F0">
        <w:rPr>
          <w:color w:val="000000"/>
        </w:rPr>
        <w:t>&gt;</w:t>
      </w:r>
      <w:r w:rsidRPr="001E38F8" w:rsidR="0039096A">
        <w:rPr>
          <w:color w:val="000000"/>
        </w:rPr>
        <w:t xml:space="preserve">  (</w:t>
      </w:r>
      <w:r w:rsidRPr="001E38F8" w:rsidR="0039096A">
        <w:rPr>
          <w:color w:val="000000"/>
        </w:rPr>
        <w:t>л.д</w:t>
      </w:r>
      <w:r w:rsidRPr="001E38F8" w:rsidR="0039096A">
        <w:rPr>
          <w:color w:val="000000"/>
        </w:rPr>
        <w:t>. 12-</w:t>
      </w:r>
      <w:r w:rsidRPr="001E38F8" w:rsidR="00934F91">
        <w:rPr>
          <w:color w:val="000000"/>
        </w:rPr>
        <w:t>14).</w:t>
      </w:r>
    </w:p>
    <w:p w:rsidR="00FB330B" w:rsidRPr="001E38F8" w:rsidP="00FB330B">
      <w:pPr>
        <w:shd w:val="clear" w:color="auto" w:fill="FFFFFF"/>
        <w:spacing w:after="0" w:line="240" w:lineRule="auto"/>
        <w:jc w:val="both"/>
        <w:rPr>
          <w:rFonts w:ascii="Times New Roman" w:eastAsia="Times New Roman" w:hAnsi="Times New Roman" w:cs="Times New Roman"/>
          <w:color w:val="000000"/>
          <w:sz w:val="24"/>
          <w:szCs w:val="24"/>
        </w:rPr>
      </w:pPr>
      <w:r w:rsidRPr="001E38F8">
        <w:rPr>
          <w:rFonts w:ascii="Times New Roman" w:eastAsia="Times New Roman" w:hAnsi="Times New Roman" w:cs="Times New Roman"/>
          <w:color w:val="000000"/>
          <w:sz w:val="24"/>
          <w:szCs w:val="24"/>
        </w:rPr>
        <w:t xml:space="preserve">          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B330B" w:rsidRPr="001E38F8" w:rsidP="00FB330B">
      <w:pPr>
        <w:shd w:val="clear" w:color="auto" w:fill="FFFFFF"/>
        <w:spacing w:after="0" w:line="240" w:lineRule="auto"/>
        <w:jc w:val="both"/>
        <w:rPr>
          <w:rFonts w:ascii="Times New Roman" w:eastAsia="Times New Roman" w:hAnsi="Times New Roman" w:cs="Times New Roman"/>
          <w:color w:val="000000"/>
          <w:sz w:val="24"/>
          <w:szCs w:val="24"/>
        </w:rPr>
      </w:pPr>
      <w:r w:rsidRPr="001E38F8">
        <w:rPr>
          <w:rFonts w:ascii="Times New Roman" w:eastAsia="Times New Roman" w:hAnsi="Times New Roman" w:cs="Times New Roman"/>
          <w:color w:val="000000"/>
          <w:sz w:val="24"/>
          <w:szCs w:val="24"/>
        </w:rPr>
        <w:t xml:space="preserve">         В ходе судебного разбирательства ответчиком заявлено ходатайство о пропуске истцом срока исковой давности.</w:t>
      </w:r>
    </w:p>
    <w:p w:rsidR="00FB330B" w:rsidRPr="001E38F8" w:rsidP="00FB330B">
      <w:pPr>
        <w:shd w:val="clear" w:color="auto" w:fill="FFFFFF"/>
        <w:spacing w:after="0" w:line="240" w:lineRule="auto"/>
        <w:jc w:val="both"/>
        <w:rPr>
          <w:rFonts w:ascii="Times New Roman" w:eastAsia="Times New Roman" w:hAnsi="Times New Roman" w:cs="Times New Roman"/>
          <w:color w:val="000000"/>
          <w:sz w:val="24"/>
          <w:szCs w:val="24"/>
        </w:rPr>
      </w:pPr>
      <w:r w:rsidRPr="001E38F8">
        <w:rPr>
          <w:rFonts w:ascii="Times New Roman" w:eastAsia="Times New Roman" w:hAnsi="Times New Roman" w:cs="Times New Roman"/>
          <w:color w:val="000000"/>
          <w:sz w:val="24"/>
          <w:szCs w:val="24"/>
        </w:rPr>
        <w:t xml:space="preserve">         Пленум Верховного Суда Российской Федерации в п. 15 Постановления от 29.09.2015 «О некоторых вопросах, связанных с применением норм Гражданского кодекса Российской Федерации об исковой давности» разъяснил, что истечение срока исковой давности является самостоятельным основанием для отказа в иске (абз. 2 п. 2 ст.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5D2707" w:rsidRPr="001E38F8" w:rsidP="00934F91">
      <w:pPr>
        <w:pStyle w:val="NormalWeb"/>
        <w:shd w:val="clear" w:color="auto" w:fill="FFFFFF"/>
        <w:spacing w:before="0" w:beforeAutospacing="0" w:after="0" w:afterAutospacing="0"/>
        <w:jc w:val="both"/>
        <w:rPr>
          <w:color w:val="000000"/>
        </w:rPr>
      </w:pPr>
      <w:r w:rsidRPr="001E38F8">
        <w:rPr>
          <w:color w:val="000000"/>
        </w:rPr>
        <w:t xml:space="preserve">       В силу п. 3 ст. 200 ГК РФ исковая давность по регрессным обязательствам начинает течь с момента исполнения основного обязательства, то есть с того момента, когда произведена оплата</w:t>
      </w:r>
      <w:r w:rsidR="001A41F0">
        <w:rPr>
          <w:color w:val="000000"/>
        </w:rPr>
        <w:t xml:space="preserve"> счета за лечение Ф.И.О.</w:t>
      </w:r>
      <w:r w:rsidRPr="001E38F8">
        <w:rPr>
          <w:color w:val="000000"/>
        </w:rPr>
        <w:t xml:space="preserve"> (исполнение обязательства в соответствии с п. 3 ст. 200 ГК РФ) </w:t>
      </w:r>
      <w:r w:rsidRPr="001E38F8">
        <w:rPr>
          <w:color w:val="000000"/>
        </w:rPr>
        <w:t>ООО «СМК «Крыммедстрах» за счет средств ТФОМС, то есть с 18.09.2018 и срок исковой давности к моменту обращения в суд с настоящим иском (направлен почтой 18.11.2021), истек.</w:t>
      </w:r>
    </w:p>
    <w:p w:rsidR="00934F91" w:rsidRPr="001E38F8" w:rsidP="00934F91">
      <w:pPr>
        <w:autoSpaceDE w:val="0"/>
        <w:autoSpaceDN w:val="0"/>
        <w:adjustRightInd w:val="0"/>
        <w:spacing w:after="0" w:line="240" w:lineRule="auto"/>
        <w:ind w:firstLine="540"/>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Течение срока исковой давности прерывается совершением обязанным лицом </w:t>
      </w:r>
      <w:hyperlink r:id="rId6" w:history="1">
        <w:r w:rsidRPr="001E38F8">
          <w:rPr>
            <w:rFonts w:ascii="Times New Roman" w:hAnsi="Times New Roman" w:eastAsiaTheme="minorHAnsi" w:cs="Times New Roman"/>
            <w:sz w:val="24"/>
            <w:szCs w:val="24"/>
            <w:lang w:eastAsia="en-US"/>
          </w:rPr>
          <w:t>действий</w:t>
        </w:r>
      </w:hyperlink>
      <w:r w:rsidRPr="001E38F8">
        <w:rPr>
          <w:rFonts w:ascii="Times New Roman" w:hAnsi="Times New Roman" w:eastAsiaTheme="minorHAnsi" w:cs="Times New Roman"/>
          <w:sz w:val="24"/>
          <w:szCs w:val="24"/>
          <w:lang w:eastAsia="en-US"/>
        </w:rPr>
        <w:t>, свидетельствующих о признании долга (статья 203 ГК РФ).</w:t>
      </w:r>
    </w:p>
    <w:p w:rsidR="00934F91" w:rsidRPr="001E38F8" w:rsidP="00934F91">
      <w:pPr>
        <w:autoSpaceDE w:val="0"/>
        <w:autoSpaceDN w:val="0"/>
        <w:adjustRightInd w:val="0"/>
        <w:spacing w:after="0" w:line="240" w:lineRule="auto"/>
        <w:ind w:firstLine="540"/>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Согласно разъяснениям, приведенным в абзаце 2 пункта 20 </w:t>
      </w:r>
      <w:r w:rsidRPr="001E38F8" w:rsidR="00F4081C">
        <w:rPr>
          <w:rFonts w:ascii="Times New Roman" w:hAnsi="Times New Roman" w:eastAsiaTheme="minorHAnsi" w:cs="Times New Roman"/>
          <w:sz w:val="24"/>
          <w:szCs w:val="24"/>
          <w:lang w:eastAsia="en-US"/>
        </w:rPr>
        <w:t xml:space="preserve">Постановления </w:t>
      </w:r>
      <w:r w:rsidRPr="001E38F8">
        <w:rPr>
          <w:rFonts w:ascii="Times New Roman" w:hAnsi="Times New Roman" w:eastAsiaTheme="minorHAnsi" w:cs="Times New Roman"/>
          <w:sz w:val="24"/>
          <w:szCs w:val="24"/>
          <w:lang w:eastAsia="en-US"/>
        </w:rPr>
        <w:t>Пленума Верховного Суда РФ от 29.09.2015 № 43 «О некоторых вопросах, связанных с применением норм Гражданского кодекса Российской Федерации об исковой давности» к действиям, свидетельствующим о признании долга в целях перерыва течения срока исковой давности, в частности, могут относиться: признание претензии; изменение договора уполномоченным лицом, из которого следует, что должник признает наличие долга, равно как и просьба должника о таком изменении договора (например, об отсрочке или о рассрочке платежа); акт сверки взаимных расчетов, подписанный уполномоченным лицом. Ответ на претензию, не содержащий указания на признание долга, сам по себе не свидетельствует о признании долга.</w:t>
      </w:r>
    </w:p>
    <w:p w:rsidR="00934F91" w:rsidRPr="001E38F8" w:rsidP="00934F91">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       Между тем, письменного признания долга в полном размере ответчиком Грищенковым Б.С. материалы дела не содержат, совершение ответчиком </w:t>
      </w:r>
      <w:r w:rsidRPr="001E38F8" w:rsidR="00FB330B">
        <w:rPr>
          <w:rFonts w:ascii="Times New Roman" w:hAnsi="Times New Roman" w:eastAsiaTheme="minorHAnsi" w:cs="Times New Roman"/>
          <w:sz w:val="24"/>
          <w:szCs w:val="24"/>
          <w:lang w:eastAsia="en-US"/>
        </w:rPr>
        <w:t>как обязанным лицом</w:t>
      </w:r>
      <w:r w:rsidRPr="001E38F8">
        <w:rPr>
          <w:rFonts w:ascii="Times New Roman" w:hAnsi="Times New Roman" w:eastAsiaTheme="minorHAnsi" w:cs="Times New Roman"/>
          <w:sz w:val="24"/>
          <w:szCs w:val="24"/>
          <w:lang w:eastAsia="en-US"/>
        </w:rPr>
        <w:t xml:space="preserve"> каких-либо действий, свидетельствующих о признании всего долга, судом не установлено.</w:t>
      </w:r>
    </w:p>
    <w:p w:rsidR="00F4081C" w:rsidRPr="001E38F8" w:rsidP="00934F91">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        Признание части долга, в том числе путем уплаты его части, как разъяснено в абзаце 3 пункта 20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не свидетельствует  о признании долга в целом, если иное не оговорено должником.</w:t>
      </w:r>
    </w:p>
    <w:p w:rsidR="0019247B" w:rsidRPr="001E38F8" w:rsidP="00FB330B">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1E38F8">
        <w:rPr>
          <w:rFonts w:ascii="Times New Roman" w:hAnsi="Times New Roman" w:eastAsiaTheme="minorHAnsi" w:cs="Times New Roman"/>
          <w:sz w:val="24"/>
          <w:szCs w:val="24"/>
          <w:lang w:eastAsia="en-US"/>
        </w:rPr>
        <w:t xml:space="preserve">       Учитывая изложенно</w:t>
      </w:r>
      <w:r w:rsidR="006D66BD">
        <w:rPr>
          <w:rFonts w:ascii="Times New Roman" w:hAnsi="Times New Roman" w:eastAsiaTheme="minorHAnsi" w:cs="Times New Roman"/>
          <w:sz w:val="24"/>
          <w:szCs w:val="24"/>
          <w:lang w:eastAsia="en-US"/>
        </w:rPr>
        <w:t xml:space="preserve">е, оплата </w:t>
      </w:r>
      <w:r w:rsidR="006D66BD">
        <w:rPr>
          <w:rFonts w:ascii="Times New Roman" w:hAnsi="Times New Roman" w:eastAsiaTheme="minorHAnsi" w:cs="Times New Roman"/>
          <w:sz w:val="24"/>
          <w:szCs w:val="24"/>
          <w:lang w:eastAsia="en-US"/>
        </w:rPr>
        <w:t>Грищенковым</w:t>
      </w:r>
      <w:r w:rsidR="006D66BD">
        <w:rPr>
          <w:rFonts w:ascii="Times New Roman" w:hAnsi="Times New Roman" w:eastAsiaTheme="minorHAnsi" w:cs="Times New Roman"/>
          <w:sz w:val="24"/>
          <w:szCs w:val="24"/>
          <w:lang w:eastAsia="en-US"/>
        </w:rPr>
        <w:t xml:space="preserve"> </w:t>
      </w:r>
      <w:r w:rsidRPr="006D66BD" w:rsidR="006D66BD">
        <w:rPr>
          <w:rFonts w:ascii="Times New Roman" w:hAnsi="Times New Roman" w:eastAsiaTheme="minorHAnsi" w:cs="Times New Roman"/>
          <w:sz w:val="24"/>
          <w:szCs w:val="24"/>
          <w:lang w:eastAsia="en-US"/>
        </w:rPr>
        <w:t>&lt;</w:t>
      </w:r>
      <w:r w:rsidR="006D66BD">
        <w:rPr>
          <w:rFonts w:ascii="Times New Roman" w:hAnsi="Times New Roman" w:eastAsiaTheme="minorHAnsi" w:cs="Times New Roman"/>
          <w:sz w:val="24"/>
          <w:szCs w:val="24"/>
          <w:lang w:eastAsia="en-US"/>
        </w:rPr>
        <w:t>дата</w:t>
      </w:r>
      <w:r w:rsidRPr="006D66BD" w:rsidR="006D66BD">
        <w:rPr>
          <w:rFonts w:ascii="Times New Roman" w:hAnsi="Times New Roman" w:eastAsiaTheme="minorHAnsi" w:cs="Times New Roman"/>
          <w:sz w:val="24"/>
          <w:szCs w:val="24"/>
          <w:lang w:eastAsia="en-US"/>
        </w:rPr>
        <w:t>&gt;</w:t>
      </w:r>
      <w:r w:rsidRPr="001E38F8">
        <w:rPr>
          <w:rFonts w:ascii="Times New Roman" w:hAnsi="Times New Roman" w:eastAsiaTheme="minorHAnsi" w:cs="Times New Roman"/>
          <w:sz w:val="24"/>
          <w:szCs w:val="24"/>
          <w:lang w:eastAsia="en-US"/>
        </w:rPr>
        <w:t xml:space="preserve"> части долга не свидетельствует о признании ответчиком всего долга и не может служить доказательством перерыва срока исковой давности в рамках спорных правоотношений, поскольку не содержит указания на признание всего долга.</w:t>
      </w:r>
    </w:p>
    <w:p w:rsidR="0019247B" w:rsidRPr="001E38F8" w:rsidP="0019247B">
      <w:pPr>
        <w:spacing w:line="240" w:lineRule="auto"/>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Поскольку истцом пропущен срок исковой давности, суд считает необходимым отказать в удовлетворении заявленных требований.</w:t>
      </w:r>
    </w:p>
    <w:p w:rsidR="005704E3" w:rsidRPr="001E38F8" w:rsidP="0019247B">
      <w:pPr>
        <w:spacing w:line="240" w:lineRule="auto"/>
        <w:ind w:firstLine="540"/>
        <w:contextualSpacing/>
        <w:jc w:val="both"/>
        <w:rPr>
          <w:rFonts w:ascii="Times New Roman" w:eastAsia="Times New Roman" w:hAnsi="Times New Roman" w:cs="Times New Roman"/>
          <w:sz w:val="24"/>
          <w:szCs w:val="24"/>
        </w:rPr>
      </w:pPr>
      <w:r w:rsidRPr="001E38F8">
        <w:rPr>
          <w:rFonts w:ascii="Times New Roman" w:eastAsia="Times New Roman" w:hAnsi="Times New Roman" w:cs="Times New Roman"/>
          <w:sz w:val="24"/>
          <w:szCs w:val="24"/>
        </w:rPr>
        <w:t xml:space="preserve">  В виду того, что первичные требования истца суд считает необоснованными, соответственно исковые тр</w:t>
      </w:r>
      <w:r w:rsidRPr="001E38F8" w:rsidR="008037FB">
        <w:rPr>
          <w:rFonts w:ascii="Times New Roman" w:eastAsia="Times New Roman" w:hAnsi="Times New Roman" w:cs="Times New Roman"/>
          <w:sz w:val="24"/>
          <w:szCs w:val="24"/>
        </w:rPr>
        <w:t>ебования о взыскании расходов на уплату</w:t>
      </w:r>
      <w:r w:rsidRPr="001E38F8">
        <w:rPr>
          <w:rFonts w:ascii="Times New Roman" w:eastAsia="Times New Roman" w:hAnsi="Times New Roman" w:cs="Times New Roman"/>
          <w:sz w:val="24"/>
          <w:szCs w:val="24"/>
        </w:rPr>
        <w:t xml:space="preserve"> государственной пошлины также не могут быть удовлетворены.</w:t>
      </w:r>
    </w:p>
    <w:p w:rsidR="001E55A1" w:rsidRPr="001E38F8" w:rsidP="00FE17D7">
      <w:pPr>
        <w:spacing w:line="240" w:lineRule="auto"/>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        руководствуясь статьями 194-199 Гражданского процессуального кодекса Российской Федерации, </w:t>
      </w:r>
    </w:p>
    <w:p w:rsidR="001E55A1" w:rsidRPr="001E38F8" w:rsidP="001E55A1">
      <w:pPr>
        <w:spacing w:line="240" w:lineRule="auto"/>
        <w:contextualSpacing/>
        <w:jc w:val="center"/>
        <w:rPr>
          <w:rFonts w:ascii="Times New Roman" w:hAnsi="Times New Roman" w:cs="Times New Roman"/>
          <w:sz w:val="24"/>
          <w:szCs w:val="24"/>
        </w:rPr>
      </w:pPr>
      <w:r w:rsidRPr="001E38F8">
        <w:rPr>
          <w:rFonts w:ascii="Times New Roman" w:hAnsi="Times New Roman" w:cs="Times New Roman"/>
          <w:sz w:val="24"/>
          <w:szCs w:val="24"/>
        </w:rPr>
        <w:t>Р Е Ш И Л:</w:t>
      </w:r>
    </w:p>
    <w:p w:rsidR="001E55A1" w:rsidRPr="001E38F8" w:rsidP="001E55A1">
      <w:pPr>
        <w:spacing w:line="240" w:lineRule="auto"/>
        <w:contextualSpacing/>
        <w:rPr>
          <w:rFonts w:ascii="Times New Roman" w:hAnsi="Times New Roman" w:cs="Times New Roman"/>
          <w:sz w:val="24"/>
          <w:szCs w:val="24"/>
        </w:rPr>
      </w:pP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в удовлетворении </w:t>
      </w:r>
      <w:r w:rsidRPr="001E38F8" w:rsidR="003D0DAE">
        <w:rPr>
          <w:rFonts w:ascii="Times New Roman" w:hAnsi="Times New Roman" w:cs="Times New Roman"/>
          <w:sz w:val="24"/>
          <w:szCs w:val="24"/>
        </w:rPr>
        <w:t>и</w:t>
      </w:r>
      <w:r w:rsidRPr="001E38F8">
        <w:rPr>
          <w:rFonts w:ascii="Times New Roman" w:hAnsi="Times New Roman" w:cs="Times New Roman"/>
          <w:sz w:val="24"/>
          <w:szCs w:val="24"/>
        </w:rPr>
        <w:t xml:space="preserve">ска Общества с ограниченной ответственностью «Страховая медицинская компания «Крыммедстрах» отказать. </w:t>
      </w:r>
    </w:p>
    <w:p w:rsidR="001E55A1" w:rsidRPr="001E38F8" w:rsidP="001E55A1">
      <w:pPr>
        <w:tabs>
          <w:tab w:val="left" w:pos="540"/>
        </w:tabs>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w:t>
      </w:r>
      <w:r w:rsidRPr="001E38F8" w:rsidR="00FE17D7">
        <w:rPr>
          <w:rFonts w:ascii="Times New Roman" w:hAnsi="Times New Roman" w:cs="Times New Roman"/>
          <w:sz w:val="24"/>
          <w:szCs w:val="24"/>
        </w:rPr>
        <w:t>ончательной форме</w:t>
      </w:r>
      <w:r w:rsidRPr="001E38F8">
        <w:rPr>
          <w:rFonts w:ascii="Times New Roman" w:hAnsi="Times New Roman" w:cs="Times New Roman"/>
          <w:sz w:val="24"/>
          <w:szCs w:val="24"/>
        </w:rPr>
        <w:t xml:space="preserve"> через мирового судью судебного участка № 58 Красноперекопского судебного района Республики Крым.</w:t>
      </w:r>
    </w:p>
    <w:p w:rsidR="0019247B"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Решение в окончательной форме изготовлено 31.01.2022.</w:t>
      </w:r>
    </w:p>
    <w:p w:rsidR="001E55A1" w:rsidRPr="001E38F8" w:rsidP="001E55A1">
      <w:pPr>
        <w:spacing w:line="240" w:lineRule="auto"/>
        <w:ind w:firstLine="540"/>
        <w:contextualSpacing/>
        <w:jc w:val="both"/>
        <w:rPr>
          <w:rFonts w:ascii="Times New Roman" w:hAnsi="Times New Roman" w:cs="Times New Roman"/>
          <w:sz w:val="24"/>
          <w:szCs w:val="24"/>
        </w:rPr>
      </w:pPr>
    </w:p>
    <w:p w:rsidR="001E55A1" w:rsidRPr="001E38F8" w:rsidP="001E55A1">
      <w:pPr>
        <w:spacing w:line="240" w:lineRule="auto"/>
        <w:ind w:firstLine="540"/>
        <w:contextualSpacing/>
        <w:jc w:val="both"/>
        <w:rPr>
          <w:rFonts w:ascii="Times New Roman" w:hAnsi="Times New Roman" w:cs="Times New Roman"/>
          <w:sz w:val="24"/>
          <w:szCs w:val="24"/>
        </w:rPr>
      </w:pPr>
      <w:r w:rsidRPr="001E38F8">
        <w:rPr>
          <w:rFonts w:ascii="Times New Roman" w:hAnsi="Times New Roman" w:cs="Times New Roman"/>
          <w:sz w:val="24"/>
          <w:szCs w:val="24"/>
        </w:rPr>
        <w:t xml:space="preserve">     Председательствующий:                                         </w:t>
      </w:r>
      <w:r w:rsidR="006D66BD">
        <w:rPr>
          <w:rFonts w:ascii="Times New Roman" w:hAnsi="Times New Roman" w:cs="Times New Roman"/>
          <w:sz w:val="24"/>
          <w:szCs w:val="24"/>
        </w:rPr>
        <w:t xml:space="preserve">                                </w:t>
      </w:r>
      <w:r w:rsidRPr="001E38F8">
        <w:rPr>
          <w:rFonts w:ascii="Times New Roman" w:hAnsi="Times New Roman" w:cs="Times New Roman"/>
          <w:sz w:val="24"/>
          <w:szCs w:val="24"/>
        </w:rPr>
        <w:t xml:space="preserve"> М.В. Матюшенко</w:t>
      </w:r>
    </w:p>
    <w:p w:rsidR="001E55A1" w:rsidRPr="001E38F8" w:rsidP="001E55A1">
      <w:pPr>
        <w:spacing w:line="240" w:lineRule="auto"/>
        <w:contextualSpacing/>
        <w:rPr>
          <w:rFonts w:ascii="Times New Roman" w:hAnsi="Times New Roman" w:cs="Times New Roman"/>
          <w:sz w:val="24"/>
          <w:szCs w:val="24"/>
        </w:rPr>
      </w:pPr>
    </w:p>
    <w:p w:rsidR="00DB3E14" w:rsidRPr="001E38F8" w:rsidP="001E55A1">
      <w:pPr>
        <w:rPr>
          <w:sz w:val="24"/>
          <w:szCs w:val="24"/>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7C3005" w:rsidP="00AD49EA">
        <w:pPr>
          <w:pStyle w:val="Header"/>
          <w:jc w:val="center"/>
        </w:pPr>
        <w:r>
          <w:fldChar w:fldCharType="begin"/>
        </w:r>
        <w:r>
          <w:instrText>PAGE   \* MERGEFORMAT</w:instrText>
        </w:r>
        <w:r>
          <w:fldChar w:fldCharType="separate"/>
        </w:r>
        <w:r w:rsidR="00560113">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5042"/>
    <w:rsid w:val="00045074"/>
    <w:rsid w:val="00046FD6"/>
    <w:rsid w:val="00054FAE"/>
    <w:rsid w:val="00067BAB"/>
    <w:rsid w:val="00074DEB"/>
    <w:rsid w:val="00082C3C"/>
    <w:rsid w:val="00090F76"/>
    <w:rsid w:val="000A070C"/>
    <w:rsid w:val="000A381A"/>
    <w:rsid w:val="000A7334"/>
    <w:rsid w:val="000A7ED4"/>
    <w:rsid w:val="000B62DB"/>
    <w:rsid w:val="000B716B"/>
    <w:rsid w:val="000B77D6"/>
    <w:rsid w:val="000C046A"/>
    <w:rsid w:val="000C2DAC"/>
    <w:rsid w:val="000D7066"/>
    <w:rsid w:val="000D7858"/>
    <w:rsid w:val="000F6D81"/>
    <w:rsid w:val="001026D7"/>
    <w:rsid w:val="00107BC5"/>
    <w:rsid w:val="001179F8"/>
    <w:rsid w:val="00123BBA"/>
    <w:rsid w:val="00124340"/>
    <w:rsid w:val="00134A98"/>
    <w:rsid w:val="001367FA"/>
    <w:rsid w:val="001548B6"/>
    <w:rsid w:val="001615C6"/>
    <w:rsid w:val="00164555"/>
    <w:rsid w:val="00167E5F"/>
    <w:rsid w:val="001720D8"/>
    <w:rsid w:val="00177E79"/>
    <w:rsid w:val="0019247B"/>
    <w:rsid w:val="00197055"/>
    <w:rsid w:val="001A41F0"/>
    <w:rsid w:val="001A63A9"/>
    <w:rsid w:val="001B2FA4"/>
    <w:rsid w:val="001D1149"/>
    <w:rsid w:val="001E0657"/>
    <w:rsid w:val="001E38F8"/>
    <w:rsid w:val="001E55A1"/>
    <w:rsid w:val="001E677C"/>
    <w:rsid w:val="001F4A90"/>
    <w:rsid w:val="001F5840"/>
    <w:rsid w:val="001F5F88"/>
    <w:rsid w:val="001F799F"/>
    <w:rsid w:val="00205006"/>
    <w:rsid w:val="002065F8"/>
    <w:rsid w:val="00224EBF"/>
    <w:rsid w:val="0023119F"/>
    <w:rsid w:val="00232629"/>
    <w:rsid w:val="00240D80"/>
    <w:rsid w:val="00251642"/>
    <w:rsid w:val="00252EA2"/>
    <w:rsid w:val="00263239"/>
    <w:rsid w:val="002825DE"/>
    <w:rsid w:val="00286388"/>
    <w:rsid w:val="00292C33"/>
    <w:rsid w:val="002A6059"/>
    <w:rsid w:val="002B0ACE"/>
    <w:rsid w:val="002B6A19"/>
    <w:rsid w:val="002B72A6"/>
    <w:rsid w:val="002E1580"/>
    <w:rsid w:val="00301B82"/>
    <w:rsid w:val="00313323"/>
    <w:rsid w:val="00316F34"/>
    <w:rsid w:val="00317D79"/>
    <w:rsid w:val="003323D0"/>
    <w:rsid w:val="003329FF"/>
    <w:rsid w:val="0033642D"/>
    <w:rsid w:val="00353D20"/>
    <w:rsid w:val="00356BDB"/>
    <w:rsid w:val="0036071C"/>
    <w:rsid w:val="00377DCF"/>
    <w:rsid w:val="0038103D"/>
    <w:rsid w:val="0039096A"/>
    <w:rsid w:val="0039780D"/>
    <w:rsid w:val="003B38AC"/>
    <w:rsid w:val="003C2159"/>
    <w:rsid w:val="003C3F34"/>
    <w:rsid w:val="003C7E67"/>
    <w:rsid w:val="003D0DAE"/>
    <w:rsid w:val="003D2A08"/>
    <w:rsid w:val="003D6D48"/>
    <w:rsid w:val="003D7BD6"/>
    <w:rsid w:val="003E4377"/>
    <w:rsid w:val="003E639B"/>
    <w:rsid w:val="003F7436"/>
    <w:rsid w:val="00401813"/>
    <w:rsid w:val="0040266C"/>
    <w:rsid w:val="00416AD9"/>
    <w:rsid w:val="00420D65"/>
    <w:rsid w:val="0042618D"/>
    <w:rsid w:val="004264A2"/>
    <w:rsid w:val="00445C07"/>
    <w:rsid w:val="00451988"/>
    <w:rsid w:val="00456186"/>
    <w:rsid w:val="0045698C"/>
    <w:rsid w:val="00456A35"/>
    <w:rsid w:val="00456B90"/>
    <w:rsid w:val="0046042E"/>
    <w:rsid w:val="00462216"/>
    <w:rsid w:val="0047054F"/>
    <w:rsid w:val="004747DC"/>
    <w:rsid w:val="00483977"/>
    <w:rsid w:val="00485437"/>
    <w:rsid w:val="00491927"/>
    <w:rsid w:val="00496CB2"/>
    <w:rsid w:val="004A6F91"/>
    <w:rsid w:val="004B5091"/>
    <w:rsid w:val="004D0993"/>
    <w:rsid w:val="004D0E6F"/>
    <w:rsid w:val="004E2CC5"/>
    <w:rsid w:val="004E40E6"/>
    <w:rsid w:val="004F0438"/>
    <w:rsid w:val="004F26A1"/>
    <w:rsid w:val="004F4D5E"/>
    <w:rsid w:val="005054F2"/>
    <w:rsid w:val="00506830"/>
    <w:rsid w:val="00506DCD"/>
    <w:rsid w:val="005230A9"/>
    <w:rsid w:val="00530610"/>
    <w:rsid w:val="00542EFF"/>
    <w:rsid w:val="00544CF5"/>
    <w:rsid w:val="00550F2F"/>
    <w:rsid w:val="00560113"/>
    <w:rsid w:val="00566B2A"/>
    <w:rsid w:val="00567F04"/>
    <w:rsid w:val="005704E3"/>
    <w:rsid w:val="005743B2"/>
    <w:rsid w:val="005748CB"/>
    <w:rsid w:val="00583589"/>
    <w:rsid w:val="00593420"/>
    <w:rsid w:val="005A110A"/>
    <w:rsid w:val="005A549A"/>
    <w:rsid w:val="005A5670"/>
    <w:rsid w:val="005B09F4"/>
    <w:rsid w:val="005C1E1C"/>
    <w:rsid w:val="005D0DFE"/>
    <w:rsid w:val="005D2707"/>
    <w:rsid w:val="005D32DA"/>
    <w:rsid w:val="005E3F9F"/>
    <w:rsid w:val="005E63AB"/>
    <w:rsid w:val="005F3EE6"/>
    <w:rsid w:val="005F49E4"/>
    <w:rsid w:val="005F660F"/>
    <w:rsid w:val="00602F84"/>
    <w:rsid w:val="00617C55"/>
    <w:rsid w:val="00630CA7"/>
    <w:rsid w:val="00636FD9"/>
    <w:rsid w:val="006560BC"/>
    <w:rsid w:val="00660F0C"/>
    <w:rsid w:val="006730A0"/>
    <w:rsid w:val="00673851"/>
    <w:rsid w:val="0068205D"/>
    <w:rsid w:val="006921BD"/>
    <w:rsid w:val="00692B62"/>
    <w:rsid w:val="0069547C"/>
    <w:rsid w:val="006A7856"/>
    <w:rsid w:val="006B46AC"/>
    <w:rsid w:val="006B477A"/>
    <w:rsid w:val="006D2F92"/>
    <w:rsid w:val="006D4FE1"/>
    <w:rsid w:val="006D66BD"/>
    <w:rsid w:val="006E6932"/>
    <w:rsid w:val="00700329"/>
    <w:rsid w:val="00715D79"/>
    <w:rsid w:val="007277C4"/>
    <w:rsid w:val="00733F10"/>
    <w:rsid w:val="00734D25"/>
    <w:rsid w:val="00735AE9"/>
    <w:rsid w:val="007374DC"/>
    <w:rsid w:val="00756CBC"/>
    <w:rsid w:val="007750B0"/>
    <w:rsid w:val="007814F6"/>
    <w:rsid w:val="00785D5D"/>
    <w:rsid w:val="007903A1"/>
    <w:rsid w:val="007911A3"/>
    <w:rsid w:val="00797A37"/>
    <w:rsid w:val="007A5245"/>
    <w:rsid w:val="007B24B3"/>
    <w:rsid w:val="007B668A"/>
    <w:rsid w:val="007C3005"/>
    <w:rsid w:val="007C3882"/>
    <w:rsid w:val="007D004E"/>
    <w:rsid w:val="007D3D4C"/>
    <w:rsid w:val="007D69DF"/>
    <w:rsid w:val="007E06F6"/>
    <w:rsid w:val="007F3D3E"/>
    <w:rsid w:val="007F4D2B"/>
    <w:rsid w:val="008037FB"/>
    <w:rsid w:val="00803A2F"/>
    <w:rsid w:val="0080506D"/>
    <w:rsid w:val="008125B9"/>
    <w:rsid w:val="00813D13"/>
    <w:rsid w:val="00822A52"/>
    <w:rsid w:val="00823BEA"/>
    <w:rsid w:val="00827636"/>
    <w:rsid w:val="00833E82"/>
    <w:rsid w:val="00846BB7"/>
    <w:rsid w:val="008701FD"/>
    <w:rsid w:val="0088166A"/>
    <w:rsid w:val="00885FF8"/>
    <w:rsid w:val="00895388"/>
    <w:rsid w:val="0089722B"/>
    <w:rsid w:val="008A1BE5"/>
    <w:rsid w:val="008B29EA"/>
    <w:rsid w:val="008B5DEC"/>
    <w:rsid w:val="008B73FA"/>
    <w:rsid w:val="008B7904"/>
    <w:rsid w:val="008D72E9"/>
    <w:rsid w:val="008F3733"/>
    <w:rsid w:val="008F6070"/>
    <w:rsid w:val="008F7179"/>
    <w:rsid w:val="00900191"/>
    <w:rsid w:val="009026B8"/>
    <w:rsid w:val="00903D3E"/>
    <w:rsid w:val="0090786B"/>
    <w:rsid w:val="00911305"/>
    <w:rsid w:val="009224CE"/>
    <w:rsid w:val="00927583"/>
    <w:rsid w:val="00934F91"/>
    <w:rsid w:val="00947C03"/>
    <w:rsid w:val="00956002"/>
    <w:rsid w:val="009629B6"/>
    <w:rsid w:val="00985C3C"/>
    <w:rsid w:val="009A3C3B"/>
    <w:rsid w:val="009A6181"/>
    <w:rsid w:val="009B4400"/>
    <w:rsid w:val="009B52FA"/>
    <w:rsid w:val="009B6B42"/>
    <w:rsid w:val="009C779A"/>
    <w:rsid w:val="009D4130"/>
    <w:rsid w:val="009D7427"/>
    <w:rsid w:val="009E24B4"/>
    <w:rsid w:val="009E4AE2"/>
    <w:rsid w:val="00A03116"/>
    <w:rsid w:val="00A062C1"/>
    <w:rsid w:val="00A31867"/>
    <w:rsid w:val="00A321DD"/>
    <w:rsid w:val="00A36B30"/>
    <w:rsid w:val="00A373DC"/>
    <w:rsid w:val="00A376A0"/>
    <w:rsid w:val="00A53725"/>
    <w:rsid w:val="00A54405"/>
    <w:rsid w:val="00A705F3"/>
    <w:rsid w:val="00A825FC"/>
    <w:rsid w:val="00A93C45"/>
    <w:rsid w:val="00A961EE"/>
    <w:rsid w:val="00AA0BEA"/>
    <w:rsid w:val="00AA0E90"/>
    <w:rsid w:val="00AA7E44"/>
    <w:rsid w:val="00AB1367"/>
    <w:rsid w:val="00AD37D1"/>
    <w:rsid w:val="00AD49EA"/>
    <w:rsid w:val="00AE26E7"/>
    <w:rsid w:val="00AF7FC9"/>
    <w:rsid w:val="00B03A94"/>
    <w:rsid w:val="00B06CA3"/>
    <w:rsid w:val="00B1051B"/>
    <w:rsid w:val="00B15CBA"/>
    <w:rsid w:val="00B16C6A"/>
    <w:rsid w:val="00B228A8"/>
    <w:rsid w:val="00B339FB"/>
    <w:rsid w:val="00B367F7"/>
    <w:rsid w:val="00B52424"/>
    <w:rsid w:val="00B61C86"/>
    <w:rsid w:val="00B646C2"/>
    <w:rsid w:val="00B71817"/>
    <w:rsid w:val="00B74E27"/>
    <w:rsid w:val="00B84B5F"/>
    <w:rsid w:val="00B84ED9"/>
    <w:rsid w:val="00B902C8"/>
    <w:rsid w:val="00BA435F"/>
    <w:rsid w:val="00BB4440"/>
    <w:rsid w:val="00BB7DB9"/>
    <w:rsid w:val="00BE1FCC"/>
    <w:rsid w:val="00BF1F12"/>
    <w:rsid w:val="00BF7473"/>
    <w:rsid w:val="00BF79C7"/>
    <w:rsid w:val="00C10A06"/>
    <w:rsid w:val="00C2094B"/>
    <w:rsid w:val="00C23A5E"/>
    <w:rsid w:val="00C424D9"/>
    <w:rsid w:val="00C43E16"/>
    <w:rsid w:val="00C51125"/>
    <w:rsid w:val="00C53E07"/>
    <w:rsid w:val="00C55757"/>
    <w:rsid w:val="00C57086"/>
    <w:rsid w:val="00C66F63"/>
    <w:rsid w:val="00C67AD0"/>
    <w:rsid w:val="00C7050E"/>
    <w:rsid w:val="00C71060"/>
    <w:rsid w:val="00C76FF9"/>
    <w:rsid w:val="00C91238"/>
    <w:rsid w:val="00CB08E3"/>
    <w:rsid w:val="00CC2A38"/>
    <w:rsid w:val="00CD1F31"/>
    <w:rsid w:val="00CE0A50"/>
    <w:rsid w:val="00CE2943"/>
    <w:rsid w:val="00CE30C6"/>
    <w:rsid w:val="00CE617D"/>
    <w:rsid w:val="00CE7331"/>
    <w:rsid w:val="00CF5C75"/>
    <w:rsid w:val="00D15688"/>
    <w:rsid w:val="00D22740"/>
    <w:rsid w:val="00D2280B"/>
    <w:rsid w:val="00D22DD1"/>
    <w:rsid w:val="00D230E3"/>
    <w:rsid w:val="00D23D5B"/>
    <w:rsid w:val="00D560F0"/>
    <w:rsid w:val="00D64DAE"/>
    <w:rsid w:val="00D66E0F"/>
    <w:rsid w:val="00D80A10"/>
    <w:rsid w:val="00D83295"/>
    <w:rsid w:val="00D86904"/>
    <w:rsid w:val="00D91AD8"/>
    <w:rsid w:val="00D951D7"/>
    <w:rsid w:val="00DA6DC2"/>
    <w:rsid w:val="00DB1FFB"/>
    <w:rsid w:val="00DB3E14"/>
    <w:rsid w:val="00DE0A78"/>
    <w:rsid w:val="00DE373B"/>
    <w:rsid w:val="00DF3626"/>
    <w:rsid w:val="00E0536E"/>
    <w:rsid w:val="00E112CA"/>
    <w:rsid w:val="00E4114B"/>
    <w:rsid w:val="00E47241"/>
    <w:rsid w:val="00E57695"/>
    <w:rsid w:val="00E57F7D"/>
    <w:rsid w:val="00E740F1"/>
    <w:rsid w:val="00E81B2E"/>
    <w:rsid w:val="00E82236"/>
    <w:rsid w:val="00E83899"/>
    <w:rsid w:val="00E92654"/>
    <w:rsid w:val="00EA09CD"/>
    <w:rsid w:val="00EB2667"/>
    <w:rsid w:val="00EB2B0E"/>
    <w:rsid w:val="00EB3D91"/>
    <w:rsid w:val="00EB3F01"/>
    <w:rsid w:val="00EC098D"/>
    <w:rsid w:val="00ED5602"/>
    <w:rsid w:val="00F01935"/>
    <w:rsid w:val="00F13797"/>
    <w:rsid w:val="00F15C59"/>
    <w:rsid w:val="00F36CE3"/>
    <w:rsid w:val="00F4081C"/>
    <w:rsid w:val="00F41267"/>
    <w:rsid w:val="00F473E0"/>
    <w:rsid w:val="00F51D36"/>
    <w:rsid w:val="00F74279"/>
    <w:rsid w:val="00F85182"/>
    <w:rsid w:val="00F87370"/>
    <w:rsid w:val="00F9093B"/>
    <w:rsid w:val="00F93D4A"/>
    <w:rsid w:val="00F9464A"/>
    <w:rsid w:val="00F95210"/>
    <w:rsid w:val="00F96D3D"/>
    <w:rsid w:val="00F97594"/>
    <w:rsid w:val="00FA0923"/>
    <w:rsid w:val="00FB330B"/>
    <w:rsid w:val="00FB4057"/>
    <w:rsid w:val="00FB6A1F"/>
    <w:rsid w:val="00FC5344"/>
    <w:rsid w:val="00FE17D7"/>
    <w:rsid w:val="00FE5059"/>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2"/>
    <w:qFormat/>
    <w:rsid w:val="001E55A1"/>
    <w:pPr>
      <w:keepNext/>
      <w:spacing w:after="0" w:line="240" w:lineRule="auto"/>
      <w:jc w:val="center"/>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rsid w:val="001E55A1"/>
    <w:rPr>
      <w:rFonts w:ascii="Times New Roman" w:eastAsia="Times New Roman" w:hAnsi="Times New Roman" w:cs="Times New Roman"/>
      <w:sz w:val="28"/>
      <w:szCs w:val="24"/>
      <w:lang w:eastAsia="ru-RU"/>
    </w:rPr>
  </w:style>
  <w:style w:type="character" w:customStyle="1" w:styleId="nomer2">
    <w:name w:val="nomer2"/>
    <w:basedOn w:val="DefaultParagraphFont"/>
    <w:rsid w:val="0019247B"/>
  </w:style>
  <w:style w:type="character" w:customStyle="1" w:styleId="fio3">
    <w:name w:val="fio3"/>
    <w:basedOn w:val="DefaultParagraphFont"/>
    <w:rsid w:val="0019247B"/>
  </w:style>
  <w:style w:type="character" w:customStyle="1" w:styleId="address2">
    <w:name w:val="address2"/>
    <w:basedOn w:val="DefaultParagraphFont"/>
    <w:rsid w:val="0019247B"/>
  </w:style>
  <w:style w:type="character" w:customStyle="1" w:styleId="others1">
    <w:name w:val="others1"/>
    <w:basedOn w:val="DefaultParagraphFont"/>
    <w:rsid w:val="0019247B"/>
  </w:style>
  <w:style w:type="paragraph" w:customStyle="1" w:styleId="msoclassa6">
    <w:name w:val="msoclassa6"/>
    <w:basedOn w:val="Normal"/>
    <w:rsid w:val="00192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s2">
    <w:name w:val="others2"/>
    <w:basedOn w:val="DefaultParagraphFont"/>
    <w:rsid w:val="0019247B"/>
  </w:style>
  <w:style w:type="character" w:customStyle="1" w:styleId="others3">
    <w:name w:val="others3"/>
    <w:basedOn w:val="DefaultParagraphFont"/>
    <w:rsid w:val="0019247B"/>
  </w:style>
  <w:style w:type="character" w:customStyle="1" w:styleId="others4">
    <w:name w:val="others4"/>
    <w:basedOn w:val="DefaultParagraphFont"/>
    <w:rsid w:val="0019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13174EFC669D3F3252F49DCAAE4EC7C7A801022AB4008E88A4C1BBDC2BCBF0E55BBFBB7FD7FFE89DA0583517AB00701B017E20A9AFBEAFn2KAH" TargetMode="External" /><Relationship Id="rId6" Type="http://schemas.openxmlformats.org/officeDocument/2006/relationships/hyperlink" Target="consultantplus://offline/ref=110FE0AEDD4A13FBA55DA9401274554B14ACA483864AE7A18EF1913EB07EF6ABB28D6674E1D4F3151369090DCD5C873687376E210774F313Y23AH"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6428-44F2-4DBD-8889-DFEA8668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