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55A1" w:rsidP="001E55A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663259">
        <w:rPr>
          <w:rFonts w:ascii="Times New Roman" w:hAnsi="Times New Roman" w:cs="Times New Roman"/>
          <w:sz w:val="28"/>
          <w:szCs w:val="28"/>
        </w:rPr>
        <w:t xml:space="preserve">   </w:t>
      </w:r>
      <w:r w:rsidRPr="001E55A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45C07">
        <w:rPr>
          <w:rFonts w:ascii="Times New Roman" w:hAnsi="Times New Roman" w:cs="Times New Roman"/>
          <w:sz w:val="28"/>
          <w:szCs w:val="28"/>
        </w:rPr>
        <w:t>Дело № 2-58-</w:t>
      </w:r>
      <w:r w:rsidR="00663259">
        <w:rPr>
          <w:rFonts w:ascii="Times New Roman" w:hAnsi="Times New Roman" w:cs="Times New Roman"/>
          <w:sz w:val="28"/>
          <w:szCs w:val="28"/>
        </w:rPr>
        <w:t>14/2022</w:t>
      </w:r>
    </w:p>
    <w:p w:rsidR="001E55A1" w:rsidRPr="00445C07" w:rsidP="001E55A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B7D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663259">
        <w:rPr>
          <w:rFonts w:ascii="Times New Roman" w:hAnsi="Times New Roman" w:cs="Times New Roman"/>
          <w:sz w:val="28"/>
          <w:szCs w:val="28"/>
        </w:rPr>
        <w:t xml:space="preserve">   </w:t>
      </w:r>
      <w:r w:rsidRPr="00BB7DB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УИД </w:t>
      </w:r>
      <w:r w:rsidRPr="00BB7DB9"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663259">
        <w:rPr>
          <w:rFonts w:ascii="Times New Roman" w:hAnsi="Times New Roman" w:cs="Times New Roman"/>
          <w:sz w:val="28"/>
          <w:szCs w:val="28"/>
        </w:rPr>
        <w:t>0058-01-2022-000009-34</w:t>
      </w:r>
    </w:p>
    <w:p w:rsidR="001E55A1" w:rsidRPr="00445C07" w:rsidP="001E55A1">
      <w:pPr>
        <w:pStyle w:val="Heading2"/>
        <w:ind w:firstLine="540"/>
        <w:contextualSpacing/>
        <w:rPr>
          <w:b/>
          <w:szCs w:val="28"/>
        </w:rPr>
      </w:pPr>
      <w:r w:rsidRPr="00445C07">
        <w:rPr>
          <w:b/>
          <w:szCs w:val="28"/>
        </w:rPr>
        <w:t>Р Е Ш Е Н И Е</w:t>
      </w:r>
    </w:p>
    <w:p w:rsidR="001E55A1" w:rsidP="001E55A1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C07">
        <w:rPr>
          <w:rFonts w:ascii="Times New Roman" w:hAnsi="Times New Roman" w:cs="Times New Roman"/>
          <w:b/>
          <w:sz w:val="28"/>
          <w:szCs w:val="28"/>
        </w:rPr>
        <w:t>Именем Российской</w:t>
      </w:r>
      <w:r w:rsidRPr="00445C07">
        <w:rPr>
          <w:rFonts w:ascii="Times New Roman" w:hAnsi="Times New Roman" w:cs="Times New Roman"/>
          <w:b/>
          <w:sz w:val="28"/>
          <w:szCs w:val="28"/>
        </w:rPr>
        <w:t xml:space="preserve"> Федерации</w:t>
      </w:r>
    </w:p>
    <w:p w:rsidR="009C7A61" w:rsidP="001E55A1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5A1" w:rsidRPr="00D951D7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февраля</w:t>
      </w:r>
      <w:r w:rsidR="00663259">
        <w:rPr>
          <w:rFonts w:ascii="Times New Roman" w:hAnsi="Times New Roman" w:cs="Times New Roman"/>
          <w:sz w:val="28"/>
          <w:szCs w:val="28"/>
        </w:rPr>
        <w:t xml:space="preserve"> 2022</w:t>
      </w:r>
      <w:r w:rsidRPr="00D951D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E55A1" w:rsidRPr="00D951D7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51D7">
        <w:rPr>
          <w:rFonts w:ascii="Times New Roman" w:hAnsi="Times New Roman" w:cs="Times New Roman"/>
          <w:sz w:val="28"/>
          <w:szCs w:val="28"/>
        </w:rPr>
        <w:t xml:space="preserve">      Республика Крым, город Красноперекопск, микрорайон 10, дом 4</w:t>
      </w:r>
      <w:r w:rsidRPr="00D951D7"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:rsidR="006A7856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 в составе: председательствующего - мирового судьи</w:t>
      </w:r>
      <w:r w:rsidRPr="00D951D7" w:rsidR="001E55A1">
        <w:rPr>
          <w:rFonts w:ascii="Times New Roman" w:hAnsi="Times New Roman" w:cs="Times New Roman"/>
          <w:sz w:val="28"/>
          <w:szCs w:val="28"/>
        </w:rPr>
        <w:t xml:space="preserve"> судебного участка № 58 Красноперекопского судебного района Республики Крым</w:t>
      </w:r>
    </w:p>
    <w:p w:rsidR="001E55A1" w:rsidRPr="00D951D7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951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Матюшенко М.В.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E55A1" w:rsidRPr="00D951D7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51D7"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 w:rsidRPr="00D951D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Белковой Н.Н.</w:t>
      </w:r>
      <w:r w:rsidR="006A7856">
        <w:rPr>
          <w:rFonts w:ascii="Times New Roman" w:hAnsi="Times New Roman" w:cs="Times New Roman"/>
          <w:sz w:val="28"/>
          <w:szCs w:val="28"/>
        </w:rPr>
        <w:t>,</w:t>
      </w:r>
    </w:p>
    <w:p w:rsidR="001E55A1" w:rsidRPr="00D951D7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51D7">
        <w:rPr>
          <w:rFonts w:ascii="Times New Roman" w:hAnsi="Times New Roman" w:cs="Times New Roman"/>
          <w:sz w:val="28"/>
          <w:szCs w:val="28"/>
        </w:rPr>
        <w:t xml:space="preserve">с участием представителя истца                     </w:t>
      </w:r>
      <w:r w:rsidR="0066325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555C5">
        <w:rPr>
          <w:rFonts w:ascii="Times New Roman" w:hAnsi="Times New Roman" w:cs="Times New Roman"/>
          <w:sz w:val="28"/>
          <w:szCs w:val="28"/>
        </w:rPr>
        <w:t>ФИО,</w:t>
      </w:r>
    </w:p>
    <w:p w:rsidR="00D951D7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51D7">
        <w:rPr>
          <w:rFonts w:ascii="Times New Roman" w:hAnsi="Times New Roman" w:cs="Times New Roman"/>
          <w:sz w:val="28"/>
          <w:szCs w:val="28"/>
        </w:rPr>
        <w:t xml:space="preserve">рассмотрел в открытом судебном заседании гражданское дело по иску </w:t>
      </w:r>
      <w:r w:rsidR="00663259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«Белогорские известняки» к </w:t>
      </w:r>
      <w:r w:rsidR="00663259">
        <w:rPr>
          <w:rFonts w:ascii="Times New Roman" w:hAnsi="Times New Roman" w:cs="Times New Roman"/>
          <w:sz w:val="28"/>
          <w:szCs w:val="28"/>
        </w:rPr>
        <w:t>Кубраку</w:t>
      </w:r>
      <w:r w:rsidR="00663259">
        <w:rPr>
          <w:rFonts w:ascii="Times New Roman" w:hAnsi="Times New Roman" w:cs="Times New Roman"/>
          <w:sz w:val="28"/>
          <w:szCs w:val="28"/>
        </w:rPr>
        <w:t xml:space="preserve"> </w:t>
      </w:r>
      <w:r w:rsidR="004555C5">
        <w:rPr>
          <w:rFonts w:ascii="Times New Roman" w:hAnsi="Times New Roman" w:cs="Times New Roman"/>
          <w:sz w:val="28"/>
          <w:szCs w:val="28"/>
        </w:rPr>
        <w:t>А.В.</w:t>
      </w:r>
      <w:r w:rsidR="00663259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поставки,</w:t>
      </w:r>
    </w:p>
    <w:p w:rsidR="009C7A61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УСТАНОВИЛ:</w:t>
      </w:r>
    </w:p>
    <w:p w:rsidR="009C7A61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4BAD" w:rsidP="00AF1CB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10.01.2022 истец </w:t>
      </w:r>
      <w:r w:rsidR="00AF1CB3">
        <w:rPr>
          <w:rFonts w:ascii="Times New Roman" w:hAnsi="Times New Roman" w:cs="Times New Roman"/>
          <w:sz w:val="28"/>
          <w:szCs w:val="28"/>
        </w:rPr>
        <w:t>Общество</w:t>
      </w:r>
      <w:r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«Белогорские известняки» </w:t>
      </w:r>
      <w:r w:rsidR="00AF1CB3">
        <w:rPr>
          <w:rFonts w:ascii="Times New Roman" w:hAnsi="Times New Roman" w:cs="Times New Roman"/>
          <w:sz w:val="28"/>
          <w:szCs w:val="28"/>
        </w:rPr>
        <w:t>обратился с исковым заявлением к Кубраку А.В.</w:t>
      </w:r>
      <w:r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поставки,</w:t>
      </w:r>
      <w:r w:rsidR="00AF1CB3">
        <w:rPr>
          <w:rFonts w:ascii="Times New Roman" w:hAnsi="Times New Roman" w:cs="Times New Roman"/>
          <w:sz w:val="28"/>
          <w:szCs w:val="28"/>
        </w:rPr>
        <w:t xml:space="preserve"> мотивировав его тем, что </w:t>
      </w:r>
      <w:r w:rsidR="001C6329">
        <w:rPr>
          <w:rFonts w:ascii="Times New Roman" w:hAnsi="Times New Roman" w:cs="Times New Roman"/>
          <w:sz w:val="28"/>
          <w:szCs w:val="28"/>
        </w:rPr>
        <w:t xml:space="preserve">судебным приказом мирового судьи судебного участка № 58 Красноперекопского судебного района Республики Крым от 26.04.2021 № 2-58-270/2021 с Кубрака А.В. в пользу ООО «Белогорские известняки» взыскана задолженность по договору поставки № </w:t>
      </w:r>
      <w:r w:rsidR="004555C5">
        <w:rPr>
          <w:rFonts w:ascii="Times New Roman" w:hAnsi="Times New Roman" w:cs="Times New Roman"/>
          <w:sz w:val="28"/>
          <w:szCs w:val="28"/>
        </w:rPr>
        <w:t>номер</w:t>
      </w:r>
      <w:r w:rsidR="001C6329">
        <w:rPr>
          <w:rFonts w:ascii="Times New Roman" w:hAnsi="Times New Roman" w:cs="Times New Roman"/>
          <w:sz w:val="28"/>
          <w:szCs w:val="28"/>
        </w:rPr>
        <w:t xml:space="preserve"> от </w:t>
      </w:r>
      <w:r w:rsidR="004555C5">
        <w:rPr>
          <w:rFonts w:ascii="Times New Roman" w:hAnsi="Times New Roman" w:cs="Times New Roman"/>
          <w:sz w:val="28"/>
          <w:szCs w:val="28"/>
        </w:rPr>
        <w:t>дата</w:t>
      </w:r>
      <w:r w:rsidR="001C6329">
        <w:rPr>
          <w:rFonts w:ascii="Times New Roman" w:hAnsi="Times New Roman" w:cs="Times New Roman"/>
          <w:sz w:val="28"/>
          <w:szCs w:val="28"/>
        </w:rPr>
        <w:t xml:space="preserve"> в</w:t>
      </w:r>
      <w:r w:rsidR="001C6329">
        <w:rPr>
          <w:rFonts w:ascii="Times New Roman" w:hAnsi="Times New Roman" w:cs="Times New Roman"/>
          <w:sz w:val="28"/>
          <w:szCs w:val="28"/>
        </w:rPr>
        <w:t xml:space="preserve"> </w:t>
      </w:r>
      <w:r w:rsidR="001C6329">
        <w:rPr>
          <w:rFonts w:ascii="Times New Roman" w:hAnsi="Times New Roman" w:cs="Times New Roman"/>
          <w:sz w:val="28"/>
          <w:szCs w:val="28"/>
        </w:rPr>
        <w:t>р</w:t>
      </w:r>
      <w:r w:rsidR="00D3346E">
        <w:rPr>
          <w:rFonts w:ascii="Times New Roman" w:hAnsi="Times New Roman" w:cs="Times New Roman"/>
          <w:sz w:val="28"/>
          <w:szCs w:val="28"/>
        </w:rPr>
        <w:t>азмере</w:t>
      </w:r>
      <w:r w:rsidR="00D3346E">
        <w:rPr>
          <w:rFonts w:ascii="Times New Roman" w:hAnsi="Times New Roman" w:cs="Times New Roman"/>
          <w:sz w:val="28"/>
          <w:szCs w:val="28"/>
        </w:rPr>
        <w:t xml:space="preserve"> 23650,39 рублей, расходы</w:t>
      </w:r>
      <w:r w:rsidR="001C6329">
        <w:rPr>
          <w:rFonts w:ascii="Times New Roman" w:hAnsi="Times New Roman" w:cs="Times New Roman"/>
          <w:sz w:val="28"/>
          <w:szCs w:val="28"/>
        </w:rPr>
        <w:t xml:space="preserve"> на уплату госпошлины в размере 454,74 рублей. Определением мирового судьи от 07.05.2021 судебный приказ отменен.</w:t>
      </w:r>
    </w:p>
    <w:p w:rsidR="00484BAD" w:rsidP="00AF1CB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24.08.2016 между ООО «Белогорские известняки» и ИП Кубраком А.В. заключен договор поставки № </w:t>
      </w:r>
      <w:r w:rsidR="004555C5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на поставку материала ще</w:t>
      </w:r>
      <w:r>
        <w:rPr>
          <w:rFonts w:ascii="Times New Roman" w:hAnsi="Times New Roman" w:cs="Times New Roman"/>
          <w:sz w:val="28"/>
          <w:szCs w:val="28"/>
        </w:rPr>
        <w:t xml:space="preserve">беночного или материала песчаного, согласно п. 1.1 указанного договора продавец обязуется передавать в собственность покупателя, а покупатель принимать и оплачивать материал щебеночный или материал песчаный, количество, фракция, а также </w:t>
      </w:r>
      <w:r>
        <w:rPr>
          <w:rFonts w:ascii="Times New Roman" w:hAnsi="Times New Roman" w:cs="Times New Roman"/>
          <w:sz w:val="28"/>
          <w:szCs w:val="28"/>
        </w:rPr>
        <w:t>цены</w:t>
      </w:r>
      <w:r>
        <w:rPr>
          <w:rFonts w:ascii="Times New Roman" w:hAnsi="Times New Roman" w:cs="Times New Roman"/>
          <w:sz w:val="28"/>
          <w:szCs w:val="28"/>
        </w:rPr>
        <w:t xml:space="preserve"> которого указы</w:t>
      </w:r>
      <w:r>
        <w:rPr>
          <w:rFonts w:ascii="Times New Roman" w:hAnsi="Times New Roman" w:cs="Times New Roman"/>
          <w:sz w:val="28"/>
          <w:szCs w:val="28"/>
        </w:rPr>
        <w:t>вается в спецификации к конкретной партии товара, являющихся неотъемлемой частью настоящего договора.</w:t>
      </w:r>
    </w:p>
    <w:p w:rsidR="00072130" w:rsidP="00AF1CB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п. 2.1 договора стоимость партии товара включает в себя стоимость товара, поставляемого в соответствии с подписанной сторонами спецификацией на </w:t>
      </w:r>
      <w:r>
        <w:rPr>
          <w:rFonts w:ascii="Times New Roman" w:hAnsi="Times New Roman" w:cs="Times New Roman"/>
          <w:sz w:val="28"/>
          <w:szCs w:val="28"/>
        </w:rPr>
        <w:t xml:space="preserve">партию товара с учетом НДС  в размере 18 %. В соответствии с п. 3.1 договора оплата производится на основании счета, выставленного продавцом, счет на оплату выставляется продавцом в течение 1 календарного дня, покупатель осуществляет 100 % предварительную </w:t>
      </w:r>
      <w:r>
        <w:rPr>
          <w:rFonts w:ascii="Times New Roman" w:hAnsi="Times New Roman" w:cs="Times New Roman"/>
          <w:sz w:val="28"/>
          <w:szCs w:val="28"/>
        </w:rPr>
        <w:t>оплату каждой партии товара. В соответствии с п. 3.3 договора обязательство покупателя по оплате товара считается исполненным с момента поступления денежных средств на расчетный счет продавца.</w:t>
      </w:r>
    </w:p>
    <w:p w:rsidR="009C7A61" w:rsidP="00AF1CB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момента последней поставки товара 06.03.2018 на сумму 15481,0</w:t>
      </w:r>
      <w:r>
        <w:rPr>
          <w:rFonts w:ascii="Times New Roman" w:hAnsi="Times New Roman" w:cs="Times New Roman"/>
          <w:sz w:val="28"/>
          <w:szCs w:val="28"/>
        </w:rPr>
        <w:t xml:space="preserve">0 рублей, что подтверждается товарной накладной 365 от 06.03.2018 у ИП Кубрака А.В. </w:t>
      </w:r>
      <w:r>
        <w:rPr>
          <w:rFonts w:ascii="Times New Roman" w:hAnsi="Times New Roman" w:cs="Times New Roman"/>
          <w:sz w:val="28"/>
          <w:szCs w:val="28"/>
        </w:rPr>
        <w:t xml:space="preserve">перед ООО «Белогорские известняки» образовалась задолженность за поставленный товар  в размере 11278,20 рублей, что подтверждается актом сверки взаимных расчетов за период </w:t>
      </w:r>
      <w:r>
        <w:rPr>
          <w:rFonts w:ascii="Times New Roman" w:hAnsi="Times New Roman" w:cs="Times New Roman"/>
          <w:sz w:val="28"/>
          <w:szCs w:val="28"/>
        </w:rPr>
        <w:t>октября 2019 года. Взыскателем исполнены обязательства по договору поставки в полном объеме, должник обязательство по оплате не исполнил. Согласно п. 9.1 договора взыскателем соблюден досудебный претензионный порядок разрешения споров, 12.02.2020 (исх. № 1</w:t>
      </w:r>
      <w:r>
        <w:rPr>
          <w:rFonts w:ascii="Times New Roman" w:hAnsi="Times New Roman" w:cs="Times New Roman"/>
          <w:sz w:val="28"/>
          <w:szCs w:val="28"/>
        </w:rPr>
        <w:t>03) в адрес</w:t>
      </w:r>
      <w:r w:rsidR="00DC6937">
        <w:rPr>
          <w:rFonts w:ascii="Times New Roman" w:hAnsi="Times New Roman" w:cs="Times New Roman"/>
          <w:sz w:val="28"/>
          <w:szCs w:val="28"/>
        </w:rPr>
        <w:t xml:space="preserve"> должника направлена претензия с требованием оплаты полученных товаров, ответным письмом должник сообщил о причинах задержки платежей и готовности оплатить задолженность сразу после восстановления деятельности</w:t>
      </w:r>
      <w:r w:rsidR="00FE16E0">
        <w:rPr>
          <w:rFonts w:ascii="Times New Roman" w:hAnsi="Times New Roman" w:cs="Times New Roman"/>
          <w:sz w:val="28"/>
          <w:szCs w:val="28"/>
        </w:rPr>
        <w:t>.</w:t>
      </w:r>
    </w:p>
    <w:p w:rsidR="00FE16E0" w:rsidP="00AF1CB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п. 8.2 договора в случае </w:t>
      </w:r>
      <w:r>
        <w:rPr>
          <w:rFonts w:ascii="Times New Roman" w:hAnsi="Times New Roman" w:cs="Times New Roman"/>
          <w:sz w:val="28"/>
          <w:szCs w:val="28"/>
        </w:rPr>
        <w:t xml:space="preserve">нарушения покупателем срока оплаты цены товара, установленного п. 3.3 настоящего договора поставщик вправе предъявить покупателю требование об уплате неустойки в размере 0,1 % от неуплаченной в срок суммы за каждый день просрочки. </w:t>
      </w:r>
    </w:p>
    <w:p w:rsidR="00FE16E0" w:rsidP="00AF1CB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Кубрак</w:t>
      </w:r>
      <w:r>
        <w:rPr>
          <w:rFonts w:ascii="Times New Roman" w:hAnsi="Times New Roman" w:cs="Times New Roman"/>
          <w:sz w:val="28"/>
          <w:szCs w:val="28"/>
        </w:rPr>
        <w:t xml:space="preserve"> А.В. прекратил свою деятельность в качестве индивидуального предпринимателя.  </w:t>
      </w:r>
    </w:p>
    <w:p w:rsidR="007B5554" w:rsidP="007B555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 истец просит взыскать с ответчика задолженность по договору поставки № </w:t>
      </w:r>
      <w:r w:rsidR="004555C5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4555C5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в размере 11278,20 рублей, неустойку за период просрочки с </w:t>
      </w:r>
      <w:r>
        <w:rPr>
          <w:rFonts w:ascii="Times New Roman" w:hAnsi="Times New Roman" w:cs="Times New Roman"/>
          <w:sz w:val="28"/>
          <w:szCs w:val="28"/>
        </w:rPr>
        <w:t>10.12.2018 по 10.12.2021 в размере 12372,19 рублей, а также расходы на уплату госпошлины в размере 909,52 рублей.</w:t>
      </w:r>
    </w:p>
    <w:p w:rsidR="00021182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представитель истца по доверенности </w:t>
      </w:r>
      <w:r w:rsidR="004555C5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настаивала на удовлетворении исковых требований по основаниям, изложен</w:t>
      </w:r>
      <w:r>
        <w:rPr>
          <w:rFonts w:ascii="Times New Roman" w:hAnsi="Times New Roman" w:cs="Times New Roman"/>
          <w:sz w:val="28"/>
          <w:szCs w:val="28"/>
        </w:rPr>
        <w:t xml:space="preserve">ным в иске, также указала, что срок исковой давности не пропущен, поскольку претензия Кубраком А.В. была получена 25.02.2020, на нее был получен ответ </w:t>
      </w:r>
      <w:r w:rsidRPr="00021182">
        <w:rPr>
          <w:rFonts w:ascii="Times New Roman" w:hAnsi="Times New Roman" w:cs="Times New Roman"/>
          <w:sz w:val="28"/>
          <w:szCs w:val="28"/>
        </w:rPr>
        <w:t>о признании наличия долга,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образом, срок исковой давности может течь с 26.02.2020, кроме того, имее</w:t>
      </w:r>
      <w:r>
        <w:rPr>
          <w:rFonts w:ascii="Times New Roman" w:hAnsi="Times New Roman" w:cs="Times New Roman"/>
          <w:sz w:val="28"/>
          <w:szCs w:val="28"/>
        </w:rPr>
        <w:t>тся акт сверки, подписанный сторонами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октябре</w:t>
      </w:r>
      <w:r>
        <w:rPr>
          <w:rFonts w:ascii="Times New Roman" w:hAnsi="Times New Roman" w:cs="Times New Roman"/>
          <w:sz w:val="28"/>
          <w:szCs w:val="28"/>
        </w:rPr>
        <w:t xml:space="preserve"> 2019 года.</w:t>
      </w:r>
    </w:p>
    <w:p w:rsidR="009C7A61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182">
        <w:rPr>
          <w:rFonts w:ascii="Times New Roman" w:hAnsi="Times New Roman" w:cs="Times New Roman"/>
          <w:sz w:val="28"/>
          <w:szCs w:val="28"/>
        </w:rPr>
        <w:t>Ответчик Кубрак А.В. в судебное заседание не явился, извещался надлежащим образом, представил письменное возражение</w:t>
      </w:r>
      <w:r w:rsidR="00002417">
        <w:rPr>
          <w:rFonts w:ascii="Times New Roman" w:hAnsi="Times New Roman" w:cs="Times New Roman"/>
          <w:sz w:val="28"/>
          <w:szCs w:val="28"/>
        </w:rPr>
        <w:t xml:space="preserve">, в котором указал, что о рассмотрении дела в его отсутствие не возражает, </w:t>
      </w:r>
      <w:r w:rsidR="00021182">
        <w:rPr>
          <w:rFonts w:ascii="Times New Roman" w:hAnsi="Times New Roman" w:cs="Times New Roman"/>
          <w:sz w:val="28"/>
          <w:szCs w:val="28"/>
        </w:rPr>
        <w:t>он являлся руководителем крестьянского фермерского хозяйства ИП Кубрак А.В., дата прекращения деятельности – 22.11.</w:t>
      </w:r>
      <w:r w:rsidR="00801354">
        <w:rPr>
          <w:rFonts w:ascii="Times New Roman" w:hAnsi="Times New Roman" w:cs="Times New Roman"/>
          <w:sz w:val="28"/>
          <w:szCs w:val="28"/>
        </w:rPr>
        <w:t xml:space="preserve">2019, </w:t>
      </w:r>
      <w:r w:rsidR="00021182">
        <w:rPr>
          <w:rFonts w:ascii="Times New Roman" w:hAnsi="Times New Roman" w:cs="Times New Roman"/>
          <w:sz w:val="28"/>
          <w:szCs w:val="28"/>
        </w:rPr>
        <w:t>в иске указаны требования о взыскании задолженности, по которым пропущен срок исковой давности. К настоящему делу применяется общий срок исковой давности три года с момента</w:t>
      </w:r>
      <w:r w:rsidR="00801354">
        <w:rPr>
          <w:rFonts w:ascii="Times New Roman" w:hAnsi="Times New Roman" w:cs="Times New Roman"/>
          <w:sz w:val="28"/>
          <w:szCs w:val="28"/>
        </w:rPr>
        <w:t>,</w:t>
      </w:r>
      <w:r w:rsidR="00021182">
        <w:rPr>
          <w:rFonts w:ascii="Times New Roman" w:hAnsi="Times New Roman" w:cs="Times New Roman"/>
          <w:sz w:val="28"/>
          <w:szCs w:val="28"/>
        </w:rPr>
        <w:t xml:space="preserve"> когда истец узнал о нарушении своего права. Ответчик полагает, что истец узнал о нарушении своего права 10.03.2018, но обратился в суд только 10.01.2022, то есть за пределами срока исковой давности. Ссылка истца на стать</w:t>
      </w:r>
      <w:r w:rsidR="00A66536">
        <w:rPr>
          <w:rFonts w:ascii="Times New Roman" w:hAnsi="Times New Roman" w:cs="Times New Roman"/>
          <w:sz w:val="28"/>
          <w:szCs w:val="28"/>
        </w:rPr>
        <w:t>ю</w:t>
      </w:r>
      <w:r w:rsidR="00021182">
        <w:rPr>
          <w:rFonts w:ascii="Times New Roman" w:hAnsi="Times New Roman" w:cs="Times New Roman"/>
          <w:sz w:val="28"/>
          <w:szCs w:val="28"/>
        </w:rPr>
        <w:t xml:space="preserve"> 203 ГК РФ и на прерывание течения срока исковой давности не должны быть приняты судом во внимание, так как сама претензия получена 25.02.2020 и ответ на нее датирован 25.02.2020, то есть по истечении тре</w:t>
      </w:r>
      <w:r w:rsidR="008E2FB8">
        <w:rPr>
          <w:rFonts w:ascii="Times New Roman" w:hAnsi="Times New Roman" w:cs="Times New Roman"/>
          <w:sz w:val="28"/>
          <w:szCs w:val="28"/>
        </w:rPr>
        <w:t>хлетнего срока исковой давности, просит применить срок исковой давности и в удовлетворении иска просил отказать.</w:t>
      </w:r>
    </w:p>
    <w:p w:rsidR="00617D11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02417">
        <w:rPr>
          <w:rFonts w:ascii="Times New Roman" w:hAnsi="Times New Roman" w:cs="Times New Roman"/>
          <w:sz w:val="28"/>
          <w:szCs w:val="28"/>
        </w:rPr>
        <w:t>а основании ч. 5 ст. 167 Гражданского процессуального кодекса Российской Федерации (далее – ГПК РФ)</w:t>
      </w:r>
      <w:r w:rsidR="00801354">
        <w:rPr>
          <w:rFonts w:ascii="Times New Roman" w:hAnsi="Times New Roman" w:cs="Times New Roman"/>
          <w:sz w:val="28"/>
          <w:szCs w:val="28"/>
        </w:rPr>
        <w:t xml:space="preserve"> суд счел возможным рассмотреть дело в отсутствие ответчика.</w:t>
      </w:r>
    </w:p>
    <w:p w:rsidR="00617D11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Выслушав представителя истца, </w:t>
      </w:r>
      <w:r>
        <w:rPr>
          <w:rFonts w:ascii="Times New Roman" w:hAnsi="Times New Roman" w:cs="Times New Roman"/>
          <w:sz w:val="28"/>
          <w:szCs w:val="28"/>
        </w:rPr>
        <w:t>исследовав материалы дела, суд приходит к выводу об удовлетворении иска по следующим основаниям.</w:t>
      </w:r>
    </w:p>
    <w:p w:rsidR="00617D11" w:rsidRPr="00617D11" w:rsidP="00617D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D11">
        <w:rPr>
          <w:rFonts w:ascii="Times New Roman" w:eastAsia="Times New Roman" w:hAnsi="Times New Roman" w:cs="Times New Roman"/>
          <w:sz w:val="28"/>
          <w:szCs w:val="28"/>
        </w:rPr>
        <w:t xml:space="preserve">В силу ст. 8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кодекса Российской Федерации (далее - </w:t>
      </w:r>
      <w:r w:rsidRPr="00617D11">
        <w:rPr>
          <w:rFonts w:ascii="Times New Roman" w:eastAsia="Times New Roman" w:hAnsi="Times New Roman" w:cs="Times New Roman"/>
          <w:sz w:val="28"/>
          <w:szCs w:val="28"/>
        </w:rPr>
        <w:t>ГК РФ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17D11">
        <w:rPr>
          <w:rFonts w:ascii="Times New Roman" w:eastAsia="Times New Roman" w:hAnsi="Times New Roman" w:cs="Times New Roman"/>
          <w:sz w:val="28"/>
          <w:szCs w:val="28"/>
        </w:rPr>
        <w:t xml:space="preserve"> гражданские права и обязанности возникают из оснований, предусмотренных законом и иными </w:t>
      </w:r>
      <w:r w:rsidRPr="00617D11">
        <w:rPr>
          <w:rFonts w:ascii="Times New Roman" w:eastAsia="Times New Roman" w:hAnsi="Times New Roman" w:cs="Times New Roman"/>
          <w:sz w:val="28"/>
          <w:szCs w:val="28"/>
        </w:rPr>
        <w:t>правовыми актами, а также из действий граждан и юридических лиц, которые хотя и не предусмотрены законом или такими актами, но в силу общих начал и смысла гражданского законодательства порождают гражданские права и обязанности. В соответствии с этим гражда</w:t>
      </w:r>
      <w:r w:rsidRPr="00617D11">
        <w:rPr>
          <w:rFonts w:ascii="Times New Roman" w:eastAsia="Times New Roman" w:hAnsi="Times New Roman" w:cs="Times New Roman"/>
          <w:sz w:val="28"/>
          <w:szCs w:val="28"/>
        </w:rPr>
        <w:t xml:space="preserve">нские права и обязанности возникают из договоров и иных сделок, предусмотренных законом, а также из договоров и иных сделок, хотя и не предусмотренных законом, но не противоречащих ему. </w:t>
      </w:r>
    </w:p>
    <w:p w:rsidR="00617D11" w:rsidRPr="00617D11" w:rsidP="00617D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D11">
        <w:rPr>
          <w:rFonts w:ascii="Times New Roman" w:eastAsia="Times New Roman" w:hAnsi="Times New Roman" w:cs="Times New Roman"/>
          <w:sz w:val="28"/>
          <w:szCs w:val="28"/>
        </w:rPr>
        <w:t>Согласно ст. 309 ГК РФ обязательства должны исполняться надлежащим об</w:t>
      </w:r>
      <w:r w:rsidRPr="00617D11">
        <w:rPr>
          <w:rFonts w:ascii="Times New Roman" w:eastAsia="Times New Roman" w:hAnsi="Times New Roman" w:cs="Times New Roman"/>
          <w:sz w:val="28"/>
          <w:szCs w:val="28"/>
        </w:rPr>
        <w:t xml:space="preserve">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 </w:t>
      </w:r>
    </w:p>
    <w:p w:rsidR="00617D11" w:rsidRPr="00617D11" w:rsidP="00617D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D11">
        <w:rPr>
          <w:rFonts w:ascii="Times New Roman" w:eastAsia="Times New Roman" w:hAnsi="Times New Roman" w:cs="Times New Roman"/>
          <w:sz w:val="28"/>
          <w:szCs w:val="28"/>
        </w:rPr>
        <w:t>На основании ст. 310 ГК РФ односторонний отказ</w:t>
      </w:r>
      <w:r w:rsidRPr="00617D11">
        <w:rPr>
          <w:rFonts w:ascii="Times New Roman" w:eastAsia="Times New Roman" w:hAnsi="Times New Roman" w:cs="Times New Roman"/>
          <w:sz w:val="28"/>
          <w:szCs w:val="28"/>
        </w:rPr>
        <w:t xml:space="preserve"> от исполнения обязательства и одностороннее изменение его условий не допускаются, за исключением случаев, предусмотренных настоящим Кодексом, другими законами или иными правовыми актами. </w:t>
      </w:r>
    </w:p>
    <w:p w:rsidR="00617D11" w:rsidRPr="00617D11" w:rsidP="00617D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D11">
        <w:rPr>
          <w:rFonts w:ascii="Times New Roman" w:eastAsia="Times New Roman" w:hAnsi="Times New Roman" w:cs="Times New Roman"/>
          <w:sz w:val="28"/>
          <w:szCs w:val="28"/>
        </w:rPr>
        <w:t>В соответствии со ст. 506 ГК РФ по договору поставки поставщик-прод</w:t>
      </w:r>
      <w:r w:rsidRPr="00617D11">
        <w:rPr>
          <w:rFonts w:ascii="Times New Roman" w:eastAsia="Times New Roman" w:hAnsi="Times New Roman" w:cs="Times New Roman"/>
          <w:sz w:val="28"/>
          <w:szCs w:val="28"/>
        </w:rPr>
        <w:t>авец, осуществляющий предпринимательскую деятельность,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иных целях, не связанных с личным, семейным</w:t>
      </w:r>
      <w:r w:rsidRPr="00617D11">
        <w:rPr>
          <w:rFonts w:ascii="Times New Roman" w:eastAsia="Times New Roman" w:hAnsi="Times New Roman" w:cs="Times New Roman"/>
          <w:sz w:val="28"/>
          <w:szCs w:val="28"/>
        </w:rPr>
        <w:t xml:space="preserve">, домашним и иным подобным использованием. </w:t>
      </w:r>
    </w:p>
    <w:p w:rsidR="00617D11" w:rsidP="00617D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D11">
        <w:rPr>
          <w:rFonts w:ascii="Times New Roman" w:eastAsia="Times New Roman" w:hAnsi="Times New Roman" w:cs="Times New Roman"/>
          <w:sz w:val="28"/>
          <w:szCs w:val="28"/>
        </w:rPr>
        <w:t>Статьей 516 ГК РФ предусмотрено, что покупатель оплачивает поставляемые товары с соблюдением порядка и формы расчетов, предусмотренных договором поставки. Если соглашением сторон порядок и форма расчетов не опред</w:t>
      </w:r>
      <w:r w:rsidRPr="00617D11">
        <w:rPr>
          <w:rFonts w:ascii="Times New Roman" w:eastAsia="Times New Roman" w:hAnsi="Times New Roman" w:cs="Times New Roman"/>
          <w:sz w:val="28"/>
          <w:szCs w:val="28"/>
        </w:rPr>
        <w:t>елены, то расчеты осуществляются платежными поручениями (п. 1). Если договором поставки предусмотрено, что оплата товаров осуществляется получателем (плательщиком) и последний неосновательно отказался от оплаты либо не оплатил товары в установленный догово</w:t>
      </w:r>
      <w:r w:rsidRPr="00617D11">
        <w:rPr>
          <w:rFonts w:ascii="Times New Roman" w:eastAsia="Times New Roman" w:hAnsi="Times New Roman" w:cs="Times New Roman"/>
          <w:sz w:val="28"/>
          <w:szCs w:val="28"/>
        </w:rPr>
        <w:t>ром срок, поставщик вправе потребовать оплаты поставленных товаров от покупателя (п. 2). В случае, когда в договоре поставки предусмотрена поставка товаров отдельными частями, входящими в комплект, оплата товаров покупателем производится после отгрузки (вы</w:t>
      </w:r>
      <w:r w:rsidRPr="00617D11">
        <w:rPr>
          <w:rFonts w:ascii="Times New Roman" w:eastAsia="Times New Roman" w:hAnsi="Times New Roman" w:cs="Times New Roman"/>
          <w:sz w:val="28"/>
          <w:szCs w:val="28"/>
        </w:rPr>
        <w:t xml:space="preserve">борки) последней части, входящей в комплект, если иное не установлено договором (п. 3). </w:t>
      </w:r>
    </w:p>
    <w:p w:rsidR="00083EC8" w:rsidRPr="00617D11" w:rsidP="00617D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Определением мирового судьи судебного участка № 58 Красноперекопского судебного района Республики Крым от </w:t>
      </w:r>
      <w:r w:rsidR="00D3346E">
        <w:rPr>
          <w:rFonts w:ascii="Times New Roman" w:eastAsia="Times New Roman" w:hAnsi="Times New Roman" w:cs="Times New Roman"/>
          <w:sz w:val="28"/>
          <w:szCs w:val="28"/>
        </w:rPr>
        <w:t>07.05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.2021 отменен судебный приказ </w:t>
      </w:r>
      <w:r w:rsidR="00D3346E">
        <w:rPr>
          <w:rFonts w:ascii="Times New Roman" w:eastAsia="Times New Roman" w:hAnsi="Times New Roman" w:cs="Times New Roman"/>
          <w:sz w:val="28"/>
          <w:szCs w:val="28"/>
        </w:rPr>
        <w:t xml:space="preserve">от 26.04.2021 </w:t>
      </w:r>
      <w:r>
        <w:rPr>
          <w:rFonts w:ascii="Times New Roman" w:eastAsia="Times New Roman" w:hAnsi="Times New Roman" w:cs="Times New Roman"/>
          <w:sz w:val="28"/>
          <w:szCs w:val="28"/>
        </w:rPr>
        <w:t>по делу № 2-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58-270/2021 о взыскании с </w:t>
      </w:r>
      <w:r>
        <w:rPr>
          <w:rFonts w:ascii="Times New Roman" w:eastAsia="Times New Roman" w:hAnsi="Times New Roman" w:cs="Times New Roman"/>
          <w:sz w:val="28"/>
          <w:szCs w:val="28"/>
        </w:rPr>
        <w:t>Кубрака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55C5">
        <w:rPr>
          <w:rFonts w:ascii="Times New Roman" w:eastAsia="Times New Roman" w:hAnsi="Times New Roman" w:cs="Times New Roman"/>
          <w:sz w:val="28"/>
          <w:szCs w:val="28"/>
        </w:rPr>
        <w:t xml:space="preserve">А.В.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ООО «Белогорские известняки» задолженности по договору поставки № </w:t>
      </w:r>
      <w:r w:rsidR="004555C5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4555C5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BB0FD9">
        <w:rPr>
          <w:rFonts w:ascii="Times New Roman" w:eastAsia="Times New Roman" w:hAnsi="Times New Roman" w:cs="Times New Roman"/>
          <w:sz w:val="28"/>
          <w:szCs w:val="28"/>
        </w:rPr>
        <w:t xml:space="preserve"> в размере 23650,39 рублей, состоящей из: суммы основного долга 11278,20 рублей, суммы процентов за период с 13.04.2018 по 13.04.2021 в</w:t>
      </w:r>
      <w:r w:rsidR="00BB0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FD9">
        <w:rPr>
          <w:rFonts w:ascii="Times New Roman" w:eastAsia="Times New Roman" w:hAnsi="Times New Roman" w:cs="Times New Roman"/>
          <w:sz w:val="28"/>
          <w:szCs w:val="28"/>
        </w:rPr>
        <w:t>размере</w:t>
      </w:r>
      <w:r w:rsidR="00BB0FD9">
        <w:rPr>
          <w:rFonts w:ascii="Times New Roman" w:eastAsia="Times New Roman" w:hAnsi="Times New Roman" w:cs="Times New Roman"/>
          <w:sz w:val="28"/>
          <w:szCs w:val="28"/>
        </w:rPr>
        <w:t xml:space="preserve"> 12372,19 рублей, а также расходов на уплату госпошлины в размере 454,76 рублей.  </w:t>
      </w:r>
    </w:p>
    <w:p w:rsidR="00617D11" w:rsidP="00617D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D11">
        <w:rPr>
          <w:rFonts w:ascii="Times New Roman" w:eastAsia="Times New Roman" w:hAnsi="Times New Roman" w:cs="Times New Roman"/>
          <w:sz w:val="28"/>
          <w:szCs w:val="28"/>
        </w:rPr>
        <w:t xml:space="preserve">Установлено,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с 17.06.2016 по 22.11.2019 ИП </w:t>
      </w:r>
      <w:r>
        <w:rPr>
          <w:rFonts w:ascii="Times New Roman" w:eastAsia="Times New Roman" w:hAnsi="Times New Roman" w:cs="Times New Roman"/>
          <w:sz w:val="28"/>
          <w:szCs w:val="28"/>
        </w:rPr>
        <w:t>Кубрак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55C5">
        <w:rPr>
          <w:rFonts w:ascii="Times New Roman" w:eastAsia="Times New Roman" w:hAnsi="Times New Roman" w:cs="Times New Roman"/>
          <w:sz w:val="28"/>
          <w:szCs w:val="28"/>
        </w:rPr>
        <w:t>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выписке из ЕГРИП </w:t>
      </w:r>
      <w:r w:rsidRPr="00617D11">
        <w:rPr>
          <w:rFonts w:ascii="Times New Roman" w:eastAsia="Times New Roman" w:hAnsi="Times New Roman" w:cs="Times New Roman"/>
          <w:sz w:val="28"/>
          <w:szCs w:val="28"/>
        </w:rPr>
        <w:t>осуществлял предпринимательскую де</w:t>
      </w:r>
      <w:r w:rsidRPr="00617D11">
        <w:rPr>
          <w:rFonts w:ascii="Times New Roman" w:eastAsia="Times New Roman" w:hAnsi="Times New Roman" w:cs="Times New Roman"/>
          <w:sz w:val="28"/>
          <w:szCs w:val="28"/>
        </w:rPr>
        <w:t>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>, основной вид деятельности – смешанное сельское хозяйство (л.д. 21-28).</w:t>
      </w:r>
    </w:p>
    <w:p w:rsidR="008A67D9" w:rsidP="008A67D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587006">
        <w:rPr>
          <w:rFonts w:ascii="Times New Roman" w:hAnsi="Times New Roman" w:cs="Times New Roman"/>
          <w:sz w:val="28"/>
          <w:szCs w:val="28"/>
        </w:rPr>
        <w:t xml:space="preserve"> между ООО «</w:t>
      </w:r>
      <w:r w:rsidR="00587006">
        <w:rPr>
          <w:rFonts w:ascii="Times New Roman" w:hAnsi="Times New Roman" w:cs="Times New Roman"/>
          <w:sz w:val="28"/>
          <w:szCs w:val="28"/>
        </w:rPr>
        <w:t>Белогорские</w:t>
      </w:r>
      <w:r w:rsidR="00587006">
        <w:rPr>
          <w:rFonts w:ascii="Times New Roman" w:hAnsi="Times New Roman" w:cs="Times New Roman"/>
          <w:sz w:val="28"/>
          <w:szCs w:val="28"/>
        </w:rPr>
        <w:t xml:space="preserve"> известняки» и ИП Кубраком А.В. был заключен договор поставки № </w:t>
      </w:r>
      <w:r>
        <w:rPr>
          <w:rFonts w:ascii="Times New Roman" w:hAnsi="Times New Roman" w:cs="Times New Roman"/>
          <w:sz w:val="28"/>
          <w:szCs w:val="28"/>
        </w:rPr>
        <w:t xml:space="preserve">номер </w:t>
      </w:r>
      <w:r w:rsidR="00587006">
        <w:rPr>
          <w:rFonts w:ascii="Times New Roman" w:hAnsi="Times New Roman" w:cs="Times New Roman"/>
          <w:sz w:val="28"/>
          <w:szCs w:val="28"/>
        </w:rPr>
        <w:t>на поставку материала щебеночного или материала песчаного</w:t>
      </w:r>
      <w:r w:rsidR="009C06A1">
        <w:rPr>
          <w:rFonts w:ascii="Times New Roman" w:hAnsi="Times New Roman" w:cs="Times New Roman"/>
          <w:sz w:val="28"/>
          <w:szCs w:val="28"/>
        </w:rPr>
        <w:t xml:space="preserve"> (л.д. 8-11)</w:t>
      </w:r>
      <w:r w:rsidR="00587006">
        <w:rPr>
          <w:rFonts w:ascii="Times New Roman" w:hAnsi="Times New Roman" w:cs="Times New Roman"/>
          <w:sz w:val="28"/>
          <w:szCs w:val="28"/>
        </w:rPr>
        <w:t xml:space="preserve">, согласно п. 1.1 указанного договора продавец обязуется передавать в собственность покупателя, а покупатель принимать и оплачивать материал щебеночный или материал песчаный, количество, фракция, а также </w:t>
      </w:r>
      <w:r w:rsidR="00587006">
        <w:rPr>
          <w:rFonts w:ascii="Times New Roman" w:hAnsi="Times New Roman" w:cs="Times New Roman"/>
          <w:sz w:val="28"/>
          <w:szCs w:val="28"/>
        </w:rPr>
        <w:t>цены</w:t>
      </w:r>
      <w:r w:rsidR="00587006">
        <w:rPr>
          <w:rFonts w:ascii="Times New Roman" w:hAnsi="Times New Roman" w:cs="Times New Roman"/>
          <w:sz w:val="28"/>
          <w:szCs w:val="28"/>
        </w:rPr>
        <w:t xml:space="preserve"> которого указывается в спецификации к конкретно</w:t>
      </w:r>
      <w:r w:rsidR="00587006">
        <w:rPr>
          <w:rFonts w:ascii="Times New Roman" w:hAnsi="Times New Roman" w:cs="Times New Roman"/>
          <w:sz w:val="28"/>
          <w:szCs w:val="28"/>
        </w:rPr>
        <w:t>й партии товара, являющихся неотъемлемой частью настоящего договора.</w:t>
      </w:r>
    </w:p>
    <w:p w:rsidR="008A67D9" w:rsidP="008A67D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п. 2.1 договора стоимость партии товара включает в себя стоимость товара, поставляемого в соответствии с подписанной сторонами спецификацией на партию товара с учетом НДС  в разм</w:t>
      </w:r>
      <w:r>
        <w:rPr>
          <w:rFonts w:ascii="Times New Roman" w:hAnsi="Times New Roman" w:cs="Times New Roman"/>
          <w:sz w:val="28"/>
          <w:szCs w:val="28"/>
        </w:rPr>
        <w:t xml:space="preserve">ере 18 %. </w:t>
      </w:r>
    </w:p>
    <w:p w:rsidR="008A67D9" w:rsidP="008A67D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указано в п. 3.1 договора оплата производится на основании счета, выставленного продавцом, счет на оплату выставляется продавцом в течение 1 календарного дня, покупатель осуществляет 100 % предварительную оплату каждой партии товара. В соотв</w:t>
      </w:r>
      <w:r>
        <w:rPr>
          <w:rFonts w:ascii="Times New Roman" w:hAnsi="Times New Roman" w:cs="Times New Roman"/>
          <w:sz w:val="28"/>
          <w:szCs w:val="28"/>
        </w:rPr>
        <w:t>етствии с п. 3.3 договора обязательство покупателя по оплате товара считается исполненным с момента поступления денежных средств на расчетный счет продавца.</w:t>
      </w:r>
    </w:p>
    <w:p w:rsidR="00617D11" w:rsidP="00617D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 8.1 договора за неисполнение или ненадлежащее исполнение обязательств по настоящему дог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овору стороны несут ответственность </w:t>
      </w:r>
      <w:r w:rsidR="009C06A1">
        <w:rPr>
          <w:rFonts w:ascii="Times New Roman" w:eastAsia="Times New Roman" w:hAnsi="Times New Roman" w:cs="Times New Roman"/>
          <w:sz w:val="28"/>
          <w:szCs w:val="28"/>
        </w:rPr>
        <w:t>в соответствии с действующим законодательством РФ. В случае нарушения покупателем срока оплаты цены товара, установленного п. 3.3 настоящего договора, поставщик вправе предъявить покупателю требование об уплате неустойки в размере 0,1 % от неуплаченной в срок суммы за каждый день просрочки (пункт 8.2 договора).</w:t>
      </w:r>
    </w:p>
    <w:p w:rsidR="009C06A1" w:rsidP="00617D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товарной накладной № 365 от 06.03.2018, ООО «Белогорские известняки» произвело поставку товара ИП Кубраку А.В. на сумму 15481,80 рублей (л.д. 12).</w:t>
      </w:r>
    </w:p>
    <w:p w:rsidR="009C06A1" w:rsidP="00617D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сле</w:t>
      </w:r>
      <w:r>
        <w:rPr>
          <w:rFonts w:ascii="Times New Roman" w:eastAsia="Times New Roman" w:hAnsi="Times New Roman" w:cs="Times New Roman"/>
          <w:sz w:val="28"/>
          <w:szCs w:val="28"/>
        </w:rPr>
        <w:t>дует из акта сверки, подписанного бухгалтером ООО «Белогорские известняки» и Кубраком А.В., на 31.10.2019 задолженность Кубрака А.В. в пользу ООО «Белогорские известняки» составила 11278,20 рублей (л.д. 13).</w:t>
      </w:r>
    </w:p>
    <w:p w:rsidR="008E2FB8" w:rsidP="008E2F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12.02.2020 ООО «Белогорские известняки» Кубраку </w:t>
      </w:r>
      <w:r>
        <w:rPr>
          <w:rFonts w:ascii="Times New Roman" w:eastAsia="Times New Roman" w:hAnsi="Times New Roman" w:cs="Times New Roman"/>
          <w:sz w:val="28"/>
          <w:szCs w:val="28"/>
        </w:rPr>
        <w:t>А.В. направлено требование (претензия) об оплате полученных товаров на сумму 11278,20 рублей в срок до 2</w:t>
      </w:r>
      <w:r w:rsidR="00D3346E">
        <w:rPr>
          <w:rFonts w:ascii="Times New Roman" w:eastAsia="Times New Roman" w:hAnsi="Times New Roman" w:cs="Times New Roman"/>
          <w:sz w:val="28"/>
          <w:szCs w:val="28"/>
        </w:rPr>
        <w:t>5.02.2020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порядке и по банковским реквизитам продавца, предусмотренных разделом </w:t>
      </w:r>
      <w:r w:rsidR="00D3346E">
        <w:rPr>
          <w:rFonts w:ascii="Times New Roman" w:eastAsia="Times New Roman" w:hAnsi="Times New Roman" w:cs="Times New Roman"/>
          <w:sz w:val="28"/>
          <w:szCs w:val="28"/>
        </w:rPr>
        <w:t xml:space="preserve">14 </w:t>
      </w:r>
      <w:r>
        <w:rPr>
          <w:rFonts w:ascii="Times New Roman" w:eastAsia="Times New Roman" w:hAnsi="Times New Roman" w:cs="Times New Roman"/>
          <w:sz w:val="28"/>
          <w:szCs w:val="28"/>
        </w:rPr>
        <w:t>договора, указанная претензия получена Кубраком А.В. 25.02.2020 (л.</w:t>
      </w:r>
      <w:r>
        <w:rPr>
          <w:rFonts w:ascii="Times New Roman" w:eastAsia="Times New Roman" w:hAnsi="Times New Roman" w:cs="Times New Roman"/>
          <w:sz w:val="28"/>
          <w:szCs w:val="28"/>
        </w:rPr>
        <w:t>д. 14-15).</w:t>
      </w:r>
    </w:p>
    <w:p w:rsidR="008E2FB8" w:rsidP="008E2F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ответу на вышеуказанную претензию Кубрак А.В. сообщил, что задержка в окончательном расчете произошла по их вине и ИП Кубрак А.В. готово оплатить задолженность сразу после возобновления деятельности. ИП Кубрак А.В. не осуществлял деятел</w:t>
      </w:r>
      <w:r>
        <w:rPr>
          <w:rFonts w:ascii="Times New Roman" w:eastAsia="Times New Roman" w:hAnsi="Times New Roman" w:cs="Times New Roman"/>
          <w:sz w:val="28"/>
          <w:szCs w:val="28"/>
        </w:rPr>
        <w:t>ьность с 28.04.2018 по причине ареста руководителя и нахождении его в ФКУ СИЗО-1 УФСИН России по Республике Крым и г. Севастополю по 13.08.2019. ИП Кубрак А.В. планирует осуществлять деятельность с мая 2020 года и просил предоставить отсрочку платежа до на</w:t>
      </w:r>
      <w:r>
        <w:rPr>
          <w:rFonts w:ascii="Times New Roman" w:eastAsia="Times New Roman" w:hAnsi="Times New Roman" w:cs="Times New Roman"/>
          <w:sz w:val="28"/>
          <w:szCs w:val="28"/>
        </w:rPr>
        <w:t>чала осуществления деятельности (л.д. 16).</w:t>
      </w:r>
    </w:p>
    <w:p w:rsidR="00A66536" w:rsidP="00A66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Задолженность по неустойке составила за период просрочки с 10.12.2018 по 10.12.2021 (1097 дней) 12372,19 рублей (11278,20 рублей*1097*0,1%), указанный расчет соответствует условиям договора,  д</w:t>
      </w:r>
      <w:r w:rsidRPr="0065192B">
        <w:rPr>
          <w:rFonts w:ascii="Times New Roman" w:eastAsia="Times New Roman" w:hAnsi="Times New Roman" w:cs="Times New Roman"/>
          <w:sz w:val="28"/>
          <w:szCs w:val="28"/>
        </w:rPr>
        <w:t xml:space="preserve">остоверных </w:t>
      </w:r>
      <w:r w:rsidRPr="0065192B">
        <w:rPr>
          <w:rFonts w:ascii="Times New Roman" w:eastAsia="Times New Roman" w:hAnsi="Times New Roman" w:cs="Times New Roman"/>
          <w:sz w:val="28"/>
          <w:szCs w:val="28"/>
        </w:rPr>
        <w:t>доказательств</w:t>
      </w:r>
      <w:r w:rsidRPr="00123BBA">
        <w:rPr>
          <w:rFonts w:ascii="Times New Roman" w:eastAsia="Times New Roman" w:hAnsi="Times New Roman" w:cs="Times New Roman"/>
          <w:sz w:val="27"/>
          <w:szCs w:val="27"/>
        </w:rPr>
        <w:t xml:space="preserve"> неправильного и неправомерного начисления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неустойки </w:t>
      </w:r>
      <w:r w:rsidRPr="00123BBA">
        <w:rPr>
          <w:rFonts w:ascii="Times New Roman" w:eastAsia="Times New Roman" w:hAnsi="Times New Roman" w:cs="Times New Roman"/>
          <w:sz w:val="27"/>
          <w:szCs w:val="27"/>
        </w:rPr>
        <w:t xml:space="preserve">мировому судье не </w:t>
      </w:r>
      <w:r w:rsidRPr="0065192B">
        <w:rPr>
          <w:rFonts w:ascii="Times New Roman" w:eastAsia="Times New Roman" w:hAnsi="Times New Roman" w:cs="Times New Roman"/>
          <w:sz w:val="28"/>
          <w:szCs w:val="28"/>
        </w:rPr>
        <w:t xml:space="preserve">представлено. </w:t>
      </w:r>
    </w:p>
    <w:p w:rsidR="008E2FB8" w:rsidP="008E2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19247B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судеб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разбирательства ответчиком</w:t>
      </w:r>
      <w:r w:rsidRPr="00192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заявлено ходатайство о пропуске истцом срока исковой давнос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1924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E2FB8" w:rsidP="008E2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Указанное ходатайство удовлетворению не подлежит, исходя из следующего.</w:t>
      </w:r>
    </w:p>
    <w:p w:rsidR="00E30893" w:rsidRPr="00E30893" w:rsidP="00E30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</w:t>
      </w:r>
      <w:r w:rsidRPr="00E3089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Общий срок исковой давности составляет три года со дня, определяемого в соответствии со </w:t>
      </w:r>
      <w:hyperlink r:id="rId5" w:history="1">
        <w:r w:rsidRPr="00E30893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статьей 200</w:t>
        </w:r>
      </w:hyperlink>
      <w:r w:rsidRPr="00E3089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настоящего Кодекса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(п. 1 ст. 196 ГК РФ).</w:t>
      </w:r>
    </w:p>
    <w:p w:rsidR="00E30893" w:rsidP="00E30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19247B">
        <w:rPr>
          <w:rFonts w:ascii="Times New Roman" w:eastAsia="Times New Roman" w:hAnsi="Times New Roman" w:cs="Times New Roman"/>
          <w:color w:val="000000"/>
          <w:sz w:val="28"/>
          <w:szCs w:val="28"/>
        </w:rPr>
        <w:t>Пленум Верховного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уда Российской Федерации в п. 21</w:t>
      </w:r>
      <w:r w:rsidRPr="00192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Постановления от 29.09.2015 «О некоторых вопросах, связанных с примене</w:t>
      </w:r>
      <w:r w:rsidRPr="00192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нием норм Гражданского кодекса Российской </w:t>
      </w:r>
      <w:r w:rsidRPr="00E30893">
        <w:rPr>
          <w:rFonts w:ascii="Times New Roman" w:eastAsia="Times New Roman" w:hAnsi="Times New Roman" w:cs="Times New Roman"/>
          <w:sz w:val="28"/>
          <w:szCs w:val="28"/>
        </w:rPr>
        <w:t xml:space="preserve">Федерации об исковой давности» разъяснил, </w:t>
      </w:r>
      <w:r w:rsidRPr="00E30893" w:rsidR="00E27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0893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E3089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течение срока исковой давности прерывается совершением обязанным лицом действий, свидетельствующих о признании долга (</w:t>
      </w:r>
      <w:hyperlink r:id="rId6" w:history="1">
        <w:r w:rsidRPr="00E30893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статья 203</w:t>
        </w:r>
      </w:hyperlink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ГК РФ).</w:t>
      </w:r>
    </w:p>
    <w:p w:rsidR="00E30893" w:rsidP="00E30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</w:t>
      </w:r>
      <w:r w:rsidRPr="00E30893">
        <w:rPr>
          <w:rFonts w:ascii="Times New Roman" w:hAnsi="Times New Roman" w:eastAsiaTheme="minorHAnsi" w:cs="Times New Roman"/>
          <w:sz w:val="28"/>
          <w:szCs w:val="28"/>
          <w:lang w:eastAsia="en-US"/>
        </w:rPr>
        <w:t>К действиям, свидетельствующим о признании долга в целях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перерыва течения срока исковой давности, в частности, могут относиться: признание претензии; изменение договора уполномоченным лицом, из которого следует, что должник признает наличие долга, равно как и просьба должника о таком изменении договора (наприме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р, об отсрочке или о рассрочке платежа); акт сверки взаимных расчетов, подписанный уполномоченным лицом. Ответ на претензию, не содержащий указания на признание долга, сам по себе не свидетельствует о признании долга.</w:t>
      </w:r>
    </w:p>
    <w:p w:rsidR="008E2FB8" w:rsidP="00E30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С учетом того, что в ответе на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претензию Кубрак А.В. признал наличие задолженности</w:t>
      </w:r>
      <w:r w:rsidR="00BB0FD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срок исковой давности прервался 25.02.2020, поскольку претензия Кубраком А.В.</w:t>
      </w:r>
      <w:r w:rsidR="00BB0FD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была получена 25.02.2020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, соответственно, ответ на претензию дан не ранее указанной даты.  </w:t>
      </w:r>
    </w:p>
    <w:p w:rsidR="00083EC8" w:rsidRPr="00E30893" w:rsidP="00E30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Учитывая изложенное, на да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ту обращения в суд с заявлением о вынесении судебного приказа 20.04.</w:t>
      </w:r>
      <w:r w:rsidR="00BB0FD9">
        <w:rPr>
          <w:rFonts w:ascii="Times New Roman" w:hAnsi="Times New Roman" w:eastAsiaTheme="minorHAnsi" w:cs="Times New Roman"/>
          <w:sz w:val="28"/>
          <w:szCs w:val="28"/>
          <w:lang w:eastAsia="en-US"/>
        </w:rPr>
        <w:t>2021 и на дату обращения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 исковым заявлением 29.12.2021 </w:t>
      </w:r>
      <w:r w:rsidR="00D3346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(дата, указанная на почтовом штемпеле)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срок исковой давности не пропущен. </w:t>
      </w:r>
    </w:p>
    <w:p w:rsidR="00617D11" w:rsidRPr="00617D11" w:rsidP="00617D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D11">
        <w:rPr>
          <w:rFonts w:ascii="Times New Roman" w:eastAsia="Times New Roman" w:hAnsi="Times New Roman" w:cs="Times New Roman"/>
          <w:sz w:val="28"/>
          <w:szCs w:val="28"/>
        </w:rPr>
        <w:t>Нен</w:t>
      </w:r>
      <w:r w:rsidR="00E27E01">
        <w:rPr>
          <w:rFonts w:ascii="Times New Roman" w:eastAsia="Times New Roman" w:hAnsi="Times New Roman" w:cs="Times New Roman"/>
          <w:sz w:val="28"/>
          <w:szCs w:val="28"/>
        </w:rPr>
        <w:t>адлежащее исполнение ответчиком</w:t>
      </w:r>
      <w:r w:rsidRPr="00617D11">
        <w:rPr>
          <w:rFonts w:ascii="Times New Roman" w:eastAsia="Times New Roman" w:hAnsi="Times New Roman" w:cs="Times New Roman"/>
          <w:sz w:val="28"/>
          <w:szCs w:val="28"/>
        </w:rPr>
        <w:t xml:space="preserve"> обязанности по оплате</w:t>
      </w:r>
      <w:r w:rsidRPr="00617D11">
        <w:rPr>
          <w:rFonts w:ascii="Times New Roman" w:eastAsia="Times New Roman" w:hAnsi="Times New Roman" w:cs="Times New Roman"/>
          <w:sz w:val="28"/>
          <w:szCs w:val="28"/>
        </w:rPr>
        <w:t xml:space="preserve"> поставленного товара привело к возникновению задолженности перед истцом, и поскольку размер долга документально подтвержден, а доказат</w:t>
      </w:r>
      <w:r w:rsidR="00E27E01">
        <w:rPr>
          <w:rFonts w:ascii="Times New Roman" w:eastAsia="Times New Roman" w:hAnsi="Times New Roman" w:cs="Times New Roman"/>
          <w:sz w:val="28"/>
          <w:szCs w:val="28"/>
        </w:rPr>
        <w:t>ельств его погашения ответчиком</w:t>
      </w:r>
      <w:r w:rsidRPr="00617D11">
        <w:rPr>
          <w:rFonts w:ascii="Times New Roman" w:eastAsia="Times New Roman" w:hAnsi="Times New Roman" w:cs="Times New Roman"/>
          <w:sz w:val="28"/>
          <w:szCs w:val="28"/>
        </w:rPr>
        <w:t xml:space="preserve"> в нарушение требований статьи 56 ГПК РФ не представлено, суд не усматривает правовых осно</w:t>
      </w:r>
      <w:r w:rsidRPr="00617D11">
        <w:rPr>
          <w:rFonts w:ascii="Times New Roman" w:eastAsia="Times New Roman" w:hAnsi="Times New Roman" w:cs="Times New Roman"/>
          <w:sz w:val="28"/>
          <w:szCs w:val="28"/>
        </w:rPr>
        <w:t xml:space="preserve">ваний для отказа в защите нарушенного права поставщика. </w:t>
      </w:r>
    </w:p>
    <w:p w:rsidR="00BB0FD9" w:rsidRPr="00EE0A51" w:rsidP="00BB0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A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Рассматривая требования о распределении судебных расходов, суд принимает во внимание, что в соответствии с ч. 1  ст. 98 ГПК РФ стороне, в пользу которой состоялось решение суда, суд присуждае</w:t>
      </w:r>
      <w:r w:rsidRPr="00EE0A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возместить с другой стороны все понесенные по делу судебные расходы, за исключением случаев, предусмотренных частью второй статьи 96 ГПК Российской Федерации.  </w:t>
      </w:r>
    </w:p>
    <w:p w:rsidR="009C7A61" w:rsidRPr="00BB0FD9" w:rsidP="00BB0FD9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A51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Учитывая, что исковые требован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истца удовлетворены</w:t>
      </w:r>
      <w:r w:rsidRPr="00EE0A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размер государственной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пошлины составляет 909,52</w:t>
      </w:r>
      <w:r w:rsidRPr="00D951D7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A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подлежит взысканию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ответчика</w:t>
      </w:r>
      <w:r w:rsidRPr="00EE0A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55A1" w:rsidRPr="00D951D7" w:rsidP="00BB0FD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</w:t>
      </w:r>
      <w:r w:rsidRPr="00D951D7">
        <w:rPr>
          <w:rFonts w:ascii="Times New Roman" w:hAnsi="Times New Roman" w:cs="Times New Roman"/>
          <w:sz w:val="28"/>
          <w:szCs w:val="28"/>
        </w:rPr>
        <w:t>уководствуясь статьями 194-199 Гражданского процессуального кодекса Рос</w:t>
      </w:r>
      <w:r w:rsidR="003D0DAE">
        <w:rPr>
          <w:rFonts w:ascii="Times New Roman" w:hAnsi="Times New Roman" w:cs="Times New Roman"/>
          <w:sz w:val="28"/>
          <w:szCs w:val="28"/>
        </w:rPr>
        <w:t xml:space="preserve">сийской Федерации, </w:t>
      </w:r>
    </w:p>
    <w:p w:rsidR="001E55A1" w:rsidRPr="00D951D7" w:rsidP="001E55A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951D7">
        <w:rPr>
          <w:rFonts w:ascii="Times New Roman" w:hAnsi="Times New Roman" w:cs="Times New Roman"/>
          <w:sz w:val="28"/>
          <w:szCs w:val="28"/>
        </w:rPr>
        <w:t>Р Е Ш И Л:</w:t>
      </w:r>
    </w:p>
    <w:p w:rsidR="001E55A1" w:rsidRPr="00D951D7" w:rsidP="001E55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E55A1" w:rsidRPr="00D951D7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D951D7">
        <w:rPr>
          <w:rFonts w:ascii="Times New Roman" w:hAnsi="Times New Roman" w:cs="Times New Roman"/>
          <w:sz w:val="28"/>
          <w:szCs w:val="28"/>
        </w:rPr>
        <w:t xml:space="preserve">ск </w:t>
      </w:r>
      <w:r w:rsidR="00663259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«Белогорские известняки»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1D7">
        <w:rPr>
          <w:rFonts w:ascii="Times New Roman" w:hAnsi="Times New Roman" w:cs="Times New Roman"/>
          <w:sz w:val="28"/>
          <w:szCs w:val="28"/>
        </w:rPr>
        <w:t xml:space="preserve">- </w:t>
      </w:r>
      <w:r w:rsidRPr="00D951D7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50003B" w:rsidP="001E55A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Кубрака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55C5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555C5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="003D0DAE">
        <w:rPr>
          <w:rFonts w:ascii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«Белогорские известняки» (ОГРН 1149102097605, ИНН 9109004730, КПП 910201001, юридический адрес: 297635, Республика Крым, Белогорский район, с. Ароматное, с-р им. Вильямсона, д. 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3D0DAE">
        <w:rPr>
          <w:rFonts w:ascii="Times New Roman" w:hAnsi="Times New Roman" w:cs="Times New Roman"/>
          <w:sz w:val="28"/>
          <w:szCs w:val="28"/>
        </w:rPr>
        <w:t>задолженность</w:t>
      </w:r>
      <w:r>
        <w:rPr>
          <w:rFonts w:ascii="Times New Roman" w:hAnsi="Times New Roman" w:cs="Times New Roman"/>
          <w:sz w:val="28"/>
          <w:szCs w:val="28"/>
        </w:rPr>
        <w:t xml:space="preserve"> по договору поставки № </w:t>
      </w:r>
      <w:r w:rsidR="004555C5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4555C5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в размере 11278,20 рублей, неустойку за период с 10.12.2018 по 10.12.2021 в размере 12372,19 рублей, расходы на уплату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пошлины в размере 909,52 рублей, а всего взыскать – 24559,91 р</w:t>
      </w:r>
      <w:r>
        <w:rPr>
          <w:rFonts w:ascii="Times New Roman" w:hAnsi="Times New Roman" w:cs="Times New Roman"/>
          <w:sz w:val="28"/>
          <w:szCs w:val="28"/>
        </w:rPr>
        <w:t xml:space="preserve">ублей (двадцать четыре тысячи пятьсот пятьдесят девять рублей девяносто одна копейка).   </w:t>
      </w:r>
      <w:r w:rsidR="003D0D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5A1" w:rsidRPr="00D951D7" w:rsidP="0050003B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951D7">
        <w:rPr>
          <w:rFonts w:ascii="Times New Roman" w:hAnsi="Times New Roman" w:cs="Times New Roman"/>
          <w:sz w:val="28"/>
          <w:szCs w:val="28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</w:t>
      </w:r>
      <w:r w:rsidRPr="00D951D7">
        <w:rPr>
          <w:rFonts w:ascii="Times New Roman" w:hAnsi="Times New Roman" w:cs="Times New Roman"/>
          <w:sz w:val="28"/>
          <w:szCs w:val="28"/>
        </w:rPr>
        <w:t xml:space="preserve">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</w:t>
      </w:r>
      <w:r w:rsidRPr="00D951D7">
        <w:rPr>
          <w:rFonts w:ascii="Times New Roman" w:hAnsi="Times New Roman" w:cs="Times New Roman"/>
          <w:sz w:val="28"/>
          <w:szCs w:val="28"/>
        </w:rPr>
        <w:t>ютивной части решения суда.</w:t>
      </w:r>
    </w:p>
    <w:p w:rsidR="001E55A1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51D7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</w:t>
      </w:r>
      <w:r w:rsidR="0050003B">
        <w:rPr>
          <w:rFonts w:ascii="Times New Roman" w:hAnsi="Times New Roman" w:cs="Times New Roman"/>
          <w:sz w:val="28"/>
          <w:szCs w:val="28"/>
        </w:rPr>
        <w:t>ончательной форме</w:t>
      </w:r>
      <w:r w:rsidRPr="00D951D7">
        <w:rPr>
          <w:rFonts w:ascii="Times New Roman" w:hAnsi="Times New Roman" w:cs="Times New Roman"/>
          <w:sz w:val="28"/>
          <w:szCs w:val="28"/>
        </w:rPr>
        <w:t xml:space="preserve"> через мирового судью судебного участка № 58 </w:t>
      </w:r>
      <w:r w:rsidRPr="00D951D7">
        <w:rPr>
          <w:rFonts w:ascii="Times New Roman" w:hAnsi="Times New Roman" w:cs="Times New Roman"/>
          <w:sz w:val="28"/>
          <w:szCs w:val="28"/>
        </w:rPr>
        <w:t>Красноперекопского судебного района Республики Крым.</w:t>
      </w:r>
    </w:p>
    <w:p w:rsidR="009C7A61" w:rsidRPr="00D951D7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Решение в окончательной форме изготовлено 21.02.2022.</w:t>
      </w:r>
    </w:p>
    <w:p w:rsidR="001E55A1" w:rsidRPr="00D951D7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55A1" w:rsidRPr="00D951D7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E5059">
        <w:rPr>
          <w:rFonts w:ascii="Times New Roman" w:hAnsi="Times New Roman" w:cs="Times New Roman"/>
          <w:sz w:val="28"/>
          <w:szCs w:val="28"/>
        </w:rPr>
        <w:t>Председательствующий</w:t>
      </w:r>
      <w:r w:rsidRPr="00D951D7">
        <w:rPr>
          <w:rFonts w:ascii="Times New Roman" w:hAnsi="Times New Roman" w:cs="Times New Roman"/>
          <w:sz w:val="28"/>
          <w:szCs w:val="28"/>
        </w:rPr>
        <w:t xml:space="preserve">:                          </w:t>
      </w:r>
      <w:r w:rsidR="00FE5059">
        <w:rPr>
          <w:rFonts w:ascii="Times New Roman" w:hAnsi="Times New Roman" w:cs="Times New Roman"/>
          <w:sz w:val="28"/>
          <w:szCs w:val="28"/>
        </w:rPr>
        <w:t xml:space="preserve">        </w:t>
      </w:r>
      <w:r w:rsidR="0050003B">
        <w:rPr>
          <w:rFonts w:ascii="Times New Roman" w:hAnsi="Times New Roman" w:cs="Times New Roman"/>
          <w:sz w:val="28"/>
          <w:szCs w:val="28"/>
        </w:rPr>
        <w:t xml:space="preserve">    </w:t>
      </w:r>
      <w:r w:rsidR="00FE5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E5059">
        <w:rPr>
          <w:rFonts w:ascii="Times New Roman" w:hAnsi="Times New Roman" w:cs="Times New Roman"/>
          <w:sz w:val="28"/>
          <w:szCs w:val="28"/>
        </w:rPr>
        <w:t xml:space="preserve">    </w:t>
      </w:r>
      <w:r w:rsidRPr="00D951D7">
        <w:rPr>
          <w:rFonts w:ascii="Times New Roman" w:hAnsi="Times New Roman" w:cs="Times New Roman"/>
          <w:sz w:val="28"/>
          <w:szCs w:val="28"/>
        </w:rPr>
        <w:t xml:space="preserve">   М.В. Матюшенко</w:t>
      </w:r>
    </w:p>
    <w:p w:rsidR="001E55A1" w:rsidRPr="00D951D7" w:rsidP="001E55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3E14" w:rsidRPr="00D951D7" w:rsidP="001E55A1">
      <w:pPr>
        <w:rPr>
          <w:sz w:val="28"/>
          <w:szCs w:val="28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7C3005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5C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417"/>
    <w:rsid w:val="00004FE6"/>
    <w:rsid w:val="00010A72"/>
    <w:rsid w:val="00021182"/>
    <w:rsid w:val="000236AD"/>
    <w:rsid w:val="00032246"/>
    <w:rsid w:val="00036366"/>
    <w:rsid w:val="00045042"/>
    <w:rsid w:val="00045074"/>
    <w:rsid w:val="00046FD6"/>
    <w:rsid w:val="00054FAE"/>
    <w:rsid w:val="00067BAB"/>
    <w:rsid w:val="00072130"/>
    <w:rsid w:val="00074DEB"/>
    <w:rsid w:val="00082C3C"/>
    <w:rsid w:val="00083EC8"/>
    <w:rsid w:val="00090F76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7BC5"/>
    <w:rsid w:val="001179F8"/>
    <w:rsid w:val="00123BBA"/>
    <w:rsid w:val="00124340"/>
    <w:rsid w:val="00134A98"/>
    <w:rsid w:val="001367FA"/>
    <w:rsid w:val="001548B6"/>
    <w:rsid w:val="001615C6"/>
    <w:rsid w:val="00164555"/>
    <w:rsid w:val="00167E5F"/>
    <w:rsid w:val="001720D8"/>
    <w:rsid w:val="00177E79"/>
    <w:rsid w:val="0019247B"/>
    <w:rsid w:val="00197055"/>
    <w:rsid w:val="001A52F3"/>
    <w:rsid w:val="001A63A9"/>
    <w:rsid w:val="001B2FA4"/>
    <w:rsid w:val="001C6329"/>
    <w:rsid w:val="001D1149"/>
    <w:rsid w:val="001E0657"/>
    <w:rsid w:val="001E55A1"/>
    <w:rsid w:val="001E677C"/>
    <w:rsid w:val="001F5840"/>
    <w:rsid w:val="001F5F88"/>
    <w:rsid w:val="001F799F"/>
    <w:rsid w:val="00205006"/>
    <w:rsid w:val="00224EBF"/>
    <w:rsid w:val="0023119F"/>
    <w:rsid w:val="00232629"/>
    <w:rsid w:val="00240D80"/>
    <w:rsid w:val="00251642"/>
    <w:rsid w:val="00252EA2"/>
    <w:rsid w:val="00263239"/>
    <w:rsid w:val="0027093C"/>
    <w:rsid w:val="002825DE"/>
    <w:rsid w:val="00286388"/>
    <w:rsid w:val="00292C33"/>
    <w:rsid w:val="002A6059"/>
    <w:rsid w:val="002A6B0C"/>
    <w:rsid w:val="002B0ACE"/>
    <w:rsid w:val="002B6A19"/>
    <w:rsid w:val="002B72A6"/>
    <w:rsid w:val="002E1580"/>
    <w:rsid w:val="00301B82"/>
    <w:rsid w:val="00313323"/>
    <w:rsid w:val="00316F34"/>
    <w:rsid w:val="00317D79"/>
    <w:rsid w:val="003323D0"/>
    <w:rsid w:val="003329FF"/>
    <w:rsid w:val="0033642D"/>
    <w:rsid w:val="00353D20"/>
    <w:rsid w:val="00356BDB"/>
    <w:rsid w:val="0036071C"/>
    <w:rsid w:val="00377DCF"/>
    <w:rsid w:val="0038103D"/>
    <w:rsid w:val="0039780D"/>
    <w:rsid w:val="003B38AC"/>
    <w:rsid w:val="003B4BED"/>
    <w:rsid w:val="003C2159"/>
    <w:rsid w:val="003C7E67"/>
    <w:rsid w:val="003D0DAE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18D"/>
    <w:rsid w:val="004264A2"/>
    <w:rsid w:val="00445C07"/>
    <w:rsid w:val="00451988"/>
    <w:rsid w:val="004555C5"/>
    <w:rsid w:val="00456186"/>
    <w:rsid w:val="0045698C"/>
    <w:rsid w:val="00456A35"/>
    <w:rsid w:val="00456B90"/>
    <w:rsid w:val="0046042E"/>
    <w:rsid w:val="00462216"/>
    <w:rsid w:val="0047054F"/>
    <w:rsid w:val="004747DC"/>
    <w:rsid w:val="00483977"/>
    <w:rsid w:val="00484BAD"/>
    <w:rsid w:val="00485437"/>
    <w:rsid w:val="00491927"/>
    <w:rsid w:val="00496CB2"/>
    <w:rsid w:val="004A6F91"/>
    <w:rsid w:val="004B5091"/>
    <w:rsid w:val="004D0993"/>
    <w:rsid w:val="004D0E6F"/>
    <w:rsid w:val="004E2CC5"/>
    <w:rsid w:val="004E40E6"/>
    <w:rsid w:val="004F0438"/>
    <w:rsid w:val="004F26A1"/>
    <w:rsid w:val="004F4D5E"/>
    <w:rsid w:val="0050003B"/>
    <w:rsid w:val="005054F2"/>
    <w:rsid w:val="00506830"/>
    <w:rsid w:val="00506DCD"/>
    <w:rsid w:val="005230A9"/>
    <w:rsid w:val="00530610"/>
    <w:rsid w:val="00542EFF"/>
    <w:rsid w:val="00544CF5"/>
    <w:rsid w:val="00550F2F"/>
    <w:rsid w:val="00566B2A"/>
    <w:rsid w:val="00567F04"/>
    <w:rsid w:val="005743B2"/>
    <w:rsid w:val="005748CB"/>
    <w:rsid w:val="00583589"/>
    <w:rsid w:val="00587006"/>
    <w:rsid w:val="00593420"/>
    <w:rsid w:val="005A110A"/>
    <w:rsid w:val="005A549A"/>
    <w:rsid w:val="005A5670"/>
    <w:rsid w:val="005B09F4"/>
    <w:rsid w:val="005C1E1C"/>
    <w:rsid w:val="005D0DFE"/>
    <w:rsid w:val="005D32DA"/>
    <w:rsid w:val="005E3F9F"/>
    <w:rsid w:val="005E63AB"/>
    <w:rsid w:val="005F3EE6"/>
    <w:rsid w:val="005F49E4"/>
    <w:rsid w:val="005F660F"/>
    <w:rsid w:val="00602F84"/>
    <w:rsid w:val="00617C55"/>
    <w:rsid w:val="00617D11"/>
    <w:rsid w:val="00630CA7"/>
    <w:rsid w:val="00636FD9"/>
    <w:rsid w:val="0065192B"/>
    <w:rsid w:val="006560BC"/>
    <w:rsid w:val="00660F0C"/>
    <w:rsid w:val="00663259"/>
    <w:rsid w:val="006730A0"/>
    <w:rsid w:val="00673851"/>
    <w:rsid w:val="0068205D"/>
    <w:rsid w:val="006921BD"/>
    <w:rsid w:val="00692B62"/>
    <w:rsid w:val="0069547C"/>
    <w:rsid w:val="006A7856"/>
    <w:rsid w:val="006B46AC"/>
    <w:rsid w:val="006D2F92"/>
    <w:rsid w:val="006D4FE1"/>
    <w:rsid w:val="006E6932"/>
    <w:rsid w:val="00700329"/>
    <w:rsid w:val="007277C4"/>
    <w:rsid w:val="00734D25"/>
    <w:rsid w:val="00735AE9"/>
    <w:rsid w:val="007374DC"/>
    <w:rsid w:val="00756CBC"/>
    <w:rsid w:val="007750B0"/>
    <w:rsid w:val="007814F6"/>
    <w:rsid w:val="00785D5D"/>
    <w:rsid w:val="007903A1"/>
    <w:rsid w:val="007911A3"/>
    <w:rsid w:val="00797A37"/>
    <w:rsid w:val="007A5245"/>
    <w:rsid w:val="007B24B3"/>
    <w:rsid w:val="007B5554"/>
    <w:rsid w:val="007B668A"/>
    <w:rsid w:val="007C3005"/>
    <w:rsid w:val="007C3882"/>
    <w:rsid w:val="007D004E"/>
    <w:rsid w:val="007D3D4C"/>
    <w:rsid w:val="007D69DF"/>
    <w:rsid w:val="007E06F6"/>
    <w:rsid w:val="007F3D3E"/>
    <w:rsid w:val="007F4D2B"/>
    <w:rsid w:val="00801354"/>
    <w:rsid w:val="00803A2F"/>
    <w:rsid w:val="0080506D"/>
    <w:rsid w:val="008125B9"/>
    <w:rsid w:val="00813D13"/>
    <w:rsid w:val="00822A52"/>
    <w:rsid w:val="00823BEA"/>
    <w:rsid w:val="00833E82"/>
    <w:rsid w:val="00846BB7"/>
    <w:rsid w:val="008505E8"/>
    <w:rsid w:val="008701FD"/>
    <w:rsid w:val="00883EB9"/>
    <w:rsid w:val="00885FF8"/>
    <w:rsid w:val="00895388"/>
    <w:rsid w:val="0089722B"/>
    <w:rsid w:val="008A1BE5"/>
    <w:rsid w:val="008A67D9"/>
    <w:rsid w:val="008B29EA"/>
    <w:rsid w:val="008B5DEC"/>
    <w:rsid w:val="008B73FA"/>
    <w:rsid w:val="008B7904"/>
    <w:rsid w:val="008D72E9"/>
    <w:rsid w:val="008E2FB8"/>
    <w:rsid w:val="008F3733"/>
    <w:rsid w:val="008F6070"/>
    <w:rsid w:val="008F7179"/>
    <w:rsid w:val="00900191"/>
    <w:rsid w:val="009026B8"/>
    <w:rsid w:val="00903D3E"/>
    <w:rsid w:val="0090786B"/>
    <w:rsid w:val="00911305"/>
    <w:rsid w:val="009224CE"/>
    <w:rsid w:val="00927583"/>
    <w:rsid w:val="00947C03"/>
    <w:rsid w:val="00956002"/>
    <w:rsid w:val="009A3C3B"/>
    <w:rsid w:val="009A6181"/>
    <w:rsid w:val="009B4400"/>
    <w:rsid w:val="009B52FA"/>
    <w:rsid w:val="009C06A1"/>
    <w:rsid w:val="009C779A"/>
    <w:rsid w:val="009C7A61"/>
    <w:rsid w:val="009D4130"/>
    <w:rsid w:val="009D7427"/>
    <w:rsid w:val="009E4AE2"/>
    <w:rsid w:val="00A03116"/>
    <w:rsid w:val="00A062C1"/>
    <w:rsid w:val="00A31867"/>
    <w:rsid w:val="00A321DD"/>
    <w:rsid w:val="00A36B30"/>
    <w:rsid w:val="00A373DC"/>
    <w:rsid w:val="00A376A0"/>
    <w:rsid w:val="00A53725"/>
    <w:rsid w:val="00A54405"/>
    <w:rsid w:val="00A66536"/>
    <w:rsid w:val="00A705F3"/>
    <w:rsid w:val="00A825FC"/>
    <w:rsid w:val="00A93C45"/>
    <w:rsid w:val="00A961EE"/>
    <w:rsid w:val="00AA0BEA"/>
    <w:rsid w:val="00AA0E90"/>
    <w:rsid w:val="00AA7E44"/>
    <w:rsid w:val="00AB1367"/>
    <w:rsid w:val="00AD37D1"/>
    <w:rsid w:val="00AD49EA"/>
    <w:rsid w:val="00AE26E7"/>
    <w:rsid w:val="00AF1CB3"/>
    <w:rsid w:val="00AF7FC9"/>
    <w:rsid w:val="00B03A94"/>
    <w:rsid w:val="00B06CA3"/>
    <w:rsid w:val="00B1051B"/>
    <w:rsid w:val="00B15CBA"/>
    <w:rsid w:val="00B16C6A"/>
    <w:rsid w:val="00B228A8"/>
    <w:rsid w:val="00B339FB"/>
    <w:rsid w:val="00B367F7"/>
    <w:rsid w:val="00B52424"/>
    <w:rsid w:val="00B61C86"/>
    <w:rsid w:val="00B646C2"/>
    <w:rsid w:val="00B71817"/>
    <w:rsid w:val="00B74E27"/>
    <w:rsid w:val="00B84B5F"/>
    <w:rsid w:val="00B84ED9"/>
    <w:rsid w:val="00B86E9B"/>
    <w:rsid w:val="00B902C8"/>
    <w:rsid w:val="00BA435F"/>
    <w:rsid w:val="00BB0FD9"/>
    <w:rsid w:val="00BB4440"/>
    <w:rsid w:val="00BB7DB9"/>
    <w:rsid w:val="00BE1FCC"/>
    <w:rsid w:val="00BF1F12"/>
    <w:rsid w:val="00BF7473"/>
    <w:rsid w:val="00BF79C7"/>
    <w:rsid w:val="00C10A06"/>
    <w:rsid w:val="00C2094B"/>
    <w:rsid w:val="00C23A5E"/>
    <w:rsid w:val="00C424D9"/>
    <w:rsid w:val="00C43E16"/>
    <w:rsid w:val="00C51125"/>
    <w:rsid w:val="00C53E07"/>
    <w:rsid w:val="00C54347"/>
    <w:rsid w:val="00C57086"/>
    <w:rsid w:val="00C66F63"/>
    <w:rsid w:val="00C67AD0"/>
    <w:rsid w:val="00C7050E"/>
    <w:rsid w:val="00C71060"/>
    <w:rsid w:val="00C76FF9"/>
    <w:rsid w:val="00C91238"/>
    <w:rsid w:val="00CB08E3"/>
    <w:rsid w:val="00CC2A38"/>
    <w:rsid w:val="00CD1F31"/>
    <w:rsid w:val="00CE0A50"/>
    <w:rsid w:val="00CE2943"/>
    <w:rsid w:val="00CE30C6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3346E"/>
    <w:rsid w:val="00D560F0"/>
    <w:rsid w:val="00D64DAE"/>
    <w:rsid w:val="00D66E0F"/>
    <w:rsid w:val="00D80A10"/>
    <w:rsid w:val="00D83295"/>
    <w:rsid w:val="00D86904"/>
    <w:rsid w:val="00D91AD8"/>
    <w:rsid w:val="00D951D7"/>
    <w:rsid w:val="00DB1FFB"/>
    <w:rsid w:val="00DB3E14"/>
    <w:rsid w:val="00DC6937"/>
    <w:rsid w:val="00DE0A78"/>
    <w:rsid w:val="00DE373B"/>
    <w:rsid w:val="00DF3626"/>
    <w:rsid w:val="00E0536E"/>
    <w:rsid w:val="00E112CA"/>
    <w:rsid w:val="00E27E01"/>
    <w:rsid w:val="00E30893"/>
    <w:rsid w:val="00E4114B"/>
    <w:rsid w:val="00E57695"/>
    <w:rsid w:val="00E57F7D"/>
    <w:rsid w:val="00E81B2E"/>
    <w:rsid w:val="00E82236"/>
    <w:rsid w:val="00E83899"/>
    <w:rsid w:val="00E92654"/>
    <w:rsid w:val="00EA09CD"/>
    <w:rsid w:val="00EB2667"/>
    <w:rsid w:val="00EB2B0E"/>
    <w:rsid w:val="00EB3D91"/>
    <w:rsid w:val="00EB3F01"/>
    <w:rsid w:val="00EC098D"/>
    <w:rsid w:val="00ED5602"/>
    <w:rsid w:val="00EE0A51"/>
    <w:rsid w:val="00F01935"/>
    <w:rsid w:val="00F13797"/>
    <w:rsid w:val="00F15C59"/>
    <w:rsid w:val="00F36CE3"/>
    <w:rsid w:val="00F41267"/>
    <w:rsid w:val="00F473E0"/>
    <w:rsid w:val="00F51D36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5344"/>
    <w:rsid w:val="00FE16E0"/>
    <w:rsid w:val="00FE5059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2"/>
    <w:qFormat/>
    <w:rsid w:val="001E55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2">
    <w:name w:val="Заголовок 2 Знак"/>
    <w:basedOn w:val="DefaultParagraphFont"/>
    <w:link w:val="Heading2"/>
    <w:rsid w:val="001E55A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1DE9F30463C1B0240DA8221E3B8AFCCA310583DE6FE25FBE8CE3DC6AE7497EB6A1AC38D2239CC9C1AFA4A2B88A11D22EEA7DE06E7161C67t4a8G" TargetMode="External" /><Relationship Id="rId6" Type="http://schemas.openxmlformats.org/officeDocument/2006/relationships/hyperlink" Target="consultantplus://offline/ref=8BC3B06DB102F26CC2477A3DA6A954ABB45D769B7096A20849DACBCDBC041629BC3082191CF70FA2E6B101A2AEADB197C27185C13BF85AB644UBG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F2AA3-08CA-41C8-A471-5E716A234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