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BB50BD" w:rsidRPr="00B63985" w:rsidP="00BB50BD">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8"/>
          <w:szCs w:val="28"/>
          <w:lang w:eastAsia="ru-RU"/>
        </w:rPr>
        <w:t xml:space="preserve">                                                                                               </w:t>
      </w:r>
      <w:r w:rsidRPr="00B63985">
        <w:rPr>
          <w:rFonts w:ascii="Times New Roman" w:eastAsia="Times New Roman" w:hAnsi="Times New Roman" w:cs="Times New Roman"/>
          <w:sz w:val="24"/>
          <w:szCs w:val="24"/>
          <w:lang w:eastAsia="ru-RU"/>
        </w:rPr>
        <w:t>Дело № 2-58-94/2021</w:t>
      </w:r>
    </w:p>
    <w:p w:rsidR="00BB50BD" w:rsidRPr="00B63985" w:rsidP="00BB50BD">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B63985">
        <w:rPr>
          <w:rFonts w:ascii="Times New Roman" w:eastAsia="Times New Roman" w:hAnsi="Times New Roman" w:cs="Times New Roman"/>
          <w:sz w:val="24"/>
          <w:szCs w:val="24"/>
          <w:lang w:eastAsia="ru-RU"/>
        </w:rPr>
        <w:t xml:space="preserve">                                                                  </w:t>
      </w:r>
      <w:r w:rsidR="00B63985">
        <w:rPr>
          <w:rFonts w:ascii="Times New Roman" w:eastAsia="Times New Roman" w:hAnsi="Times New Roman" w:cs="Times New Roman"/>
          <w:sz w:val="24"/>
          <w:szCs w:val="24"/>
          <w:lang w:eastAsia="ru-RU"/>
        </w:rPr>
        <w:t xml:space="preserve">               </w:t>
      </w:r>
      <w:r w:rsidRPr="00B63985">
        <w:rPr>
          <w:rFonts w:ascii="Times New Roman" w:eastAsia="Times New Roman" w:hAnsi="Times New Roman" w:cs="Times New Roman"/>
          <w:sz w:val="24"/>
          <w:szCs w:val="24"/>
          <w:lang w:eastAsia="ru-RU"/>
        </w:rPr>
        <w:t xml:space="preserve">     УИД 91MS0058-01-2021-000164-38</w:t>
      </w:r>
    </w:p>
    <w:p w:rsidR="00BB50BD" w:rsidRPr="00B63985" w:rsidP="00BB50BD">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p w:rsidR="00BB50BD" w:rsidRPr="00B63985" w:rsidP="00BB50BD">
      <w:pPr>
        <w:widowControl w:val="0"/>
        <w:autoSpaceDE w:val="0"/>
        <w:autoSpaceDN w:val="0"/>
        <w:adjustRightInd w:val="0"/>
        <w:spacing w:after="0" w:line="240" w:lineRule="auto"/>
        <w:ind w:firstLine="540"/>
        <w:rPr>
          <w:rFonts w:ascii="Times New Roman" w:eastAsia="Times New Roman" w:hAnsi="Times New Roman" w:cs="Times New Roman"/>
          <w:b/>
          <w:sz w:val="24"/>
          <w:szCs w:val="24"/>
          <w:lang w:eastAsia="ru-RU"/>
        </w:rPr>
      </w:pPr>
      <w:r w:rsidRPr="00B63985">
        <w:rPr>
          <w:rFonts w:ascii="Times New Roman" w:eastAsia="Times New Roman" w:hAnsi="Times New Roman" w:cs="Times New Roman"/>
          <w:b/>
          <w:sz w:val="24"/>
          <w:szCs w:val="24"/>
          <w:lang w:eastAsia="ru-RU"/>
        </w:rPr>
        <w:t xml:space="preserve">                                                  </w:t>
      </w:r>
      <w:r w:rsidR="00B63985">
        <w:rPr>
          <w:rFonts w:ascii="Times New Roman" w:eastAsia="Times New Roman" w:hAnsi="Times New Roman" w:cs="Times New Roman"/>
          <w:b/>
          <w:sz w:val="24"/>
          <w:szCs w:val="24"/>
          <w:lang w:eastAsia="ru-RU"/>
        </w:rPr>
        <w:t xml:space="preserve">          </w:t>
      </w:r>
      <w:r w:rsidRPr="00B63985">
        <w:rPr>
          <w:rFonts w:ascii="Times New Roman" w:eastAsia="Times New Roman" w:hAnsi="Times New Roman" w:cs="Times New Roman"/>
          <w:b/>
          <w:sz w:val="24"/>
          <w:szCs w:val="24"/>
          <w:lang w:eastAsia="ru-RU"/>
        </w:rPr>
        <w:t xml:space="preserve">  РЕШЕНИЕ</w:t>
      </w:r>
    </w:p>
    <w:p w:rsidR="00BB50BD" w:rsidRPr="00B63985" w:rsidP="00BB50BD">
      <w:pPr>
        <w:widowControl w:val="0"/>
        <w:autoSpaceDE w:val="0"/>
        <w:autoSpaceDN w:val="0"/>
        <w:adjustRightInd w:val="0"/>
        <w:spacing w:before="200" w:after="0" w:line="240" w:lineRule="auto"/>
        <w:ind w:firstLine="540"/>
        <w:contextualSpacing/>
        <w:jc w:val="center"/>
        <w:rPr>
          <w:rFonts w:ascii="Times New Roman" w:eastAsia="Times New Roman" w:hAnsi="Times New Roman" w:cs="Times New Roman"/>
          <w:b/>
          <w:sz w:val="24"/>
          <w:szCs w:val="24"/>
          <w:lang w:eastAsia="ru-RU"/>
        </w:rPr>
      </w:pPr>
      <w:r w:rsidRPr="00B63985">
        <w:rPr>
          <w:rFonts w:ascii="Times New Roman" w:eastAsia="Times New Roman" w:hAnsi="Times New Roman" w:cs="Times New Roman"/>
          <w:b/>
          <w:sz w:val="24"/>
          <w:szCs w:val="24"/>
          <w:lang w:eastAsia="ru-RU"/>
        </w:rPr>
        <w:t>Именем Российской Федерации</w:t>
      </w:r>
    </w:p>
    <w:p w:rsidR="00BB50BD" w:rsidRPr="00B63985" w:rsidP="00BB50BD">
      <w:pPr>
        <w:widowControl w:val="0"/>
        <w:autoSpaceDE w:val="0"/>
        <w:autoSpaceDN w:val="0"/>
        <w:adjustRightInd w:val="0"/>
        <w:spacing w:before="200" w:after="0" w:line="240" w:lineRule="auto"/>
        <w:ind w:firstLine="540"/>
        <w:contextualSpacing/>
        <w:jc w:val="center"/>
        <w:rPr>
          <w:rFonts w:ascii="Times New Roman" w:eastAsia="Times New Roman" w:hAnsi="Times New Roman" w:cs="Times New Roman"/>
          <w:sz w:val="24"/>
          <w:szCs w:val="24"/>
          <w:lang w:eastAsia="ru-RU"/>
        </w:rPr>
      </w:pPr>
    </w:p>
    <w:p w:rsidR="00BB50BD" w:rsidRPr="00B63985" w:rsidP="00BB50BD">
      <w:pPr>
        <w:widowControl w:val="0"/>
        <w:autoSpaceDE w:val="0"/>
        <w:autoSpaceDN w:val="0"/>
        <w:adjustRightInd w:val="0"/>
        <w:spacing w:before="200" w:after="0" w:line="240" w:lineRule="auto"/>
        <w:ind w:firstLine="540"/>
        <w:contextualSpacing/>
        <w:jc w:val="both"/>
        <w:rPr>
          <w:rFonts w:ascii="Times New Roman" w:eastAsia="Times New Roman" w:hAnsi="Times New Roman" w:cs="Times New Roman"/>
          <w:sz w:val="24"/>
          <w:szCs w:val="24"/>
          <w:lang w:eastAsia="ru-RU"/>
        </w:rPr>
      </w:pPr>
      <w:r w:rsidRPr="00B63985">
        <w:rPr>
          <w:rFonts w:ascii="Times New Roman" w:eastAsia="Times New Roman" w:hAnsi="Times New Roman" w:cs="Times New Roman"/>
          <w:sz w:val="24"/>
          <w:szCs w:val="24"/>
          <w:lang w:eastAsia="ru-RU"/>
        </w:rPr>
        <w:t>17 марта 2021 года                                                      г. Красноперекопск</w:t>
      </w:r>
    </w:p>
    <w:p w:rsidR="00BB50BD" w:rsidRPr="00B63985" w:rsidP="00BB50BD">
      <w:pPr>
        <w:widowControl w:val="0"/>
        <w:autoSpaceDE w:val="0"/>
        <w:autoSpaceDN w:val="0"/>
        <w:adjustRightInd w:val="0"/>
        <w:spacing w:before="200" w:after="0" w:line="240" w:lineRule="auto"/>
        <w:ind w:firstLine="540"/>
        <w:contextualSpacing/>
        <w:jc w:val="both"/>
        <w:rPr>
          <w:rFonts w:ascii="Times New Roman" w:eastAsia="Times New Roman" w:hAnsi="Times New Roman" w:cs="Times New Roman"/>
          <w:sz w:val="24"/>
          <w:szCs w:val="24"/>
          <w:lang w:eastAsia="ru-RU"/>
        </w:rPr>
      </w:pPr>
      <w:r w:rsidRPr="00B63985">
        <w:rPr>
          <w:rFonts w:ascii="Times New Roman" w:eastAsia="Times New Roman" w:hAnsi="Times New Roman" w:cs="Times New Roman"/>
          <w:sz w:val="24"/>
          <w:szCs w:val="24"/>
          <w:lang w:eastAsia="ru-RU"/>
        </w:rPr>
        <w:t xml:space="preserve">Суд в составе: председательствующего - мирового судьи судебного участка № 58 </w:t>
      </w:r>
      <w:r w:rsidRPr="00B63985">
        <w:rPr>
          <w:rFonts w:ascii="Times New Roman" w:eastAsia="Times New Roman" w:hAnsi="Times New Roman" w:cs="Times New Roman"/>
          <w:sz w:val="24"/>
          <w:szCs w:val="24"/>
          <w:lang w:eastAsia="ru-RU"/>
        </w:rPr>
        <w:t>Красноперекопского</w:t>
      </w:r>
      <w:r w:rsidRPr="00B63985">
        <w:rPr>
          <w:rFonts w:ascii="Times New Roman" w:eastAsia="Times New Roman" w:hAnsi="Times New Roman" w:cs="Times New Roman"/>
          <w:sz w:val="24"/>
          <w:szCs w:val="24"/>
          <w:lang w:eastAsia="ru-RU"/>
        </w:rPr>
        <w:t xml:space="preserve"> судебного района Республики Крым    </w:t>
      </w:r>
    </w:p>
    <w:p w:rsidR="00BB50BD" w:rsidRPr="00B63985" w:rsidP="00BB50BD">
      <w:pPr>
        <w:widowControl w:val="0"/>
        <w:autoSpaceDE w:val="0"/>
        <w:autoSpaceDN w:val="0"/>
        <w:adjustRightInd w:val="0"/>
        <w:spacing w:before="200" w:after="0" w:line="240" w:lineRule="auto"/>
        <w:ind w:firstLine="540"/>
        <w:contextualSpacing/>
        <w:jc w:val="both"/>
        <w:rPr>
          <w:rFonts w:ascii="Times New Roman" w:eastAsia="Times New Roman" w:hAnsi="Times New Roman" w:cs="Times New Roman"/>
          <w:sz w:val="24"/>
          <w:szCs w:val="24"/>
          <w:lang w:eastAsia="ru-RU"/>
        </w:rPr>
      </w:pPr>
      <w:r w:rsidRPr="00B63985">
        <w:rPr>
          <w:rFonts w:ascii="Times New Roman" w:eastAsia="Times New Roman" w:hAnsi="Times New Roman" w:cs="Times New Roman"/>
          <w:sz w:val="24"/>
          <w:szCs w:val="24"/>
          <w:lang w:eastAsia="ru-RU"/>
        </w:rPr>
        <w:t xml:space="preserve">                                                                                              Матюшенко М.В.,</w:t>
      </w:r>
    </w:p>
    <w:p w:rsidR="00BB50BD" w:rsidRPr="00B63985" w:rsidP="00BB50BD">
      <w:pPr>
        <w:widowControl w:val="0"/>
        <w:autoSpaceDE w:val="0"/>
        <w:autoSpaceDN w:val="0"/>
        <w:adjustRightInd w:val="0"/>
        <w:spacing w:before="200" w:after="0" w:line="240" w:lineRule="auto"/>
        <w:ind w:firstLine="540"/>
        <w:contextualSpacing/>
        <w:jc w:val="both"/>
        <w:rPr>
          <w:rFonts w:ascii="Times New Roman" w:eastAsia="Times New Roman" w:hAnsi="Times New Roman" w:cs="Times New Roman"/>
          <w:sz w:val="24"/>
          <w:szCs w:val="24"/>
          <w:lang w:eastAsia="ru-RU"/>
        </w:rPr>
      </w:pPr>
      <w:r w:rsidRPr="00B63985">
        <w:rPr>
          <w:rFonts w:ascii="Times New Roman" w:eastAsia="Times New Roman" w:hAnsi="Times New Roman" w:cs="Times New Roman"/>
          <w:sz w:val="24"/>
          <w:szCs w:val="24"/>
          <w:lang w:eastAsia="ru-RU"/>
        </w:rPr>
        <w:t xml:space="preserve">при секретаре судебного заседания                                  </w:t>
      </w:r>
      <w:r w:rsidRPr="00B63985">
        <w:rPr>
          <w:rFonts w:ascii="Times New Roman" w:eastAsia="Times New Roman" w:hAnsi="Times New Roman" w:cs="Times New Roman"/>
          <w:sz w:val="24"/>
          <w:szCs w:val="24"/>
          <w:lang w:eastAsia="ru-RU"/>
        </w:rPr>
        <w:t>Белковой</w:t>
      </w:r>
      <w:r w:rsidRPr="00B63985">
        <w:rPr>
          <w:rFonts w:ascii="Times New Roman" w:eastAsia="Times New Roman" w:hAnsi="Times New Roman" w:cs="Times New Roman"/>
          <w:sz w:val="24"/>
          <w:szCs w:val="24"/>
          <w:lang w:eastAsia="ru-RU"/>
        </w:rPr>
        <w:t xml:space="preserve"> Н.Н.,</w:t>
      </w:r>
    </w:p>
    <w:p w:rsidR="00BB50BD" w:rsidRPr="00B63985" w:rsidP="00BB50BD">
      <w:pPr>
        <w:widowControl w:val="0"/>
        <w:autoSpaceDE w:val="0"/>
        <w:autoSpaceDN w:val="0"/>
        <w:adjustRightInd w:val="0"/>
        <w:spacing w:before="200" w:after="0" w:line="240" w:lineRule="auto"/>
        <w:ind w:firstLine="540"/>
        <w:contextualSpacing/>
        <w:jc w:val="both"/>
        <w:rPr>
          <w:rFonts w:ascii="Times New Roman" w:eastAsia="Times New Roman" w:hAnsi="Times New Roman" w:cs="Times New Roman"/>
          <w:sz w:val="24"/>
          <w:szCs w:val="24"/>
          <w:lang w:eastAsia="ru-RU"/>
        </w:rPr>
      </w:pPr>
      <w:r w:rsidRPr="00B63985">
        <w:rPr>
          <w:rFonts w:ascii="Times New Roman" w:eastAsia="Times New Roman" w:hAnsi="Times New Roman" w:cs="Times New Roman"/>
          <w:sz w:val="24"/>
          <w:szCs w:val="24"/>
          <w:lang w:eastAsia="ru-RU"/>
        </w:rPr>
        <w:t xml:space="preserve">с участием ответчика                                                          </w:t>
      </w:r>
      <w:r w:rsidRPr="00B63985">
        <w:rPr>
          <w:rFonts w:ascii="Times New Roman" w:eastAsia="Times New Roman" w:hAnsi="Times New Roman" w:cs="Times New Roman"/>
          <w:sz w:val="24"/>
          <w:szCs w:val="24"/>
          <w:lang w:eastAsia="ru-RU"/>
        </w:rPr>
        <w:t>Эвлизова</w:t>
      </w:r>
      <w:r w:rsidRPr="00B63985">
        <w:rPr>
          <w:rFonts w:ascii="Times New Roman" w:eastAsia="Times New Roman" w:hAnsi="Times New Roman" w:cs="Times New Roman"/>
          <w:sz w:val="24"/>
          <w:szCs w:val="24"/>
          <w:lang w:eastAsia="ru-RU"/>
        </w:rPr>
        <w:t xml:space="preserve"> Э.А.,</w:t>
      </w:r>
    </w:p>
    <w:p w:rsidR="00BB50BD" w:rsidRPr="00B63985" w:rsidP="00B63985">
      <w:pPr>
        <w:widowControl w:val="0"/>
        <w:autoSpaceDE w:val="0"/>
        <w:autoSpaceDN w:val="0"/>
        <w:adjustRightInd w:val="0"/>
        <w:spacing w:before="200" w:after="0" w:line="240" w:lineRule="auto"/>
        <w:ind w:firstLine="540"/>
        <w:contextualSpacing/>
        <w:jc w:val="both"/>
        <w:rPr>
          <w:rFonts w:ascii="Times New Roman" w:eastAsia="Times New Roman" w:hAnsi="Times New Roman" w:cs="Times New Roman"/>
          <w:sz w:val="24"/>
          <w:szCs w:val="24"/>
          <w:lang w:eastAsia="ru-RU"/>
        </w:rPr>
      </w:pPr>
      <w:r w:rsidRPr="00B63985">
        <w:rPr>
          <w:rFonts w:ascii="Times New Roman" w:eastAsia="Times New Roman" w:hAnsi="Times New Roman" w:cs="Times New Roman"/>
          <w:sz w:val="24"/>
          <w:szCs w:val="24"/>
          <w:lang w:eastAsia="ru-RU"/>
        </w:rPr>
        <w:t>рассмотрев в открытом судебном заседании гражданское дело по иску Общества с ограниченной ответственн</w:t>
      </w:r>
      <w:r w:rsidR="00B63985">
        <w:rPr>
          <w:rFonts w:ascii="Times New Roman" w:eastAsia="Times New Roman" w:hAnsi="Times New Roman" w:cs="Times New Roman"/>
          <w:sz w:val="24"/>
          <w:szCs w:val="24"/>
          <w:lang w:eastAsia="ru-RU"/>
        </w:rPr>
        <w:t xml:space="preserve">остью «Юнона» к </w:t>
      </w:r>
      <w:r w:rsidR="00B63985">
        <w:rPr>
          <w:rFonts w:ascii="Times New Roman" w:eastAsia="Times New Roman" w:hAnsi="Times New Roman" w:cs="Times New Roman"/>
          <w:sz w:val="24"/>
          <w:szCs w:val="24"/>
          <w:lang w:eastAsia="ru-RU"/>
        </w:rPr>
        <w:t>Эвлизову</w:t>
      </w:r>
      <w:r w:rsidR="00B63985">
        <w:rPr>
          <w:rFonts w:ascii="Times New Roman" w:eastAsia="Times New Roman" w:hAnsi="Times New Roman" w:cs="Times New Roman"/>
          <w:sz w:val="24"/>
          <w:szCs w:val="24"/>
          <w:lang w:eastAsia="ru-RU"/>
        </w:rPr>
        <w:t xml:space="preserve"> Э. А.</w:t>
      </w:r>
      <w:r w:rsidRPr="00B63985">
        <w:rPr>
          <w:rFonts w:ascii="Times New Roman" w:eastAsia="Times New Roman" w:hAnsi="Times New Roman" w:cs="Times New Roman"/>
          <w:sz w:val="24"/>
          <w:szCs w:val="24"/>
          <w:lang w:eastAsia="ru-RU"/>
        </w:rPr>
        <w:t xml:space="preserve"> о взыскании сумм по договору займа,</w:t>
      </w:r>
    </w:p>
    <w:p w:rsidR="00BB50BD" w:rsidRPr="00B63985" w:rsidP="00BB50BD">
      <w:pPr>
        <w:widowControl w:val="0"/>
        <w:autoSpaceDE w:val="0"/>
        <w:autoSpaceDN w:val="0"/>
        <w:adjustRightInd w:val="0"/>
        <w:spacing w:before="200" w:after="0" w:line="240" w:lineRule="auto"/>
        <w:ind w:firstLine="540"/>
        <w:contextualSpacing/>
        <w:jc w:val="both"/>
        <w:rPr>
          <w:rFonts w:ascii="Times New Roman" w:eastAsia="Times New Roman" w:hAnsi="Times New Roman" w:cs="Times New Roman"/>
          <w:sz w:val="24"/>
          <w:szCs w:val="24"/>
          <w:lang w:eastAsia="ru-RU"/>
        </w:rPr>
      </w:pPr>
      <w:r w:rsidRPr="00B63985">
        <w:rPr>
          <w:rFonts w:ascii="Times New Roman" w:eastAsia="Times New Roman" w:hAnsi="Times New Roman" w:cs="Times New Roman"/>
          <w:sz w:val="24"/>
          <w:szCs w:val="24"/>
          <w:lang w:eastAsia="ru-RU"/>
        </w:rPr>
        <w:t xml:space="preserve">                                                УСТАНОВИЛ:</w:t>
      </w:r>
    </w:p>
    <w:p w:rsidR="00BB50BD" w:rsidRPr="00B63985" w:rsidP="00BB50BD">
      <w:pPr>
        <w:widowControl w:val="0"/>
        <w:autoSpaceDE w:val="0"/>
        <w:autoSpaceDN w:val="0"/>
        <w:adjustRightInd w:val="0"/>
        <w:spacing w:before="200" w:after="0" w:line="240" w:lineRule="auto"/>
        <w:ind w:firstLine="540"/>
        <w:contextualSpacing/>
        <w:jc w:val="both"/>
        <w:rPr>
          <w:rFonts w:ascii="Times New Roman" w:eastAsia="Times New Roman" w:hAnsi="Times New Roman" w:cs="Times New Roman"/>
          <w:sz w:val="24"/>
          <w:szCs w:val="24"/>
          <w:lang w:eastAsia="ru-RU"/>
        </w:rPr>
      </w:pPr>
    </w:p>
    <w:p w:rsidR="00BB50BD" w:rsidRPr="00B63985" w:rsidP="00B63985">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B63985">
        <w:rPr>
          <w:rFonts w:ascii="Times New Roman" w:eastAsia="Times New Roman" w:hAnsi="Times New Roman" w:cs="Times New Roman"/>
          <w:sz w:val="24"/>
          <w:szCs w:val="24"/>
          <w:lang w:eastAsia="ru-RU"/>
        </w:rPr>
        <w:t>&lt;</w:t>
      </w:r>
      <w:r>
        <w:rPr>
          <w:rFonts w:ascii="Times New Roman" w:eastAsia="Times New Roman" w:hAnsi="Times New Roman" w:cs="Times New Roman"/>
          <w:sz w:val="24"/>
          <w:szCs w:val="24"/>
          <w:lang w:eastAsia="ru-RU"/>
        </w:rPr>
        <w:t>Дата</w:t>
      </w:r>
      <w:r w:rsidRPr="00B63985">
        <w:rPr>
          <w:rFonts w:ascii="Times New Roman" w:eastAsia="Times New Roman" w:hAnsi="Times New Roman" w:cs="Times New Roman"/>
          <w:sz w:val="24"/>
          <w:szCs w:val="24"/>
          <w:lang w:eastAsia="ru-RU"/>
        </w:rPr>
        <w:t>&gt;</w:t>
      </w:r>
      <w:r w:rsidRPr="00B63985">
        <w:rPr>
          <w:rFonts w:ascii="Times New Roman" w:eastAsia="Times New Roman" w:hAnsi="Times New Roman" w:cs="Times New Roman"/>
          <w:sz w:val="24"/>
          <w:szCs w:val="24"/>
          <w:lang w:eastAsia="ru-RU"/>
        </w:rPr>
        <w:t xml:space="preserve"> истец Общество с ограниченной ответственностью «Юнона» (далее – ООО «Юнона») обратился к мировому судье с исковым заявлением к </w:t>
      </w:r>
      <w:r w:rsidRPr="00B63985">
        <w:rPr>
          <w:rFonts w:ascii="Times New Roman" w:eastAsia="Times New Roman" w:hAnsi="Times New Roman" w:cs="Times New Roman"/>
          <w:sz w:val="24"/>
          <w:szCs w:val="24"/>
          <w:lang w:eastAsia="ru-RU"/>
        </w:rPr>
        <w:t>Эвлизову</w:t>
      </w:r>
      <w:r w:rsidRPr="00B63985">
        <w:rPr>
          <w:rFonts w:ascii="Times New Roman" w:eastAsia="Times New Roman" w:hAnsi="Times New Roman" w:cs="Times New Roman"/>
          <w:sz w:val="24"/>
          <w:szCs w:val="24"/>
          <w:lang w:eastAsia="ru-RU"/>
        </w:rPr>
        <w:t xml:space="preserve"> Э.А. о взыскании задолженности по договору потребительского займа </w:t>
      </w:r>
      <w:r>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микрозайма</w:t>
      </w:r>
      <w:r>
        <w:rPr>
          <w:rFonts w:ascii="Times New Roman" w:eastAsia="Times New Roman" w:hAnsi="Times New Roman" w:cs="Times New Roman"/>
          <w:sz w:val="24"/>
          <w:szCs w:val="24"/>
          <w:lang w:eastAsia="ru-RU"/>
        </w:rPr>
        <w:t xml:space="preserve">) № </w:t>
      </w:r>
      <w:r w:rsidRPr="00B63985">
        <w:rPr>
          <w:rFonts w:ascii="Times New Roman" w:eastAsia="Times New Roman" w:hAnsi="Times New Roman" w:cs="Times New Roman"/>
          <w:sz w:val="24"/>
          <w:szCs w:val="24"/>
          <w:lang w:eastAsia="ru-RU"/>
        </w:rPr>
        <w:t>&lt;</w:t>
      </w:r>
      <w:r>
        <w:rPr>
          <w:rFonts w:ascii="Times New Roman" w:eastAsia="Times New Roman" w:hAnsi="Times New Roman" w:cs="Times New Roman"/>
          <w:sz w:val="24"/>
          <w:szCs w:val="24"/>
          <w:lang w:eastAsia="ru-RU"/>
        </w:rPr>
        <w:t>номер</w:t>
      </w:r>
      <w:r w:rsidRPr="00B63985">
        <w:rPr>
          <w:rFonts w:ascii="Times New Roman" w:eastAsia="Times New Roman" w:hAnsi="Times New Roman" w:cs="Times New Roman"/>
          <w:sz w:val="24"/>
          <w:szCs w:val="24"/>
          <w:lang w:eastAsia="ru-RU"/>
        </w:rPr>
        <w:t>&gt;</w:t>
      </w:r>
      <w:r>
        <w:rPr>
          <w:rFonts w:ascii="Times New Roman" w:eastAsia="Times New Roman" w:hAnsi="Times New Roman" w:cs="Times New Roman"/>
          <w:sz w:val="24"/>
          <w:szCs w:val="24"/>
          <w:lang w:eastAsia="ru-RU"/>
        </w:rPr>
        <w:t xml:space="preserve"> от </w:t>
      </w:r>
      <w:r w:rsidRPr="00B63985">
        <w:rPr>
          <w:rFonts w:ascii="Times New Roman" w:eastAsia="Times New Roman" w:hAnsi="Times New Roman" w:cs="Times New Roman"/>
          <w:sz w:val="24"/>
          <w:szCs w:val="24"/>
          <w:lang w:eastAsia="ru-RU"/>
        </w:rPr>
        <w:t>&lt;</w:t>
      </w:r>
      <w:r>
        <w:rPr>
          <w:rFonts w:ascii="Times New Roman" w:eastAsia="Times New Roman" w:hAnsi="Times New Roman" w:cs="Times New Roman"/>
          <w:sz w:val="24"/>
          <w:szCs w:val="24"/>
          <w:lang w:eastAsia="ru-RU"/>
        </w:rPr>
        <w:t>дата</w:t>
      </w:r>
      <w:r w:rsidRPr="00B63985">
        <w:rPr>
          <w:rFonts w:ascii="Times New Roman" w:eastAsia="Times New Roman" w:hAnsi="Times New Roman" w:cs="Times New Roman"/>
          <w:sz w:val="24"/>
          <w:szCs w:val="24"/>
          <w:lang w:eastAsia="ru-RU"/>
        </w:rPr>
        <w:t>&gt;</w:t>
      </w:r>
      <w:r w:rsidRPr="00B63985">
        <w:rPr>
          <w:rFonts w:ascii="Times New Roman" w:eastAsia="Times New Roman" w:hAnsi="Times New Roman" w:cs="Times New Roman"/>
          <w:sz w:val="24"/>
          <w:szCs w:val="24"/>
          <w:lang w:eastAsia="ru-RU"/>
        </w:rPr>
        <w:t>, з</w:t>
      </w:r>
      <w:r>
        <w:rPr>
          <w:rFonts w:ascii="Times New Roman" w:eastAsia="Times New Roman" w:hAnsi="Times New Roman" w:cs="Times New Roman"/>
          <w:sz w:val="24"/>
          <w:szCs w:val="24"/>
          <w:lang w:eastAsia="ru-RU"/>
        </w:rPr>
        <w:t>аключенного между ООО «наименование предприятия</w:t>
      </w:r>
      <w:r w:rsidRPr="00B63985">
        <w:rPr>
          <w:rFonts w:ascii="Times New Roman" w:eastAsia="Times New Roman" w:hAnsi="Times New Roman" w:cs="Times New Roman"/>
          <w:sz w:val="24"/>
          <w:szCs w:val="24"/>
          <w:lang w:eastAsia="ru-RU"/>
        </w:rPr>
        <w:t xml:space="preserve">» и </w:t>
      </w:r>
      <w:r w:rsidRPr="00B63985">
        <w:rPr>
          <w:rFonts w:ascii="Times New Roman" w:eastAsia="Times New Roman" w:hAnsi="Times New Roman" w:cs="Times New Roman"/>
          <w:sz w:val="24"/>
          <w:szCs w:val="24"/>
          <w:lang w:eastAsia="ru-RU"/>
        </w:rPr>
        <w:t>Эвлизовым</w:t>
      </w:r>
      <w:r w:rsidRPr="00B63985">
        <w:rPr>
          <w:rFonts w:ascii="Times New Roman" w:eastAsia="Times New Roman" w:hAnsi="Times New Roman" w:cs="Times New Roman"/>
          <w:sz w:val="24"/>
          <w:szCs w:val="24"/>
          <w:lang w:eastAsia="ru-RU"/>
        </w:rPr>
        <w:t xml:space="preserve"> Э.А. в размере 8755,49 рублей и расходов на уплату госпошлины в размере 400 рублей.</w:t>
      </w:r>
    </w:p>
    <w:p w:rsidR="00BB50BD" w:rsidRPr="00B63985" w:rsidP="00B63985">
      <w:pPr>
        <w:spacing w:after="0" w:line="240" w:lineRule="auto"/>
        <w:jc w:val="both"/>
        <w:rPr>
          <w:rFonts w:ascii="Times New Roman" w:eastAsia="Times New Roman" w:hAnsi="Times New Roman" w:cs="Times New Roman"/>
          <w:sz w:val="24"/>
          <w:szCs w:val="24"/>
          <w:lang w:eastAsia="ru-RU"/>
        </w:rPr>
      </w:pPr>
      <w:r w:rsidRPr="00B63985">
        <w:rPr>
          <w:rFonts w:ascii="Times New Roman" w:eastAsia="Times New Roman" w:hAnsi="Times New Roman" w:cs="Times New Roman"/>
          <w:sz w:val="24"/>
          <w:szCs w:val="24"/>
          <w:lang w:eastAsia="ru-RU"/>
        </w:rPr>
        <w:t xml:space="preserve">        Требования истца мотивированы тем, что согласно п. 1.1 договора кредитор передал заемщику 3000,00 рублей, с начислением процентов в размере 0,97 % за каждый день </w:t>
      </w:r>
      <w:r w:rsidRPr="00B63985">
        <w:rPr>
          <w:rFonts w:ascii="Times New Roman" w:eastAsia="Times New Roman" w:hAnsi="Times New Roman" w:cs="Times New Roman"/>
          <w:sz w:val="24"/>
          <w:szCs w:val="24"/>
          <w:lang w:eastAsia="ru-RU"/>
        </w:rPr>
        <w:t xml:space="preserve">пользования денежными средствами в случае возврата займа в первый срок, согласованный в графике платежей, а также процентов в размере 1 % за каждый день пользования займом в случае возврата займа во второй срок, оговоренный в графике платежей, а заемщик обязался вернуть указанную сумму </w:t>
      </w:r>
      <w:r w:rsidRPr="00B63985">
        <w:rPr>
          <w:rFonts w:ascii="Times New Roman" w:eastAsia="Times New Roman" w:hAnsi="Times New Roman" w:cs="Times New Roman"/>
          <w:sz w:val="24"/>
          <w:szCs w:val="24"/>
          <w:lang w:eastAsia="ru-RU"/>
        </w:rPr>
        <w:t>микрозайма</w:t>
      </w:r>
      <w:r w:rsidRPr="00B63985">
        <w:rPr>
          <w:rFonts w:ascii="Times New Roman" w:eastAsia="Times New Roman" w:hAnsi="Times New Roman" w:cs="Times New Roman"/>
          <w:sz w:val="24"/>
          <w:szCs w:val="24"/>
          <w:lang w:eastAsia="ru-RU"/>
        </w:rPr>
        <w:t xml:space="preserve"> и проценты за пользование займом в обусловленный настоящим договором и графиком платежей срок.</w:t>
      </w:r>
      <w:r w:rsidRPr="00B63985">
        <w:rPr>
          <w:rFonts w:ascii="Times New Roman" w:eastAsia="Times New Roman" w:hAnsi="Times New Roman" w:cs="Times New Roman"/>
          <w:sz w:val="24"/>
          <w:szCs w:val="24"/>
          <w:lang w:eastAsia="ru-RU"/>
        </w:rPr>
        <w:t xml:space="preserve"> Факт передачи денежных средств по договору подтверждается расходны</w:t>
      </w:r>
      <w:r w:rsidR="00B63985">
        <w:rPr>
          <w:rFonts w:ascii="Times New Roman" w:eastAsia="Times New Roman" w:hAnsi="Times New Roman" w:cs="Times New Roman"/>
          <w:sz w:val="24"/>
          <w:szCs w:val="24"/>
          <w:lang w:eastAsia="ru-RU"/>
        </w:rPr>
        <w:t xml:space="preserve">м кассовым ордером </w:t>
      </w:r>
      <w:r w:rsidR="00B63985">
        <w:rPr>
          <w:rFonts w:ascii="Times New Roman" w:eastAsia="Times New Roman" w:hAnsi="Times New Roman" w:cs="Times New Roman"/>
          <w:sz w:val="24"/>
          <w:szCs w:val="24"/>
          <w:lang w:eastAsia="ru-RU"/>
        </w:rPr>
        <w:t>от</w:t>
      </w:r>
      <w:r w:rsidR="00B63985">
        <w:rPr>
          <w:rFonts w:ascii="Times New Roman" w:eastAsia="Times New Roman" w:hAnsi="Times New Roman" w:cs="Times New Roman"/>
          <w:sz w:val="24"/>
          <w:szCs w:val="24"/>
          <w:lang w:eastAsia="ru-RU"/>
        </w:rPr>
        <w:t xml:space="preserve"> </w:t>
      </w:r>
      <w:r w:rsidRPr="00B63985" w:rsidR="00B63985">
        <w:rPr>
          <w:rFonts w:ascii="Times New Roman" w:eastAsia="Times New Roman" w:hAnsi="Times New Roman" w:cs="Times New Roman"/>
          <w:sz w:val="24"/>
          <w:szCs w:val="24"/>
          <w:lang w:eastAsia="ru-RU"/>
        </w:rPr>
        <w:t>&lt;</w:t>
      </w:r>
      <w:r w:rsidR="00B63985">
        <w:rPr>
          <w:rFonts w:ascii="Times New Roman" w:eastAsia="Times New Roman" w:hAnsi="Times New Roman" w:cs="Times New Roman"/>
          <w:sz w:val="24"/>
          <w:szCs w:val="24"/>
          <w:lang w:eastAsia="ru-RU"/>
        </w:rPr>
        <w:t>дата</w:t>
      </w:r>
      <w:r w:rsidRPr="00B63985" w:rsidR="00B63985">
        <w:rPr>
          <w:rFonts w:ascii="Times New Roman" w:eastAsia="Times New Roman" w:hAnsi="Times New Roman" w:cs="Times New Roman"/>
          <w:sz w:val="24"/>
          <w:szCs w:val="24"/>
          <w:lang w:eastAsia="ru-RU"/>
        </w:rPr>
        <w:t>&gt;</w:t>
      </w:r>
      <w:r w:rsidRPr="00B63985">
        <w:rPr>
          <w:rFonts w:ascii="Times New Roman" w:eastAsia="Times New Roman" w:hAnsi="Times New Roman" w:cs="Times New Roman"/>
          <w:sz w:val="24"/>
          <w:szCs w:val="24"/>
          <w:lang w:eastAsia="ru-RU"/>
        </w:rPr>
        <w:t>.</w:t>
      </w:r>
    </w:p>
    <w:p w:rsidR="00BB50BD" w:rsidRPr="00B63985" w:rsidP="00B63985">
      <w:pPr>
        <w:spacing w:after="0" w:line="240" w:lineRule="auto"/>
        <w:jc w:val="both"/>
        <w:rPr>
          <w:rFonts w:ascii="Times New Roman" w:eastAsia="Times New Roman" w:hAnsi="Times New Roman" w:cs="Times New Roman"/>
          <w:sz w:val="24"/>
          <w:szCs w:val="24"/>
          <w:lang w:eastAsia="ru-RU"/>
        </w:rPr>
      </w:pPr>
      <w:r w:rsidRPr="00B63985">
        <w:rPr>
          <w:rFonts w:ascii="Times New Roman" w:eastAsia="Times New Roman" w:hAnsi="Times New Roman" w:cs="Times New Roman"/>
          <w:sz w:val="24"/>
          <w:szCs w:val="24"/>
          <w:lang w:eastAsia="ru-RU"/>
        </w:rPr>
        <w:t xml:space="preserve">      Согласно графику платежей заемщик обязался возвратить сумму </w:t>
      </w:r>
      <w:r w:rsidRPr="00B63985">
        <w:rPr>
          <w:rFonts w:ascii="Times New Roman" w:eastAsia="Times New Roman" w:hAnsi="Times New Roman" w:cs="Times New Roman"/>
          <w:sz w:val="24"/>
          <w:szCs w:val="24"/>
          <w:lang w:eastAsia="ru-RU"/>
        </w:rPr>
        <w:t>микрозайма</w:t>
      </w:r>
      <w:r w:rsidRPr="00B63985">
        <w:rPr>
          <w:rFonts w:ascii="Times New Roman" w:eastAsia="Times New Roman" w:hAnsi="Times New Roman" w:cs="Times New Roman"/>
          <w:sz w:val="24"/>
          <w:szCs w:val="24"/>
          <w:lang w:eastAsia="ru-RU"/>
        </w:rPr>
        <w:t xml:space="preserve"> и проценты за пользование </w:t>
      </w:r>
      <w:r w:rsidRPr="00B63985">
        <w:rPr>
          <w:rFonts w:ascii="Times New Roman" w:eastAsia="Times New Roman" w:hAnsi="Times New Roman" w:cs="Times New Roman"/>
          <w:sz w:val="24"/>
          <w:szCs w:val="24"/>
          <w:lang w:eastAsia="ru-RU"/>
        </w:rPr>
        <w:t>микрозайм</w:t>
      </w:r>
      <w:r w:rsidR="00B63985">
        <w:rPr>
          <w:rFonts w:ascii="Times New Roman" w:eastAsia="Times New Roman" w:hAnsi="Times New Roman" w:cs="Times New Roman"/>
          <w:sz w:val="24"/>
          <w:szCs w:val="24"/>
          <w:lang w:eastAsia="ru-RU"/>
        </w:rPr>
        <w:t>ом</w:t>
      </w:r>
      <w:r w:rsidR="00B63985">
        <w:rPr>
          <w:rFonts w:ascii="Times New Roman" w:eastAsia="Times New Roman" w:hAnsi="Times New Roman" w:cs="Times New Roman"/>
          <w:sz w:val="24"/>
          <w:szCs w:val="24"/>
          <w:lang w:eastAsia="ru-RU"/>
        </w:rPr>
        <w:t xml:space="preserve"> в срок, не позднее </w:t>
      </w:r>
      <w:r w:rsidRPr="00B63985" w:rsidR="00B63985">
        <w:rPr>
          <w:rFonts w:ascii="Times New Roman" w:eastAsia="Times New Roman" w:hAnsi="Times New Roman" w:cs="Times New Roman"/>
          <w:sz w:val="24"/>
          <w:szCs w:val="24"/>
          <w:lang w:eastAsia="ru-RU"/>
        </w:rPr>
        <w:t>&lt;</w:t>
      </w:r>
      <w:r w:rsidR="00B63985">
        <w:rPr>
          <w:rFonts w:ascii="Times New Roman" w:eastAsia="Times New Roman" w:hAnsi="Times New Roman" w:cs="Times New Roman"/>
          <w:sz w:val="24"/>
          <w:szCs w:val="24"/>
          <w:lang w:eastAsia="ru-RU"/>
        </w:rPr>
        <w:t>дата</w:t>
      </w:r>
      <w:r w:rsidRPr="00B63985" w:rsidR="00B63985">
        <w:rPr>
          <w:rFonts w:ascii="Times New Roman" w:eastAsia="Times New Roman" w:hAnsi="Times New Roman" w:cs="Times New Roman"/>
          <w:sz w:val="24"/>
          <w:szCs w:val="24"/>
          <w:lang w:eastAsia="ru-RU"/>
        </w:rPr>
        <w:t>&gt;</w:t>
      </w:r>
      <w:r w:rsidRPr="00B63985">
        <w:rPr>
          <w:rFonts w:ascii="Times New Roman" w:eastAsia="Times New Roman" w:hAnsi="Times New Roman" w:cs="Times New Roman"/>
          <w:sz w:val="24"/>
          <w:szCs w:val="24"/>
          <w:lang w:eastAsia="ru-RU"/>
        </w:rPr>
        <w:t xml:space="preserve">, обязательства заемщика перед кредитором не выполнены. </w:t>
      </w:r>
    </w:p>
    <w:p w:rsidR="00BB50BD" w:rsidRPr="00B63985" w:rsidP="00B63985">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B63985">
        <w:rPr>
          <w:rFonts w:ascii="Times New Roman" w:eastAsia="Times New Roman" w:hAnsi="Times New Roman" w:cs="Times New Roman"/>
          <w:sz w:val="24"/>
          <w:szCs w:val="24"/>
          <w:lang w:eastAsia="ru-RU"/>
        </w:rPr>
        <w:t>&lt;</w:t>
      </w:r>
      <w:r>
        <w:rPr>
          <w:rFonts w:ascii="Times New Roman" w:eastAsia="Times New Roman" w:hAnsi="Times New Roman" w:cs="Times New Roman"/>
          <w:sz w:val="24"/>
          <w:szCs w:val="24"/>
          <w:lang w:eastAsia="ru-RU"/>
        </w:rPr>
        <w:t>Дата</w:t>
      </w:r>
      <w:r w:rsidRPr="00B63985">
        <w:rPr>
          <w:rFonts w:ascii="Times New Roman" w:eastAsia="Times New Roman" w:hAnsi="Times New Roman" w:cs="Times New Roman"/>
          <w:sz w:val="24"/>
          <w:szCs w:val="24"/>
          <w:lang w:eastAsia="ru-RU"/>
        </w:rPr>
        <w:t>&gt;</w:t>
      </w:r>
      <w:r w:rsidRPr="00B63985">
        <w:rPr>
          <w:rFonts w:ascii="Times New Roman" w:eastAsia="Times New Roman" w:hAnsi="Times New Roman" w:cs="Times New Roman"/>
          <w:sz w:val="24"/>
          <w:szCs w:val="24"/>
          <w:lang w:eastAsia="ru-RU"/>
        </w:rPr>
        <w:t xml:space="preserve"> межд</w:t>
      </w:r>
      <w:r w:rsidRPr="00B63985">
        <w:rPr>
          <w:rFonts w:ascii="Times New Roman" w:eastAsia="Times New Roman" w:hAnsi="Times New Roman" w:cs="Times New Roman"/>
          <w:sz w:val="24"/>
          <w:szCs w:val="24"/>
          <w:lang w:eastAsia="ru-RU"/>
        </w:rPr>
        <w:t>у ООО</w:t>
      </w:r>
      <w:r>
        <w:rPr>
          <w:rFonts w:ascii="Times New Roman" w:eastAsia="Times New Roman" w:hAnsi="Times New Roman" w:cs="Times New Roman"/>
          <w:sz w:val="24"/>
          <w:szCs w:val="24"/>
          <w:lang w:eastAsia="ru-RU"/>
        </w:rPr>
        <w:t xml:space="preserve"> «наименование предприятия</w:t>
      </w:r>
      <w:r w:rsidRPr="00B63985">
        <w:rPr>
          <w:rFonts w:ascii="Times New Roman" w:eastAsia="Times New Roman" w:hAnsi="Times New Roman" w:cs="Times New Roman"/>
          <w:sz w:val="24"/>
          <w:szCs w:val="24"/>
          <w:lang w:eastAsia="ru-RU"/>
        </w:rPr>
        <w:t xml:space="preserve">» и ООО «Юнона» был заключен договор об уступке прав требований, согласно п. 2.13 договора </w:t>
      </w:r>
      <w:r w:rsidRPr="00B63985">
        <w:rPr>
          <w:rFonts w:ascii="Times New Roman" w:eastAsia="Times New Roman" w:hAnsi="Times New Roman" w:cs="Times New Roman"/>
          <w:sz w:val="24"/>
          <w:szCs w:val="24"/>
          <w:lang w:eastAsia="ru-RU"/>
        </w:rPr>
        <w:t>микрозайма</w:t>
      </w:r>
      <w:r w:rsidRPr="00B63985">
        <w:rPr>
          <w:rFonts w:ascii="Times New Roman" w:eastAsia="Times New Roman" w:hAnsi="Times New Roman" w:cs="Times New Roman"/>
          <w:sz w:val="24"/>
          <w:szCs w:val="24"/>
          <w:lang w:eastAsia="ru-RU"/>
        </w:rPr>
        <w:t xml:space="preserve"> кредитор вправе без ограничения уступать любые свои права по договору третьему лицу, без согласия заемщика. </w:t>
      </w:r>
    </w:p>
    <w:p w:rsidR="00BB50BD" w:rsidRPr="00B63985" w:rsidP="00B63985">
      <w:pPr>
        <w:spacing w:after="0" w:line="240" w:lineRule="auto"/>
        <w:jc w:val="both"/>
        <w:rPr>
          <w:rFonts w:ascii="Times New Roman" w:eastAsia="Times New Roman" w:hAnsi="Times New Roman" w:cs="Times New Roman"/>
          <w:sz w:val="24"/>
          <w:szCs w:val="24"/>
          <w:lang w:eastAsia="ru-RU"/>
        </w:rPr>
      </w:pPr>
      <w:r w:rsidRPr="00B63985">
        <w:rPr>
          <w:rFonts w:ascii="Times New Roman" w:eastAsia="Times New Roman" w:hAnsi="Times New Roman" w:cs="Times New Roman"/>
          <w:sz w:val="24"/>
          <w:szCs w:val="24"/>
          <w:lang w:eastAsia="ru-RU"/>
        </w:rPr>
        <w:t xml:space="preserve">       </w:t>
      </w:r>
      <w:r w:rsidRPr="00B63985">
        <w:rPr>
          <w:rFonts w:ascii="Times New Roman" w:eastAsia="Times New Roman" w:hAnsi="Times New Roman" w:cs="Times New Roman"/>
          <w:sz w:val="24"/>
          <w:szCs w:val="24"/>
          <w:lang w:eastAsia="ru-RU"/>
        </w:rPr>
        <w:t>Учитывая, что обязательства заемщика перед кредитором не исполнены, истец просит взыскать с ответчика задолженность по основному долгу 3000 рублей, проценты, начислен</w:t>
      </w:r>
      <w:r w:rsidR="00B63985">
        <w:rPr>
          <w:rFonts w:ascii="Times New Roman" w:eastAsia="Times New Roman" w:hAnsi="Times New Roman" w:cs="Times New Roman"/>
          <w:sz w:val="24"/>
          <w:szCs w:val="24"/>
          <w:lang w:eastAsia="ru-RU"/>
        </w:rPr>
        <w:t xml:space="preserve">ные на сумму займа, с </w:t>
      </w:r>
      <w:r w:rsidRPr="00B63985" w:rsidR="00B63985">
        <w:rPr>
          <w:rFonts w:ascii="Times New Roman" w:eastAsia="Times New Roman" w:hAnsi="Times New Roman" w:cs="Times New Roman"/>
          <w:sz w:val="24"/>
          <w:szCs w:val="24"/>
          <w:lang w:eastAsia="ru-RU"/>
        </w:rPr>
        <w:t>&lt;</w:t>
      </w:r>
      <w:r w:rsidR="00B63985">
        <w:rPr>
          <w:rFonts w:ascii="Times New Roman" w:eastAsia="Times New Roman" w:hAnsi="Times New Roman" w:cs="Times New Roman"/>
          <w:sz w:val="24"/>
          <w:szCs w:val="24"/>
          <w:lang w:eastAsia="ru-RU"/>
        </w:rPr>
        <w:t>дата</w:t>
      </w:r>
      <w:r w:rsidRPr="00B63985" w:rsidR="00B63985">
        <w:rPr>
          <w:rFonts w:ascii="Times New Roman" w:eastAsia="Times New Roman" w:hAnsi="Times New Roman" w:cs="Times New Roman"/>
          <w:sz w:val="24"/>
          <w:szCs w:val="24"/>
          <w:lang w:eastAsia="ru-RU"/>
        </w:rPr>
        <w:t>&gt;</w:t>
      </w:r>
      <w:r w:rsidR="00B63985">
        <w:rPr>
          <w:rFonts w:ascii="Times New Roman" w:eastAsia="Times New Roman" w:hAnsi="Times New Roman" w:cs="Times New Roman"/>
          <w:sz w:val="24"/>
          <w:szCs w:val="24"/>
          <w:lang w:eastAsia="ru-RU"/>
        </w:rPr>
        <w:t xml:space="preserve"> по </w:t>
      </w:r>
      <w:r w:rsidRPr="00B63985" w:rsidR="00B63985">
        <w:rPr>
          <w:rFonts w:ascii="Times New Roman" w:eastAsia="Times New Roman" w:hAnsi="Times New Roman" w:cs="Times New Roman"/>
          <w:sz w:val="24"/>
          <w:szCs w:val="24"/>
          <w:lang w:eastAsia="ru-RU"/>
        </w:rPr>
        <w:t>&lt;</w:t>
      </w:r>
      <w:r w:rsidR="00B63985">
        <w:rPr>
          <w:rFonts w:ascii="Times New Roman" w:eastAsia="Times New Roman" w:hAnsi="Times New Roman" w:cs="Times New Roman"/>
          <w:sz w:val="24"/>
          <w:szCs w:val="24"/>
          <w:lang w:eastAsia="ru-RU"/>
        </w:rPr>
        <w:t>дата</w:t>
      </w:r>
      <w:r w:rsidRPr="00B63985" w:rsidR="00B63985">
        <w:rPr>
          <w:rFonts w:ascii="Times New Roman" w:eastAsia="Times New Roman" w:hAnsi="Times New Roman" w:cs="Times New Roman"/>
          <w:sz w:val="24"/>
          <w:szCs w:val="24"/>
          <w:lang w:eastAsia="ru-RU"/>
        </w:rPr>
        <w:t>&gt;</w:t>
      </w:r>
      <w:r w:rsidRPr="00B63985">
        <w:rPr>
          <w:rFonts w:ascii="Times New Roman" w:eastAsia="Times New Roman" w:hAnsi="Times New Roman" w:cs="Times New Roman"/>
          <w:sz w:val="24"/>
          <w:szCs w:val="24"/>
          <w:lang w:eastAsia="ru-RU"/>
        </w:rPr>
        <w:t xml:space="preserve">  845,70 рублей, задолженность заемщика перед кредитором в части процентов по</w:t>
      </w:r>
      <w:r w:rsidR="00B63985">
        <w:rPr>
          <w:rFonts w:ascii="Times New Roman" w:eastAsia="Times New Roman" w:hAnsi="Times New Roman" w:cs="Times New Roman"/>
          <w:sz w:val="24"/>
          <w:szCs w:val="24"/>
          <w:lang w:eastAsia="ru-RU"/>
        </w:rPr>
        <w:t xml:space="preserve"> договору за период с </w:t>
      </w:r>
      <w:r w:rsidRPr="00B63985" w:rsidR="00B63985">
        <w:rPr>
          <w:rFonts w:ascii="Times New Roman" w:eastAsia="Times New Roman" w:hAnsi="Times New Roman" w:cs="Times New Roman"/>
          <w:sz w:val="24"/>
          <w:szCs w:val="24"/>
          <w:lang w:eastAsia="ru-RU"/>
        </w:rPr>
        <w:t>&lt;</w:t>
      </w:r>
      <w:r w:rsidR="00B63985">
        <w:rPr>
          <w:rFonts w:ascii="Times New Roman" w:eastAsia="Times New Roman" w:hAnsi="Times New Roman" w:cs="Times New Roman"/>
          <w:sz w:val="24"/>
          <w:szCs w:val="24"/>
          <w:lang w:eastAsia="ru-RU"/>
        </w:rPr>
        <w:t>дата</w:t>
      </w:r>
      <w:r w:rsidRPr="00B63985" w:rsidR="00B63985">
        <w:rPr>
          <w:rFonts w:ascii="Times New Roman" w:eastAsia="Times New Roman" w:hAnsi="Times New Roman" w:cs="Times New Roman"/>
          <w:sz w:val="24"/>
          <w:szCs w:val="24"/>
          <w:lang w:eastAsia="ru-RU"/>
        </w:rPr>
        <w:t>&gt;</w:t>
      </w:r>
      <w:r w:rsidR="00B63985">
        <w:rPr>
          <w:rFonts w:ascii="Times New Roman" w:eastAsia="Times New Roman" w:hAnsi="Times New Roman" w:cs="Times New Roman"/>
          <w:sz w:val="24"/>
          <w:szCs w:val="24"/>
          <w:lang w:eastAsia="ru-RU"/>
        </w:rPr>
        <w:t xml:space="preserve"> по </w:t>
      </w:r>
      <w:r w:rsidRPr="00B63985" w:rsidR="00B63985">
        <w:rPr>
          <w:rFonts w:ascii="Times New Roman" w:eastAsia="Times New Roman" w:hAnsi="Times New Roman" w:cs="Times New Roman"/>
          <w:sz w:val="24"/>
          <w:szCs w:val="24"/>
          <w:lang w:eastAsia="ru-RU"/>
        </w:rPr>
        <w:t>&lt;</w:t>
      </w:r>
      <w:r w:rsidR="00B63985">
        <w:rPr>
          <w:rFonts w:ascii="Times New Roman" w:eastAsia="Times New Roman" w:hAnsi="Times New Roman" w:cs="Times New Roman"/>
          <w:sz w:val="24"/>
          <w:szCs w:val="24"/>
          <w:lang w:eastAsia="ru-RU"/>
        </w:rPr>
        <w:t>дата</w:t>
      </w:r>
      <w:r w:rsidRPr="00B63985" w:rsidR="00B63985">
        <w:rPr>
          <w:rFonts w:ascii="Times New Roman" w:eastAsia="Times New Roman" w:hAnsi="Times New Roman" w:cs="Times New Roman"/>
          <w:sz w:val="24"/>
          <w:szCs w:val="24"/>
          <w:lang w:eastAsia="ru-RU"/>
        </w:rPr>
        <w:t>&gt;</w:t>
      </w:r>
      <w:r w:rsidRPr="00B63985">
        <w:rPr>
          <w:rFonts w:ascii="Times New Roman" w:eastAsia="Times New Roman" w:hAnsi="Times New Roman" w:cs="Times New Roman"/>
          <w:sz w:val="24"/>
          <w:szCs w:val="24"/>
          <w:lang w:eastAsia="ru-RU"/>
        </w:rPr>
        <w:t xml:space="preserve"> в сумме 4909,79 рублей, расходы на уплату госпошлины в сумме 400,00 рублей.</w:t>
      </w:r>
    </w:p>
    <w:p w:rsidR="00BB50BD" w:rsidRPr="00B63985" w:rsidP="00B63985">
      <w:pPr>
        <w:spacing w:after="0" w:line="240" w:lineRule="auto"/>
        <w:ind w:firstLine="720"/>
        <w:jc w:val="both"/>
        <w:rPr>
          <w:rFonts w:ascii="Times New Roman" w:eastAsia="Times New Roman" w:hAnsi="Times New Roman" w:cs="Times New Roman"/>
          <w:sz w:val="24"/>
          <w:szCs w:val="24"/>
          <w:lang w:eastAsia="ru-RU"/>
        </w:rPr>
      </w:pPr>
      <w:r w:rsidRPr="00B63985">
        <w:rPr>
          <w:rFonts w:ascii="Times New Roman" w:eastAsia="Times New Roman" w:hAnsi="Times New Roman" w:cs="Times New Roman"/>
          <w:sz w:val="24"/>
          <w:szCs w:val="24"/>
          <w:lang w:eastAsia="ru-RU"/>
        </w:rPr>
        <w:t>В судебное заседание представитель истца не явился, о дне рассмотрения дела извещен надлежащим образом. Из содержания искового заявления усматривается, что представитель истца просит рассмотреть дело в его отсутствие, против рассмотрения дела в заочном порядке не возражает.</w:t>
      </w:r>
    </w:p>
    <w:p w:rsidR="00BB50BD" w:rsidRPr="00B63985" w:rsidP="00B63985">
      <w:pPr>
        <w:spacing w:after="0" w:line="240" w:lineRule="auto"/>
        <w:ind w:firstLine="720"/>
        <w:jc w:val="both"/>
        <w:rPr>
          <w:rFonts w:ascii="Times New Roman" w:eastAsia="Times New Roman" w:hAnsi="Times New Roman" w:cs="Times New Roman"/>
          <w:sz w:val="24"/>
          <w:szCs w:val="24"/>
          <w:lang w:eastAsia="ru-RU"/>
        </w:rPr>
      </w:pPr>
      <w:r w:rsidRPr="00B63985">
        <w:rPr>
          <w:rFonts w:ascii="Times New Roman" w:eastAsia="Times New Roman" w:hAnsi="Times New Roman" w:cs="Times New Roman"/>
          <w:sz w:val="24"/>
          <w:szCs w:val="24"/>
          <w:lang w:eastAsia="ru-RU"/>
        </w:rPr>
        <w:t>Ответчик в судебном заседании иск при</w:t>
      </w:r>
      <w:r w:rsidR="00B63985">
        <w:rPr>
          <w:rFonts w:ascii="Times New Roman" w:eastAsia="Times New Roman" w:hAnsi="Times New Roman" w:cs="Times New Roman"/>
          <w:sz w:val="24"/>
          <w:szCs w:val="24"/>
          <w:lang w:eastAsia="ru-RU"/>
        </w:rPr>
        <w:t xml:space="preserve">знал, пояснил, что он </w:t>
      </w:r>
      <w:r w:rsidRPr="00B63985" w:rsidR="00B63985">
        <w:rPr>
          <w:rFonts w:ascii="Times New Roman" w:eastAsia="Times New Roman" w:hAnsi="Times New Roman" w:cs="Times New Roman"/>
          <w:sz w:val="24"/>
          <w:szCs w:val="24"/>
          <w:lang w:eastAsia="ru-RU"/>
        </w:rPr>
        <w:t>&lt;</w:t>
      </w:r>
      <w:r w:rsidR="00B63985">
        <w:rPr>
          <w:rFonts w:ascii="Times New Roman" w:eastAsia="Times New Roman" w:hAnsi="Times New Roman" w:cs="Times New Roman"/>
          <w:sz w:val="24"/>
          <w:szCs w:val="24"/>
          <w:lang w:eastAsia="ru-RU"/>
        </w:rPr>
        <w:t>дата</w:t>
      </w:r>
      <w:r w:rsidRPr="00B63985" w:rsidR="00B63985">
        <w:rPr>
          <w:rFonts w:ascii="Times New Roman" w:eastAsia="Times New Roman" w:hAnsi="Times New Roman" w:cs="Times New Roman"/>
          <w:sz w:val="24"/>
          <w:szCs w:val="24"/>
          <w:lang w:eastAsia="ru-RU"/>
        </w:rPr>
        <w:t>&gt;</w:t>
      </w:r>
      <w:r w:rsidRPr="00B63985">
        <w:rPr>
          <w:rFonts w:ascii="Times New Roman" w:eastAsia="Times New Roman" w:hAnsi="Times New Roman" w:cs="Times New Roman"/>
          <w:sz w:val="24"/>
          <w:szCs w:val="24"/>
          <w:lang w:eastAsia="ru-RU"/>
        </w:rPr>
        <w:t xml:space="preserve"> задолженность перед истцом погасил, а именно оплатил 8755,49 рублей в счет погашения кредита и 400 рублей госпошлины, о чем представил копии квитанций и подлинники для обозрения.</w:t>
      </w:r>
    </w:p>
    <w:p w:rsidR="00BB50BD" w:rsidRPr="00B63985" w:rsidP="00B63985">
      <w:pPr>
        <w:spacing w:after="0" w:line="240" w:lineRule="auto"/>
        <w:ind w:firstLine="720"/>
        <w:jc w:val="both"/>
        <w:rPr>
          <w:rFonts w:ascii="Times New Roman" w:eastAsia="Times New Roman" w:hAnsi="Times New Roman" w:cs="Times New Roman"/>
          <w:sz w:val="24"/>
          <w:szCs w:val="24"/>
          <w:lang w:eastAsia="ru-RU"/>
        </w:rPr>
      </w:pPr>
      <w:r w:rsidRPr="00B63985">
        <w:rPr>
          <w:rFonts w:ascii="Times New Roman" w:eastAsia="Times New Roman" w:hAnsi="Times New Roman" w:cs="Times New Roman"/>
          <w:sz w:val="24"/>
          <w:szCs w:val="24"/>
          <w:lang w:eastAsia="ru-RU"/>
        </w:rPr>
        <w:t>В соответствии с ч. 5 ст. 167 Гражданского процессуального кодекса Российской Федерации (далее - ГПК РФ) суд счел возможным рассмотреть дело  в отсутствие представителя истца.</w:t>
      </w:r>
    </w:p>
    <w:p w:rsidR="00BB50BD" w:rsidRPr="00B63985" w:rsidP="00B63985">
      <w:pPr>
        <w:spacing w:after="0" w:line="240" w:lineRule="auto"/>
        <w:ind w:firstLine="720"/>
        <w:jc w:val="both"/>
        <w:rPr>
          <w:rFonts w:ascii="Times New Roman" w:eastAsia="Times New Roman" w:hAnsi="Times New Roman" w:cs="Times New Roman"/>
          <w:sz w:val="24"/>
          <w:szCs w:val="24"/>
          <w:lang w:eastAsia="ru-RU"/>
        </w:rPr>
      </w:pPr>
      <w:r w:rsidRPr="00B63985">
        <w:rPr>
          <w:rFonts w:ascii="Times New Roman" w:eastAsia="Times New Roman" w:hAnsi="Times New Roman" w:cs="Times New Roman"/>
          <w:sz w:val="24"/>
          <w:szCs w:val="24"/>
          <w:lang w:eastAsia="ru-RU"/>
        </w:rPr>
        <w:t>Выслушав ответчика, исследовав материалы дела, суд находит исковые требования ООО «Юнона» не подлежащими удовлетворению по следующим основаниям.</w:t>
      </w:r>
    </w:p>
    <w:p w:rsidR="00BB50BD" w:rsidRPr="00B63985" w:rsidP="00B63985">
      <w:pPr>
        <w:spacing w:after="0" w:line="240" w:lineRule="auto"/>
        <w:ind w:firstLine="720"/>
        <w:jc w:val="both"/>
        <w:rPr>
          <w:rFonts w:ascii="Times New Roman" w:eastAsia="Times New Roman" w:hAnsi="Times New Roman" w:cs="Times New Roman"/>
          <w:sz w:val="24"/>
          <w:szCs w:val="24"/>
          <w:lang w:eastAsia="ru-RU"/>
        </w:rPr>
      </w:pPr>
      <w:r w:rsidRPr="00B63985">
        <w:rPr>
          <w:rFonts w:ascii="Times New Roman" w:eastAsia="Times New Roman" w:hAnsi="Times New Roman" w:cs="Times New Roman"/>
          <w:sz w:val="24"/>
          <w:szCs w:val="24"/>
          <w:lang w:eastAsia="ru-RU"/>
        </w:rPr>
        <w:t>В силу положений п.1 и п. 4 ст. 421 Гражданского кодекса Российской Федерации (далее – ГК РФ) граждане и юридические лица свободны в заключени</w:t>
      </w:r>
      <w:r w:rsidRPr="00B63985">
        <w:rPr>
          <w:rFonts w:ascii="Times New Roman" w:eastAsia="Times New Roman" w:hAnsi="Times New Roman" w:cs="Times New Roman"/>
          <w:sz w:val="24"/>
          <w:szCs w:val="24"/>
          <w:lang w:eastAsia="ru-RU"/>
        </w:rPr>
        <w:t>и</w:t>
      </w:r>
      <w:r w:rsidRPr="00B63985">
        <w:rPr>
          <w:rFonts w:ascii="Times New Roman" w:eastAsia="Times New Roman" w:hAnsi="Times New Roman" w:cs="Times New Roman"/>
          <w:sz w:val="24"/>
          <w:szCs w:val="24"/>
          <w:lang w:eastAsia="ru-RU"/>
        </w:rPr>
        <w:t xml:space="preserve"> договора. Условия договора определяются по усмотрению сторон, кроме случаев, когда содержание соответствующего условия предписано законом или иными правовыми актами.</w:t>
      </w:r>
    </w:p>
    <w:p w:rsidR="00BB50BD" w:rsidRPr="00B63985" w:rsidP="00B63985">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B63985">
        <w:rPr>
          <w:rFonts w:ascii="Times New Roman" w:eastAsia="Times New Roman" w:hAnsi="Times New Roman" w:cs="Times New Roman"/>
          <w:sz w:val="24"/>
          <w:szCs w:val="24"/>
          <w:lang w:eastAsia="ru-RU"/>
        </w:rPr>
        <w:t xml:space="preserve">           </w:t>
      </w:r>
      <w:r w:rsidRPr="00B63985">
        <w:rPr>
          <w:rFonts w:ascii="Times New Roman" w:eastAsia="Times New Roman" w:hAnsi="Times New Roman" w:cs="Times New Roman"/>
          <w:sz w:val="24"/>
          <w:szCs w:val="24"/>
          <w:lang w:eastAsia="ru-RU"/>
        </w:rPr>
        <w:t>В соответствии с положениями п. 1 ст. 807 ГК РФ по договору займа одна сторона (займодавец) передает или обязуется передать в собственность другой стороне (заемщику) деньги, вещи, определенные родовыми признаками, или ценные бумаги, а заемщик обязуется возвратить займодавцу такую же сумму денег (сумму займа) или равное количество полученных им вещей того же рода и качества либо таких же ценных бумаг.</w:t>
      </w:r>
    </w:p>
    <w:p w:rsidR="00BB50BD" w:rsidRPr="00B63985" w:rsidP="00B63985">
      <w:pPr>
        <w:spacing w:after="0" w:line="240" w:lineRule="auto"/>
        <w:jc w:val="both"/>
        <w:rPr>
          <w:rFonts w:ascii="Times New Roman" w:eastAsia="Times New Roman" w:hAnsi="Times New Roman" w:cs="Times New Roman"/>
          <w:sz w:val="24"/>
          <w:szCs w:val="24"/>
          <w:lang w:eastAsia="ru-RU"/>
        </w:rPr>
      </w:pPr>
      <w:r w:rsidRPr="00B63985">
        <w:rPr>
          <w:rFonts w:ascii="Times New Roman" w:eastAsia="Times New Roman" w:hAnsi="Times New Roman" w:cs="Times New Roman"/>
          <w:sz w:val="24"/>
          <w:szCs w:val="24"/>
          <w:lang w:eastAsia="ru-RU"/>
        </w:rPr>
        <w:t xml:space="preserve">          Особенности предоставления займа под проценты заемщику-гражданину в целях, не связанных с предпринимательской деятельностью, устанавливаются законами (п.7 ст. 807 ГК РФ), к которым, в том числе, относятся: Федеральный закон от 2 июля 2010 № 151-ФЗ «О </w:t>
      </w:r>
      <w:r w:rsidRPr="00B63985">
        <w:rPr>
          <w:rFonts w:ascii="Times New Roman" w:eastAsia="Times New Roman" w:hAnsi="Times New Roman" w:cs="Times New Roman"/>
          <w:sz w:val="24"/>
          <w:szCs w:val="24"/>
          <w:lang w:eastAsia="ru-RU"/>
        </w:rPr>
        <w:t>микрофинансовой</w:t>
      </w:r>
      <w:r w:rsidRPr="00B63985">
        <w:rPr>
          <w:rFonts w:ascii="Times New Roman" w:eastAsia="Times New Roman" w:hAnsi="Times New Roman" w:cs="Times New Roman"/>
          <w:sz w:val="24"/>
          <w:szCs w:val="24"/>
          <w:lang w:eastAsia="ru-RU"/>
        </w:rPr>
        <w:t xml:space="preserve"> деятельности и </w:t>
      </w:r>
      <w:r w:rsidRPr="00B63985">
        <w:rPr>
          <w:rFonts w:ascii="Times New Roman" w:eastAsia="Times New Roman" w:hAnsi="Times New Roman" w:cs="Times New Roman"/>
          <w:sz w:val="24"/>
          <w:szCs w:val="24"/>
          <w:lang w:eastAsia="ru-RU"/>
        </w:rPr>
        <w:t>микрофинансовых</w:t>
      </w:r>
      <w:r w:rsidRPr="00B63985">
        <w:rPr>
          <w:rFonts w:ascii="Times New Roman" w:eastAsia="Times New Roman" w:hAnsi="Times New Roman" w:cs="Times New Roman"/>
          <w:sz w:val="24"/>
          <w:szCs w:val="24"/>
          <w:lang w:eastAsia="ru-RU"/>
        </w:rPr>
        <w:t xml:space="preserve"> организациях», Федеральный закон от 21 декабря 2013 № 353-ФЗ «О потребительском кредите (займе)».</w:t>
      </w:r>
    </w:p>
    <w:p w:rsidR="00BB50BD" w:rsidRPr="00B63985" w:rsidP="00B63985">
      <w:pPr>
        <w:spacing w:after="0" w:line="240" w:lineRule="auto"/>
        <w:ind w:firstLine="720"/>
        <w:jc w:val="both"/>
        <w:rPr>
          <w:rFonts w:ascii="Times New Roman" w:eastAsia="Times New Roman" w:hAnsi="Times New Roman" w:cs="Times New Roman"/>
          <w:sz w:val="24"/>
          <w:szCs w:val="24"/>
          <w:lang w:eastAsia="ru-RU"/>
        </w:rPr>
      </w:pPr>
      <w:r w:rsidRPr="00B63985">
        <w:rPr>
          <w:rFonts w:ascii="Times New Roman" w:eastAsia="Times New Roman" w:hAnsi="Times New Roman" w:cs="Times New Roman"/>
          <w:sz w:val="24"/>
          <w:szCs w:val="24"/>
          <w:lang w:eastAsia="ru-RU"/>
        </w:rPr>
        <w:t>На основании п. 1 ст. 810 ГК РФ заемщик обязан возвратить займодавцу полученную сумму займа в срок и в порядке, которые предусмотрены договором займа.</w:t>
      </w:r>
    </w:p>
    <w:p w:rsidR="00BB50BD" w:rsidRPr="00B63985" w:rsidP="00B63985">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B63985">
        <w:rPr>
          <w:rFonts w:ascii="Times New Roman" w:eastAsia="Times New Roman" w:hAnsi="Times New Roman" w:cs="Times New Roman"/>
          <w:sz w:val="24"/>
          <w:szCs w:val="24"/>
          <w:lang w:eastAsia="ru-RU"/>
        </w:rPr>
        <w:t xml:space="preserve">           В силу положений п. 1 ст. 809 ГК РФ, если иное не предусмотрено законом или договором займа, займодавец имеет право на получение с заемщика процентов за пользование займом в размерах и в </w:t>
      </w:r>
      <w:hyperlink r:id="rId4" w:history="1">
        <w:r w:rsidRPr="00B63985">
          <w:rPr>
            <w:rFonts w:ascii="Times New Roman" w:eastAsia="Times New Roman" w:hAnsi="Times New Roman" w:cs="Times New Roman"/>
            <w:color w:val="0000FF"/>
            <w:sz w:val="24"/>
            <w:szCs w:val="24"/>
            <w:u w:val="single"/>
            <w:lang w:eastAsia="ru-RU"/>
          </w:rPr>
          <w:t>порядке</w:t>
        </w:r>
      </w:hyperlink>
      <w:r w:rsidRPr="00B63985">
        <w:rPr>
          <w:rFonts w:ascii="Times New Roman" w:eastAsia="Times New Roman" w:hAnsi="Times New Roman" w:cs="Times New Roman"/>
          <w:sz w:val="24"/>
          <w:szCs w:val="24"/>
          <w:lang w:eastAsia="ru-RU"/>
        </w:rPr>
        <w:t>, определенных договором.</w:t>
      </w:r>
    </w:p>
    <w:p w:rsidR="00BB50BD" w:rsidRPr="00B63985" w:rsidP="00B63985">
      <w:pPr>
        <w:spacing w:after="0" w:line="240" w:lineRule="auto"/>
        <w:ind w:firstLine="720"/>
        <w:jc w:val="both"/>
        <w:rPr>
          <w:rFonts w:ascii="Times New Roman" w:eastAsia="Times New Roman" w:hAnsi="Times New Roman" w:cs="Times New Roman"/>
          <w:sz w:val="24"/>
          <w:szCs w:val="24"/>
          <w:lang w:eastAsia="ru-RU"/>
        </w:rPr>
      </w:pPr>
      <w:r w:rsidRPr="00B63985">
        <w:rPr>
          <w:rFonts w:ascii="Times New Roman" w:eastAsia="Times New Roman" w:hAnsi="Times New Roman" w:cs="Times New Roman"/>
          <w:sz w:val="24"/>
          <w:szCs w:val="24"/>
          <w:lang w:eastAsia="ru-RU"/>
        </w:rPr>
        <w:t>Согласно ст. 309 ГК РФ обязательства должны исполняться надлежащим образом в соответствии с условиями обязательства и требованиями закона, иных правовых актов, а при отсутствии таких условий и требований - в соответствии с обычаями или иными обычно предъявляемыми требованиями.</w:t>
      </w:r>
    </w:p>
    <w:p w:rsidR="00BB50BD" w:rsidRPr="00B63985" w:rsidP="00B63985">
      <w:pPr>
        <w:spacing w:after="0" w:line="240" w:lineRule="auto"/>
        <w:ind w:firstLine="720"/>
        <w:jc w:val="both"/>
        <w:rPr>
          <w:rFonts w:ascii="Times New Roman" w:eastAsia="Times New Roman" w:hAnsi="Times New Roman" w:cs="Times New Roman"/>
          <w:sz w:val="24"/>
          <w:szCs w:val="24"/>
          <w:lang w:eastAsia="ru-RU"/>
        </w:rPr>
      </w:pPr>
      <w:r w:rsidRPr="00B63985">
        <w:rPr>
          <w:rFonts w:ascii="Times New Roman" w:eastAsia="Times New Roman" w:hAnsi="Times New Roman" w:cs="Times New Roman"/>
          <w:sz w:val="24"/>
          <w:szCs w:val="24"/>
          <w:lang w:eastAsia="ru-RU"/>
        </w:rPr>
        <w:t>Односторонний отказ от исполнения обязательства и одностороннее изменение его условий не допускаются, за исключением случаев, предусмотренных настоящим Кодексом, другими законами или иными правовыми актами (п. 1 ст. 310 ГК РФ).</w:t>
      </w:r>
    </w:p>
    <w:p w:rsidR="00BB50BD" w:rsidRPr="00B63985" w:rsidP="00B63985">
      <w:pPr>
        <w:spacing w:after="0" w:line="240" w:lineRule="auto"/>
        <w:ind w:firstLine="720"/>
        <w:jc w:val="both"/>
        <w:rPr>
          <w:rFonts w:ascii="Times New Roman" w:eastAsia="Times New Roman" w:hAnsi="Times New Roman" w:cs="Times New Roman"/>
          <w:sz w:val="24"/>
          <w:szCs w:val="24"/>
          <w:lang w:eastAsia="ru-RU"/>
        </w:rPr>
      </w:pPr>
      <w:r w:rsidRPr="00B63985">
        <w:rPr>
          <w:rFonts w:ascii="Times New Roman" w:eastAsia="Times New Roman" w:hAnsi="Times New Roman" w:cs="Times New Roman"/>
          <w:sz w:val="24"/>
          <w:szCs w:val="24"/>
          <w:lang w:eastAsia="ru-RU"/>
        </w:rPr>
        <w:t>В соответствии с положениями п. 1 ст. 401 ГК РФ лицо, не исполнившее обязательства либо исполнившее его ненадлежащим образом, несет ответственность при наличии вины (умысла или неосторожности), кроме случаев, когда законом или договором предусмотрены иные основания ответственности.</w:t>
      </w:r>
    </w:p>
    <w:p w:rsidR="00BB50BD" w:rsidRPr="00B63985" w:rsidP="00B63985">
      <w:pPr>
        <w:spacing w:after="0" w:line="240" w:lineRule="auto"/>
        <w:ind w:firstLine="720"/>
        <w:jc w:val="both"/>
        <w:rPr>
          <w:rFonts w:ascii="Times New Roman" w:eastAsia="Times New Roman" w:hAnsi="Times New Roman" w:cs="Times New Roman"/>
          <w:sz w:val="24"/>
          <w:szCs w:val="24"/>
          <w:lang w:eastAsia="ru-RU"/>
        </w:rPr>
      </w:pPr>
      <w:r w:rsidRPr="00B63985">
        <w:rPr>
          <w:rFonts w:ascii="Times New Roman" w:eastAsia="Times New Roman" w:hAnsi="Times New Roman" w:cs="Times New Roman"/>
          <w:sz w:val="24"/>
          <w:szCs w:val="24"/>
          <w:lang w:eastAsia="ru-RU"/>
        </w:rPr>
        <w:t>С</w:t>
      </w:r>
      <w:r w:rsidR="00B63985">
        <w:rPr>
          <w:rFonts w:ascii="Times New Roman" w:eastAsia="Times New Roman" w:hAnsi="Times New Roman" w:cs="Times New Roman"/>
          <w:sz w:val="24"/>
          <w:szCs w:val="24"/>
          <w:lang w:eastAsia="ru-RU"/>
        </w:rPr>
        <w:t xml:space="preserve">удом установлено, что </w:t>
      </w:r>
      <w:r w:rsidRPr="00B63985" w:rsidR="00B63985">
        <w:rPr>
          <w:rFonts w:ascii="Times New Roman" w:eastAsia="Times New Roman" w:hAnsi="Times New Roman" w:cs="Times New Roman"/>
          <w:sz w:val="24"/>
          <w:szCs w:val="24"/>
          <w:lang w:eastAsia="ru-RU"/>
        </w:rPr>
        <w:t>&lt;</w:t>
      </w:r>
      <w:r w:rsidR="00B63985">
        <w:rPr>
          <w:rFonts w:ascii="Times New Roman" w:eastAsia="Times New Roman" w:hAnsi="Times New Roman" w:cs="Times New Roman"/>
          <w:sz w:val="24"/>
          <w:szCs w:val="24"/>
          <w:lang w:eastAsia="ru-RU"/>
        </w:rPr>
        <w:t>дата</w:t>
      </w:r>
      <w:r w:rsidRPr="00B63985" w:rsidR="00B63985">
        <w:rPr>
          <w:rFonts w:ascii="Times New Roman" w:eastAsia="Times New Roman" w:hAnsi="Times New Roman" w:cs="Times New Roman"/>
          <w:sz w:val="24"/>
          <w:szCs w:val="24"/>
          <w:lang w:eastAsia="ru-RU"/>
        </w:rPr>
        <w:t>&gt;</w:t>
      </w:r>
      <w:r w:rsidR="00B63985">
        <w:rPr>
          <w:rFonts w:ascii="Times New Roman" w:eastAsia="Times New Roman" w:hAnsi="Times New Roman" w:cs="Times New Roman"/>
          <w:sz w:val="24"/>
          <w:szCs w:val="24"/>
          <w:lang w:eastAsia="ru-RU"/>
        </w:rPr>
        <w:t xml:space="preserve"> межд</w:t>
      </w:r>
      <w:r w:rsidR="00B63985">
        <w:rPr>
          <w:rFonts w:ascii="Times New Roman" w:eastAsia="Times New Roman" w:hAnsi="Times New Roman" w:cs="Times New Roman"/>
          <w:sz w:val="24"/>
          <w:szCs w:val="24"/>
          <w:lang w:eastAsia="ru-RU"/>
        </w:rPr>
        <w:t>у ООО</w:t>
      </w:r>
      <w:r w:rsidR="00B63985">
        <w:rPr>
          <w:rFonts w:ascii="Times New Roman" w:eastAsia="Times New Roman" w:hAnsi="Times New Roman" w:cs="Times New Roman"/>
          <w:sz w:val="24"/>
          <w:szCs w:val="24"/>
          <w:lang w:eastAsia="ru-RU"/>
        </w:rPr>
        <w:t xml:space="preserve"> «МКК «наименование предприятия</w:t>
      </w:r>
      <w:r w:rsidRPr="00B63985">
        <w:rPr>
          <w:rFonts w:ascii="Times New Roman" w:eastAsia="Times New Roman" w:hAnsi="Times New Roman" w:cs="Times New Roman"/>
          <w:sz w:val="24"/>
          <w:szCs w:val="24"/>
          <w:lang w:eastAsia="ru-RU"/>
        </w:rPr>
        <w:t xml:space="preserve">» и </w:t>
      </w:r>
      <w:r w:rsidRPr="00B63985">
        <w:rPr>
          <w:rFonts w:ascii="Times New Roman" w:eastAsia="Times New Roman" w:hAnsi="Times New Roman" w:cs="Times New Roman"/>
          <w:sz w:val="24"/>
          <w:szCs w:val="24"/>
          <w:lang w:eastAsia="ru-RU"/>
        </w:rPr>
        <w:t>Эвлизовым</w:t>
      </w:r>
      <w:r w:rsidRPr="00B63985">
        <w:rPr>
          <w:rFonts w:ascii="Times New Roman" w:eastAsia="Times New Roman" w:hAnsi="Times New Roman" w:cs="Times New Roman"/>
          <w:sz w:val="24"/>
          <w:szCs w:val="24"/>
          <w:lang w:eastAsia="ru-RU"/>
        </w:rPr>
        <w:t xml:space="preserve"> Э.А. был заключен договор потребительского </w:t>
      </w:r>
      <w:r w:rsidR="00B63985">
        <w:rPr>
          <w:rFonts w:ascii="Times New Roman" w:eastAsia="Times New Roman" w:hAnsi="Times New Roman" w:cs="Times New Roman"/>
          <w:sz w:val="24"/>
          <w:szCs w:val="24"/>
          <w:lang w:eastAsia="ru-RU"/>
        </w:rPr>
        <w:t>займа (</w:t>
      </w:r>
      <w:r w:rsidR="00B63985">
        <w:rPr>
          <w:rFonts w:ascii="Times New Roman" w:eastAsia="Times New Roman" w:hAnsi="Times New Roman" w:cs="Times New Roman"/>
          <w:sz w:val="24"/>
          <w:szCs w:val="24"/>
          <w:lang w:eastAsia="ru-RU"/>
        </w:rPr>
        <w:t>микрозайма</w:t>
      </w:r>
      <w:r w:rsidR="00B63985">
        <w:rPr>
          <w:rFonts w:ascii="Times New Roman" w:eastAsia="Times New Roman" w:hAnsi="Times New Roman" w:cs="Times New Roman"/>
          <w:sz w:val="24"/>
          <w:szCs w:val="24"/>
          <w:lang w:eastAsia="ru-RU"/>
        </w:rPr>
        <w:t xml:space="preserve">) № </w:t>
      </w:r>
      <w:r w:rsidRPr="00B63985" w:rsidR="00B63985">
        <w:rPr>
          <w:rFonts w:ascii="Times New Roman" w:eastAsia="Times New Roman" w:hAnsi="Times New Roman" w:cs="Times New Roman"/>
          <w:sz w:val="24"/>
          <w:szCs w:val="24"/>
          <w:lang w:eastAsia="ru-RU"/>
        </w:rPr>
        <w:t>&lt;</w:t>
      </w:r>
      <w:r w:rsidR="00B63985">
        <w:rPr>
          <w:rFonts w:ascii="Times New Roman" w:eastAsia="Times New Roman" w:hAnsi="Times New Roman" w:cs="Times New Roman"/>
          <w:sz w:val="24"/>
          <w:szCs w:val="24"/>
          <w:lang w:eastAsia="ru-RU"/>
        </w:rPr>
        <w:t>номер</w:t>
      </w:r>
      <w:r w:rsidRPr="00B63985" w:rsidR="00B63985">
        <w:rPr>
          <w:rFonts w:ascii="Times New Roman" w:eastAsia="Times New Roman" w:hAnsi="Times New Roman" w:cs="Times New Roman"/>
          <w:sz w:val="24"/>
          <w:szCs w:val="24"/>
          <w:lang w:eastAsia="ru-RU"/>
        </w:rPr>
        <w:t>&gt;</w:t>
      </w:r>
      <w:r w:rsidRPr="00B63985">
        <w:rPr>
          <w:rFonts w:ascii="Times New Roman" w:eastAsia="Times New Roman" w:hAnsi="Times New Roman" w:cs="Times New Roman"/>
          <w:sz w:val="24"/>
          <w:szCs w:val="24"/>
          <w:lang w:eastAsia="ru-RU"/>
        </w:rPr>
        <w:t xml:space="preserve"> (</w:t>
      </w:r>
      <w:r w:rsidRPr="00B63985">
        <w:rPr>
          <w:rFonts w:ascii="Times New Roman" w:eastAsia="Times New Roman" w:hAnsi="Times New Roman" w:cs="Times New Roman"/>
          <w:sz w:val="24"/>
          <w:szCs w:val="24"/>
          <w:lang w:eastAsia="ru-RU"/>
        </w:rPr>
        <w:t>л.д</w:t>
      </w:r>
      <w:r w:rsidRPr="00B63985">
        <w:rPr>
          <w:rFonts w:ascii="Times New Roman" w:eastAsia="Times New Roman" w:hAnsi="Times New Roman" w:cs="Times New Roman"/>
          <w:sz w:val="24"/>
          <w:szCs w:val="24"/>
          <w:lang w:eastAsia="ru-RU"/>
        </w:rPr>
        <w:t>. 10-11).</w:t>
      </w:r>
    </w:p>
    <w:p w:rsidR="00BB50BD" w:rsidRPr="00B63985" w:rsidP="00B63985">
      <w:pPr>
        <w:spacing w:after="0" w:line="240" w:lineRule="auto"/>
        <w:ind w:firstLine="720"/>
        <w:jc w:val="both"/>
        <w:rPr>
          <w:rFonts w:ascii="Times New Roman" w:eastAsia="Times New Roman" w:hAnsi="Times New Roman" w:cs="Times New Roman"/>
          <w:sz w:val="24"/>
          <w:szCs w:val="24"/>
          <w:lang w:eastAsia="ru-RU"/>
        </w:rPr>
      </w:pPr>
      <w:r w:rsidRPr="00B63985">
        <w:rPr>
          <w:rFonts w:ascii="Times New Roman" w:eastAsia="Times New Roman" w:hAnsi="Times New Roman" w:cs="Times New Roman"/>
          <w:sz w:val="24"/>
          <w:szCs w:val="24"/>
          <w:lang w:eastAsia="ru-RU"/>
        </w:rPr>
        <w:t xml:space="preserve">По условиям указанного Договора ответчику передается сумма займа в размере 3000 руб. 00 коп., указан первый </w:t>
      </w:r>
      <w:r w:rsidR="00B63985">
        <w:rPr>
          <w:rFonts w:ascii="Times New Roman" w:eastAsia="Times New Roman" w:hAnsi="Times New Roman" w:cs="Times New Roman"/>
          <w:sz w:val="24"/>
          <w:szCs w:val="24"/>
          <w:lang w:eastAsia="ru-RU"/>
        </w:rPr>
        <w:t xml:space="preserve">срок возврата займа – </w:t>
      </w:r>
      <w:r w:rsidRPr="00B63985" w:rsidR="00B63985">
        <w:rPr>
          <w:rFonts w:ascii="Times New Roman" w:eastAsia="Times New Roman" w:hAnsi="Times New Roman" w:cs="Times New Roman"/>
          <w:sz w:val="24"/>
          <w:szCs w:val="24"/>
          <w:lang w:eastAsia="ru-RU"/>
        </w:rPr>
        <w:t>&lt;</w:t>
      </w:r>
      <w:r w:rsidR="00B63985">
        <w:rPr>
          <w:rFonts w:ascii="Times New Roman" w:eastAsia="Times New Roman" w:hAnsi="Times New Roman" w:cs="Times New Roman"/>
          <w:sz w:val="24"/>
          <w:szCs w:val="24"/>
          <w:lang w:eastAsia="ru-RU"/>
        </w:rPr>
        <w:t>дата</w:t>
      </w:r>
      <w:r w:rsidRPr="00B63985" w:rsidR="00B63985">
        <w:rPr>
          <w:rFonts w:ascii="Times New Roman" w:eastAsia="Times New Roman" w:hAnsi="Times New Roman" w:cs="Times New Roman"/>
          <w:sz w:val="24"/>
          <w:szCs w:val="24"/>
          <w:lang w:eastAsia="ru-RU"/>
        </w:rPr>
        <w:t>&gt;</w:t>
      </w:r>
      <w:r w:rsidRPr="00B63985">
        <w:rPr>
          <w:rFonts w:ascii="Times New Roman" w:eastAsia="Times New Roman" w:hAnsi="Times New Roman" w:cs="Times New Roman"/>
          <w:sz w:val="24"/>
          <w:szCs w:val="24"/>
          <w:lang w:eastAsia="ru-RU"/>
        </w:rPr>
        <w:t xml:space="preserve">, второй </w:t>
      </w:r>
      <w:r w:rsidR="00B63985">
        <w:rPr>
          <w:rFonts w:ascii="Times New Roman" w:eastAsia="Times New Roman" w:hAnsi="Times New Roman" w:cs="Times New Roman"/>
          <w:sz w:val="24"/>
          <w:szCs w:val="24"/>
          <w:lang w:eastAsia="ru-RU"/>
        </w:rPr>
        <w:t xml:space="preserve">срок возврата займа – </w:t>
      </w:r>
      <w:r w:rsidRPr="00B63985" w:rsidR="00B63985">
        <w:rPr>
          <w:rFonts w:ascii="Times New Roman" w:eastAsia="Times New Roman" w:hAnsi="Times New Roman" w:cs="Times New Roman"/>
          <w:sz w:val="24"/>
          <w:szCs w:val="24"/>
          <w:lang w:eastAsia="ru-RU"/>
        </w:rPr>
        <w:t>&lt;</w:t>
      </w:r>
      <w:r w:rsidR="00B63985">
        <w:rPr>
          <w:rFonts w:ascii="Times New Roman" w:eastAsia="Times New Roman" w:hAnsi="Times New Roman" w:cs="Times New Roman"/>
          <w:sz w:val="24"/>
          <w:szCs w:val="24"/>
          <w:lang w:eastAsia="ru-RU"/>
        </w:rPr>
        <w:t>дата</w:t>
      </w:r>
      <w:r w:rsidRPr="00B63985" w:rsidR="00B63985">
        <w:rPr>
          <w:rFonts w:ascii="Times New Roman" w:eastAsia="Times New Roman" w:hAnsi="Times New Roman" w:cs="Times New Roman"/>
          <w:sz w:val="24"/>
          <w:szCs w:val="24"/>
          <w:lang w:eastAsia="ru-RU"/>
        </w:rPr>
        <w:t>&gt;</w:t>
      </w:r>
      <w:r w:rsidRPr="00B63985">
        <w:rPr>
          <w:rFonts w:ascii="Times New Roman" w:eastAsia="Times New Roman" w:hAnsi="Times New Roman" w:cs="Times New Roman"/>
          <w:sz w:val="24"/>
          <w:szCs w:val="24"/>
          <w:lang w:eastAsia="ru-RU"/>
        </w:rPr>
        <w:t>, с начислением процентов: 0,97 % в день за каждый день пользования денежными средствами в случае возврата займа в первый срок, согласованный в графике платежей, а также процентов в размере 1 % за каждый день пользования займом в</w:t>
      </w:r>
      <w:r w:rsidRPr="00B63985">
        <w:rPr>
          <w:rFonts w:ascii="Times New Roman" w:eastAsia="Times New Roman" w:hAnsi="Times New Roman" w:cs="Times New Roman"/>
          <w:sz w:val="24"/>
          <w:szCs w:val="24"/>
          <w:lang w:eastAsia="ru-RU"/>
        </w:rPr>
        <w:t xml:space="preserve"> </w:t>
      </w:r>
      <w:r w:rsidRPr="00B63985">
        <w:rPr>
          <w:rFonts w:ascii="Times New Roman" w:eastAsia="Times New Roman" w:hAnsi="Times New Roman" w:cs="Times New Roman"/>
          <w:sz w:val="24"/>
          <w:szCs w:val="24"/>
          <w:lang w:eastAsia="ru-RU"/>
        </w:rPr>
        <w:t>случае</w:t>
      </w:r>
      <w:r w:rsidRPr="00B63985">
        <w:rPr>
          <w:rFonts w:ascii="Times New Roman" w:eastAsia="Times New Roman" w:hAnsi="Times New Roman" w:cs="Times New Roman"/>
          <w:sz w:val="24"/>
          <w:szCs w:val="24"/>
          <w:lang w:eastAsia="ru-RU"/>
        </w:rPr>
        <w:t xml:space="preserve"> возврата займа во второй срок, оговоренный в графике платежей. </w:t>
      </w:r>
      <w:r w:rsidRPr="00B63985">
        <w:rPr>
          <w:rFonts w:ascii="Times New Roman" w:eastAsia="Times New Roman" w:hAnsi="Times New Roman" w:cs="Times New Roman"/>
          <w:sz w:val="24"/>
          <w:szCs w:val="24"/>
          <w:lang w:eastAsia="ru-RU"/>
        </w:rPr>
        <w:t>В договоре указано, что не допускается начисление процентов, неустойки (штрафа, пени), иных мер ответственности по договору потребительского кредита (займа), а также платежей за услуги, оказываемые кредитором заемщику за отдельную плату по договору потребительского кредита (займа), после того, как сумма начисленных процентов, неустойки (штрафа, пени), иных мер ответственности по договору потребительского кредита (займа), а также платежей за услуги, оказываемые кредитором заемщику</w:t>
      </w:r>
      <w:r w:rsidRPr="00B63985">
        <w:rPr>
          <w:rFonts w:ascii="Times New Roman" w:eastAsia="Times New Roman" w:hAnsi="Times New Roman" w:cs="Times New Roman"/>
          <w:sz w:val="24"/>
          <w:szCs w:val="24"/>
          <w:lang w:eastAsia="ru-RU"/>
        </w:rPr>
        <w:t xml:space="preserve"> за отдельную плату по договору потребительского кредита (займа), достигнет двукратного размера суммы предоставленного потребительского кредита (займа). </w:t>
      </w:r>
    </w:p>
    <w:p w:rsidR="00BB50BD" w:rsidRPr="00B63985" w:rsidP="00B63985">
      <w:pPr>
        <w:spacing w:after="0" w:line="240" w:lineRule="auto"/>
        <w:jc w:val="both"/>
        <w:rPr>
          <w:rFonts w:ascii="Times New Roman" w:eastAsia="Times New Roman" w:hAnsi="Times New Roman" w:cs="Times New Roman"/>
          <w:sz w:val="24"/>
          <w:szCs w:val="24"/>
          <w:lang w:eastAsia="ru-RU"/>
        </w:rPr>
      </w:pPr>
      <w:r w:rsidRPr="00B63985">
        <w:rPr>
          <w:rFonts w:ascii="Times New Roman" w:eastAsia="Times New Roman" w:hAnsi="Times New Roman" w:cs="Times New Roman"/>
          <w:sz w:val="24"/>
          <w:szCs w:val="24"/>
          <w:lang w:eastAsia="ru-RU"/>
        </w:rPr>
        <w:t xml:space="preserve">          Факт передачи денежных средств ответчику подтверждается расходны</w:t>
      </w:r>
      <w:r w:rsidR="00B63985">
        <w:rPr>
          <w:rFonts w:ascii="Times New Roman" w:eastAsia="Times New Roman" w:hAnsi="Times New Roman" w:cs="Times New Roman"/>
          <w:sz w:val="24"/>
          <w:szCs w:val="24"/>
          <w:lang w:eastAsia="ru-RU"/>
        </w:rPr>
        <w:t xml:space="preserve">м кассовым ордером </w:t>
      </w:r>
      <w:r w:rsidR="00B63985">
        <w:rPr>
          <w:rFonts w:ascii="Times New Roman" w:eastAsia="Times New Roman" w:hAnsi="Times New Roman" w:cs="Times New Roman"/>
          <w:sz w:val="24"/>
          <w:szCs w:val="24"/>
          <w:lang w:eastAsia="ru-RU"/>
        </w:rPr>
        <w:t>от</w:t>
      </w:r>
      <w:r w:rsidR="00B63985">
        <w:rPr>
          <w:rFonts w:ascii="Times New Roman" w:eastAsia="Times New Roman" w:hAnsi="Times New Roman" w:cs="Times New Roman"/>
          <w:sz w:val="24"/>
          <w:szCs w:val="24"/>
          <w:lang w:eastAsia="ru-RU"/>
        </w:rPr>
        <w:t xml:space="preserve"> </w:t>
      </w:r>
      <w:r w:rsidRPr="00B63985" w:rsidR="00B63985">
        <w:rPr>
          <w:rFonts w:ascii="Times New Roman" w:eastAsia="Times New Roman" w:hAnsi="Times New Roman" w:cs="Times New Roman"/>
          <w:sz w:val="24"/>
          <w:szCs w:val="24"/>
          <w:lang w:eastAsia="ru-RU"/>
        </w:rPr>
        <w:t>&lt;</w:t>
      </w:r>
      <w:r w:rsidR="00B63985">
        <w:rPr>
          <w:rFonts w:ascii="Times New Roman" w:eastAsia="Times New Roman" w:hAnsi="Times New Roman" w:cs="Times New Roman"/>
          <w:sz w:val="24"/>
          <w:szCs w:val="24"/>
          <w:lang w:eastAsia="ru-RU"/>
        </w:rPr>
        <w:t>дата</w:t>
      </w:r>
      <w:r w:rsidRPr="00B63985" w:rsidR="00B63985">
        <w:rPr>
          <w:rFonts w:ascii="Times New Roman" w:eastAsia="Times New Roman" w:hAnsi="Times New Roman" w:cs="Times New Roman"/>
          <w:sz w:val="24"/>
          <w:szCs w:val="24"/>
          <w:lang w:eastAsia="ru-RU"/>
        </w:rPr>
        <w:t>&gt;</w:t>
      </w:r>
      <w:r w:rsidRPr="00B63985">
        <w:rPr>
          <w:rFonts w:ascii="Times New Roman" w:eastAsia="Times New Roman" w:hAnsi="Times New Roman" w:cs="Times New Roman"/>
          <w:sz w:val="24"/>
          <w:szCs w:val="24"/>
          <w:lang w:eastAsia="ru-RU"/>
        </w:rPr>
        <w:t xml:space="preserve"> (</w:t>
      </w:r>
      <w:r w:rsidRPr="00B63985">
        <w:rPr>
          <w:rFonts w:ascii="Times New Roman" w:eastAsia="Times New Roman" w:hAnsi="Times New Roman" w:cs="Times New Roman"/>
          <w:sz w:val="24"/>
          <w:szCs w:val="24"/>
          <w:lang w:eastAsia="ru-RU"/>
        </w:rPr>
        <w:t>л.д</w:t>
      </w:r>
      <w:r w:rsidRPr="00B63985">
        <w:rPr>
          <w:rFonts w:ascii="Times New Roman" w:eastAsia="Times New Roman" w:hAnsi="Times New Roman" w:cs="Times New Roman"/>
          <w:sz w:val="24"/>
          <w:szCs w:val="24"/>
          <w:lang w:eastAsia="ru-RU"/>
        </w:rPr>
        <w:t xml:space="preserve">. 18). </w:t>
      </w:r>
    </w:p>
    <w:p w:rsidR="00BB50BD" w:rsidRPr="00B63985" w:rsidP="00B63985">
      <w:pPr>
        <w:spacing w:after="0" w:line="240" w:lineRule="auto"/>
        <w:ind w:firstLine="720"/>
        <w:jc w:val="both"/>
        <w:rPr>
          <w:rFonts w:ascii="Times New Roman" w:eastAsia="Times New Roman" w:hAnsi="Times New Roman" w:cs="Times New Roman"/>
          <w:sz w:val="24"/>
          <w:szCs w:val="24"/>
          <w:lang w:eastAsia="ru-RU"/>
        </w:rPr>
      </w:pPr>
      <w:r w:rsidRPr="00B63985">
        <w:rPr>
          <w:rFonts w:ascii="Times New Roman" w:eastAsia="Times New Roman" w:hAnsi="Times New Roman" w:cs="Times New Roman"/>
          <w:sz w:val="24"/>
          <w:szCs w:val="24"/>
          <w:lang w:eastAsia="ru-RU"/>
        </w:rPr>
        <w:t>В соответствии с положениями п.1 и п.2 ст. 382 ГК РФ право (требование), принадлежащее на основании обязательства кредитору, может быть передано им другому лицу по сделке (уступка требования) или может перейти к другому лицу на основании закона. Для перехода к другому лицу прав кредитора не требуется согласие должника, если иное не предусмотрено законом или договором.</w:t>
      </w:r>
    </w:p>
    <w:p w:rsidR="00BB50BD" w:rsidRPr="00B63985" w:rsidP="00B63985">
      <w:pPr>
        <w:spacing w:after="0" w:line="240" w:lineRule="auto"/>
        <w:ind w:firstLine="720"/>
        <w:jc w:val="both"/>
        <w:rPr>
          <w:rFonts w:ascii="Times New Roman" w:eastAsia="Times New Roman" w:hAnsi="Times New Roman" w:cs="Times New Roman"/>
          <w:sz w:val="24"/>
          <w:szCs w:val="24"/>
          <w:lang w:eastAsia="ru-RU"/>
        </w:rPr>
      </w:pPr>
      <w:r w:rsidRPr="00B63985">
        <w:rPr>
          <w:rFonts w:ascii="Times New Roman" w:eastAsia="Times New Roman" w:hAnsi="Times New Roman" w:cs="Times New Roman"/>
          <w:sz w:val="24"/>
          <w:szCs w:val="24"/>
          <w:lang w:eastAsia="ru-RU"/>
        </w:rPr>
        <w:t>Если иное не предусмотрено законом или договором, право первоначального кредитора переходит к новому кредитору в том объеме и на тех условиях, которые существовали к моменту перехода права. В частности, к новому кредитору переходят права, обеспечивающие исполнение обязательства, а также другие связанные с требованием права, в том числе право на проценты (п. 1 ст. 384 ГК РФ).</w:t>
      </w:r>
    </w:p>
    <w:p w:rsidR="00BB50BD" w:rsidRPr="00B63985" w:rsidP="00AD5969">
      <w:pPr>
        <w:spacing w:after="0" w:line="240" w:lineRule="auto"/>
        <w:ind w:firstLine="720"/>
        <w:jc w:val="both"/>
        <w:rPr>
          <w:rFonts w:ascii="Times New Roman" w:eastAsia="Times New Roman" w:hAnsi="Times New Roman" w:cs="Times New Roman"/>
          <w:sz w:val="24"/>
          <w:szCs w:val="24"/>
          <w:lang w:eastAsia="ru-RU"/>
        </w:rPr>
      </w:pPr>
      <w:r w:rsidRPr="00B63985">
        <w:rPr>
          <w:rFonts w:ascii="Times New Roman" w:eastAsia="Times New Roman" w:hAnsi="Times New Roman" w:cs="Times New Roman"/>
          <w:sz w:val="24"/>
          <w:szCs w:val="24"/>
          <w:lang w:eastAsia="ru-RU"/>
        </w:rPr>
        <w:t xml:space="preserve">Пункт 13 Договора потребительского займа </w:t>
      </w:r>
      <w:r w:rsidR="00B63985">
        <w:rPr>
          <w:rFonts w:ascii="Times New Roman" w:eastAsia="Times New Roman" w:hAnsi="Times New Roman" w:cs="Times New Roman"/>
          <w:sz w:val="24"/>
          <w:szCs w:val="24"/>
          <w:lang w:eastAsia="ru-RU"/>
        </w:rPr>
        <w:t>(</w:t>
      </w:r>
      <w:r w:rsidR="00B63985">
        <w:rPr>
          <w:rFonts w:ascii="Times New Roman" w:eastAsia="Times New Roman" w:hAnsi="Times New Roman" w:cs="Times New Roman"/>
          <w:sz w:val="24"/>
          <w:szCs w:val="24"/>
          <w:lang w:eastAsia="ru-RU"/>
        </w:rPr>
        <w:t>микрозайма</w:t>
      </w:r>
      <w:r w:rsidR="00B63985">
        <w:rPr>
          <w:rFonts w:ascii="Times New Roman" w:eastAsia="Times New Roman" w:hAnsi="Times New Roman" w:cs="Times New Roman"/>
          <w:sz w:val="24"/>
          <w:szCs w:val="24"/>
          <w:lang w:eastAsia="ru-RU"/>
        </w:rPr>
        <w:t xml:space="preserve">) № </w:t>
      </w:r>
      <w:r w:rsidRPr="00B63985" w:rsidR="00B63985">
        <w:rPr>
          <w:rFonts w:ascii="Times New Roman" w:eastAsia="Times New Roman" w:hAnsi="Times New Roman" w:cs="Times New Roman"/>
          <w:sz w:val="24"/>
          <w:szCs w:val="24"/>
          <w:lang w:eastAsia="ru-RU"/>
        </w:rPr>
        <w:t>&lt;</w:t>
      </w:r>
      <w:r w:rsidR="00B63985">
        <w:rPr>
          <w:rFonts w:ascii="Times New Roman" w:eastAsia="Times New Roman" w:hAnsi="Times New Roman" w:cs="Times New Roman"/>
          <w:sz w:val="24"/>
          <w:szCs w:val="24"/>
          <w:lang w:eastAsia="ru-RU"/>
        </w:rPr>
        <w:t>номер</w:t>
      </w:r>
      <w:r w:rsidRPr="00B63985" w:rsidR="00B63985">
        <w:rPr>
          <w:rFonts w:ascii="Times New Roman" w:eastAsia="Times New Roman" w:hAnsi="Times New Roman" w:cs="Times New Roman"/>
          <w:sz w:val="24"/>
          <w:szCs w:val="24"/>
          <w:lang w:eastAsia="ru-RU"/>
        </w:rPr>
        <w:t>&gt;</w:t>
      </w:r>
      <w:r w:rsidRPr="00B63985">
        <w:rPr>
          <w:rFonts w:ascii="Times New Roman" w:eastAsia="Times New Roman" w:hAnsi="Times New Roman" w:cs="Times New Roman"/>
          <w:sz w:val="24"/>
          <w:szCs w:val="24"/>
          <w:lang w:eastAsia="ru-RU"/>
        </w:rPr>
        <w:t xml:space="preserve"> содержит условие о даче заемщиком согласия Кредитору </w:t>
      </w:r>
      <w:r w:rsidRPr="00B63985">
        <w:rPr>
          <w:rFonts w:ascii="Times New Roman" w:eastAsia="Times New Roman" w:hAnsi="Times New Roman" w:cs="Times New Roman"/>
          <w:sz w:val="24"/>
          <w:szCs w:val="24"/>
          <w:lang w:eastAsia="ru-RU"/>
        </w:rPr>
        <w:t>на право без</w:t>
      </w:r>
      <w:r w:rsidRPr="00B63985">
        <w:rPr>
          <w:rFonts w:ascii="Times New Roman" w:eastAsia="Times New Roman" w:hAnsi="Times New Roman" w:cs="Times New Roman"/>
          <w:sz w:val="24"/>
          <w:szCs w:val="24"/>
          <w:lang w:eastAsia="ru-RU"/>
        </w:rPr>
        <w:t xml:space="preserve"> ограничений уступать любые свои права по договору третьему лицу без согласия Заемщика.</w:t>
      </w:r>
    </w:p>
    <w:p w:rsidR="00BB50BD" w:rsidRPr="00B63985" w:rsidP="00AD5969">
      <w:pPr>
        <w:spacing w:after="0" w:line="240" w:lineRule="auto"/>
        <w:ind w:firstLine="720"/>
        <w:jc w:val="both"/>
        <w:rPr>
          <w:rFonts w:ascii="Times New Roman" w:eastAsia="Times New Roman" w:hAnsi="Times New Roman" w:cs="Times New Roman"/>
          <w:sz w:val="24"/>
          <w:szCs w:val="24"/>
          <w:lang w:eastAsia="ru-RU"/>
        </w:rPr>
      </w:pPr>
      <w:r w:rsidRPr="00B63985">
        <w:rPr>
          <w:rFonts w:ascii="Times New Roman" w:eastAsia="Times New Roman" w:hAnsi="Times New Roman" w:cs="Times New Roman"/>
          <w:sz w:val="24"/>
          <w:szCs w:val="24"/>
          <w:lang w:eastAsia="ru-RU"/>
        </w:rPr>
        <w:t>Из материалов де</w:t>
      </w:r>
      <w:r w:rsidR="00B63985">
        <w:rPr>
          <w:rFonts w:ascii="Times New Roman" w:eastAsia="Times New Roman" w:hAnsi="Times New Roman" w:cs="Times New Roman"/>
          <w:sz w:val="24"/>
          <w:szCs w:val="24"/>
          <w:lang w:eastAsia="ru-RU"/>
        </w:rPr>
        <w:t xml:space="preserve">ла усматривается, что </w:t>
      </w:r>
      <w:r w:rsidRPr="00B63985" w:rsidR="00B63985">
        <w:rPr>
          <w:rFonts w:ascii="Times New Roman" w:eastAsia="Times New Roman" w:hAnsi="Times New Roman" w:cs="Times New Roman"/>
          <w:sz w:val="24"/>
          <w:szCs w:val="24"/>
          <w:lang w:eastAsia="ru-RU"/>
        </w:rPr>
        <w:t>&lt;</w:t>
      </w:r>
      <w:r w:rsidR="00B63985">
        <w:rPr>
          <w:rFonts w:ascii="Times New Roman" w:eastAsia="Times New Roman" w:hAnsi="Times New Roman" w:cs="Times New Roman"/>
          <w:sz w:val="24"/>
          <w:szCs w:val="24"/>
          <w:lang w:eastAsia="ru-RU"/>
        </w:rPr>
        <w:t>дата</w:t>
      </w:r>
      <w:r w:rsidRPr="00B63985" w:rsidR="00B63985">
        <w:rPr>
          <w:rFonts w:ascii="Times New Roman" w:eastAsia="Times New Roman" w:hAnsi="Times New Roman" w:cs="Times New Roman"/>
          <w:sz w:val="24"/>
          <w:szCs w:val="24"/>
          <w:lang w:eastAsia="ru-RU"/>
        </w:rPr>
        <w:t>&gt;</w:t>
      </w:r>
      <w:r w:rsidR="00B63985">
        <w:rPr>
          <w:rFonts w:ascii="Times New Roman" w:eastAsia="Times New Roman" w:hAnsi="Times New Roman" w:cs="Times New Roman"/>
          <w:sz w:val="24"/>
          <w:szCs w:val="24"/>
          <w:lang w:eastAsia="ru-RU"/>
        </w:rPr>
        <w:t xml:space="preserve"> между ООО «наименование предприятия</w:t>
      </w:r>
      <w:r w:rsidRPr="00B63985">
        <w:rPr>
          <w:rFonts w:ascii="Times New Roman" w:eastAsia="Times New Roman" w:hAnsi="Times New Roman" w:cs="Times New Roman"/>
          <w:sz w:val="24"/>
          <w:szCs w:val="24"/>
          <w:lang w:eastAsia="ru-RU"/>
        </w:rPr>
        <w:t>» и ООО «Юнона» был заключен Договор об уступке прав т</w:t>
      </w:r>
      <w:r w:rsidR="00B63985">
        <w:rPr>
          <w:rFonts w:ascii="Times New Roman" w:eastAsia="Times New Roman" w:hAnsi="Times New Roman" w:cs="Times New Roman"/>
          <w:sz w:val="24"/>
          <w:szCs w:val="24"/>
          <w:lang w:eastAsia="ru-RU"/>
        </w:rPr>
        <w:t xml:space="preserve">ребований (л.д.25), а </w:t>
      </w:r>
      <w:r w:rsidRPr="00B63985" w:rsidR="00B63985">
        <w:rPr>
          <w:rFonts w:ascii="Times New Roman" w:eastAsia="Times New Roman" w:hAnsi="Times New Roman" w:cs="Times New Roman"/>
          <w:sz w:val="24"/>
          <w:szCs w:val="24"/>
          <w:lang w:eastAsia="ru-RU"/>
        </w:rPr>
        <w:t>&lt;</w:t>
      </w:r>
      <w:r w:rsidR="00B63985">
        <w:rPr>
          <w:rFonts w:ascii="Times New Roman" w:eastAsia="Times New Roman" w:hAnsi="Times New Roman" w:cs="Times New Roman"/>
          <w:sz w:val="24"/>
          <w:szCs w:val="24"/>
          <w:lang w:eastAsia="ru-RU"/>
        </w:rPr>
        <w:t>дата</w:t>
      </w:r>
      <w:r w:rsidRPr="00B63985" w:rsidR="00B63985">
        <w:rPr>
          <w:rFonts w:ascii="Times New Roman" w:eastAsia="Times New Roman" w:hAnsi="Times New Roman" w:cs="Times New Roman"/>
          <w:sz w:val="24"/>
          <w:szCs w:val="24"/>
          <w:lang w:eastAsia="ru-RU"/>
        </w:rPr>
        <w:t>&gt;</w:t>
      </w:r>
      <w:r w:rsidRPr="00B63985">
        <w:rPr>
          <w:rFonts w:ascii="Times New Roman" w:eastAsia="Times New Roman" w:hAnsi="Times New Roman" w:cs="Times New Roman"/>
          <w:sz w:val="24"/>
          <w:szCs w:val="24"/>
          <w:lang w:eastAsia="ru-RU"/>
        </w:rPr>
        <w:t xml:space="preserve"> Дополнител</w:t>
      </w:r>
      <w:r w:rsidR="00B63985">
        <w:rPr>
          <w:rFonts w:ascii="Times New Roman" w:eastAsia="Times New Roman" w:hAnsi="Times New Roman" w:cs="Times New Roman"/>
          <w:sz w:val="24"/>
          <w:szCs w:val="24"/>
          <w:lang w:eastAsia="ru-RU"/>
        </w:rPr>
        <w:t xml:space="preserve">ьное соглашение № </w:t>
      </w:r>
      <w:r w:rsidRPr="00B63985" w:rsidR="00B63985">
        <w:rPr>
          <w:rFonts w:ascii="Times New Roman" w:eastAsia="Times New Roman" w:hAnsi="Times New Roman" w:cs="Times New Roman"/>
          <w:sz w:val="24"/>
          <w:szCs w:val="24"/>
          <w:lang w:eastAsia="ru-RU"/>
        </w:rPr>
        <w:t>&lt;</w:t>
      </w:r>
      <w:r w:rsidR="00B63985">
        <w:rPr>
          <w:rFonts w:ascii="Times New Roman" w:eastAsia="Times New Roman" w:hAnsi="Times New Roman" w:cs="Times New Roman"/>
          <w:sz w:val="24"/>
          <w:szCs w:val="24"/>
          <w:lang w:eastAsia="ru-RU"/>
        </w:rPr>
        <w:t>номер</w:t>
      </w:r>
      <w:r w:rsidRPr="00B63985" w:rsidR="00B63985">
        <w:rPr>
          <w:rFonts w:ascii="Times New Roman" w:eastAsia="Times New Roman" w:hAnsi="Times New Roman" w:cs="Times New Roman"/>
          <w:sz w:val="24"/>
          <w:szCs w:val="24"/>
          <w:lang w:eastAsia="ru-RU"/>
        </w:rPr>
        <w:t>&gt;</w:t>
      </w:r>
      <w:r w:rsidRPr="00B63985">
        <w:rPr>
          <w:rFonts w:ascii="Times New Roman" w:eastAsia="Times New Roman" w:hAnsi="Times New Roman" w:cs="Times New Roman"/>
          <w:sz w:val="24"/>
          <w:szCs w:val="24"/>
          <w:lang w:eastAsia="ru-RU"/>
        </w:rPr>
        <w:t xml:space="preserve"> к Договору об уступ</w:t>
      </w:r>
      <w:r w:rsidR="00B63985">
        <w:rPr>
          <w:rFonts w:ascii="Times New Roman" w:eastAsia="Times New Roman" w:hAnsi="Times New Roman" w:cs="Times New Roman"/>
          <w:sz w:val="24"/>
          <w:szCs w:val="24"/>
          <w:lang w:eastAsia="ru-RU"/>
        </w:rPr>
        <w:t xml:space="preserve">ке прав требования от </w:t>
      </w:r>
      <w:r w:rsidRPr="00B63985" w:rsidR="00B63985">
        <w:rPr>
          <w:rFonts w:ascii="Times New Roman" w:eastAsia="Times New Roman" w:hAnsi="Times New Roman" w:cs="Times New Roman"/>
          <w:sz w:val="24"/>
          <w:szCs w:val="24"/>
          <w:lang w:eastAsia="ru-RU"/>
        </w:rPr>
        <w:t>&lt;</w:t>
      </w:r>
      <w:r w:rsidR="00B63985">
        <w:rPr>
          <w:rFonts w:ascii="Times New Roman" w:eastAsia="Times New Roman" w:hAnsi="Times New Roman" w:cs="Times New Roman"/>
          <w:sz w:val="24"/>
          <w:szCs w:val="24"/>
          <w:lang w:eastAsia="ru-RU"/>
        </w:rPr>
        <w:t>дата</w:t>
      </w:r>
      <w:r w:rsidRPr="00B63985" w:rsidR="00B63985">
        <w:rPr>
          <w:rFonts w:ascii="Times New Roman" w:eastAsia="Times New Roman" w:hAnsi="Times New Roman" w:cs="Times New Roman"/>
          <w:sz w:val="24"/>
          <w:szCs w:val="24"/>
          <w:lang w:eastAsia="ru-RU"/>
        </w:rPr>
        <w:t>&gt;</w:t>
      </w:r>
      <w:r w:rsidRPr="00B63985">
        <w:rPr>
          <w:rFonts w:ascii="Times New Roman" w:eastAsia="Times New Roman" w:hAnsi="Times New Roman" w:cs="Times New Roman"/>
          <w:sz w:val="24"/>
          <w:szCs w:val="24"/>
          <w:lang w:eastAsia="ru-RU"/>
        </w:rPr>
        <w:t xml:space="preserve"> (л.д.8), на основании которых к истцу, в том числе, перешли права (требования) по договору потребительского займа </w:t>
      </w:r>
      <w:r w:rsidR="00AD5969">
        <w:rPr>
          <w:rFonts w:ascii="Times New Roman" w:eastAsia="Times New Roman" w:hAnsi="Times New Roman" w:cs="Times New Roman"/>
          <w:sz w:val="24"/>
          <w:szCs w:val="24"/>
          <w:lang w:eastAsia="ru-RU"/>
        </w:rPr>
        <w:t>(</w:t>
      </w:r>
      <w:r w:rsidR="00AD5969">
        <w:rPr>
          <w:rFonts w:ascii="Times New Roman" w:eastAsia="Times New Roman" w:hAnsi="Times New Roman" w:cs="Times New Roman"/>
          <w:sz w:val="24"/>
          <w:szCs w:val="24"/>
          <w:lang w:eastAsia="ru-RU"/>
        </w:rPr>
        <w:t>микрозайма</w:t>
      </w:r>
      <w:r w:rsidR="00AD5969">
        <w:rPr>
          <w:rFonts w:ascii="Times New Roman" w:eastAsia="Times New Roman" w:hAnsi="Times New Roman" w:cs="Times New Roman"/>
          <w:sz w:val="24"/>
          <w:szCs w:val="24"/>
          <w:lang w:eastAsia="ru-RU"/>
        </w:rPr>
        <w:t xml:space="preserve">) № </w:t>
      </w:r>
      <w:r w:rsidRPr="00AD5969" w:rsidR="00AD5969">
        <w:rPr>
          <w:rFonts w:ascii="Times New Roman" w:eastAsia="Times New Roman" w:hAnsi="Times New Roman" w:cs="Times New Roman"/>
          <w:sz w:val="24"/>
          <w:szCs w:val="24"/>
          <w:lang w:eastAsia="ru-RU"/>
        </w:rPr>
        <w:t>&lt;</w:t>
      </w:r>
      <w:r w:rsidR="00AD5969">
        <w:rPr>
          <w:rFonts w:ascii="Times New Roman" w:eastAsia="Times New Roman" w:hAnsi="Times New Roman" w:cs="Times New Roman"/>
          <w:sz w:val="24"/>
          <w:szCs w:val="24"/>
          <w:lang w:eastAsia="ru-RU"/>
        </w:rPr>
        <w:t>номер</w:t>
      </w:r>
      <w:r w:rsidRPr="00AD5969" w:rsidR="00AD5969">
        <w:rPr>
          <w:rFonts w:ascii="Times New Roman" w:eastAsia="Times New Roman" w:hAnsi="Times New Roman" w:cs="Times New Roman"/>
          <w:sz w:val="24"/>
          <w:szCs w:val="24"/>
          <w:lang w:eastAsia="ru-RU"/>
        </w:rPr>
        <w:t>&gt;</w:t>
      </w:r>
      <w:r w:rsidR="00AD5969">
        <w:rPr>
          <w:rFonts w:ascii="Times New Roman" w:eastAsia="Times New Roman" w:hAnsi="Times New Roman" w:cs="Times New Roman"/>
          <w:sz w:val="24"/>
          <w:szCs w:val="24"/>
          <w:lang w:eastAsia="ru-RU"/>
        </w:rPr>
        <w:t xml:space="preserve"> от </w:t>
      </w:r>
      <w:r w:rsidRPr="00AD5969" w:rsidR="00AD5969">
        <w:rPr>
          <w:rFonts w:ascii="Times New Roman" w:eastAsia="Times New Roman" w:hAnsi="Times New Roman" w:cs="Times New Roman"/>
          <w:sz w:val="24"/>
          <w:szCs w:val="24"/>
          <w:lang w:eastAsia="ru-RU"/>
        </w:rPr>
        <w:t>&lt;</w:t>
      </w:r>
      <w:r w:rsidR="00AD5969">
        <w:rPr>
          <w:rFonts w:ascii="Times New Roman" w:eastAsia="Times New Roman" w:hAnsi="Times New Roman" w:cs="Times New Roman"/>
          <w:sz w:val="24"/>
          <w:szCs w:val="24"/>
          <w:lang w:eastAsia="ru-RU"/>
        </w:rPr>
        <w:t>дата</w:t>
      </w:r>
      <w:r w:rsidRPr="00AD5969" w:rsidR="00AD5969">
        <w:rPr>
          <w:rFonts w:ascii="Times New Roman" w:eastAsia="Times New Roman" w:hAnsi="Times New Roman" w:cs="Times New Roman"/>
          <w:sz w:val="24"/>
          <w:szCs w:val="24"/>
          <w:lang w:eastAsia="ru-RU"/>
        </w:rPr>
        <w:t>&gt;</w:t>
      </w:r>
      <w:r w:rsidRPr="00B63985">
        <w:rPr>
          <w:rFonts w:ascii="Times New Roman" w:eastAsia="Times New Roman" w:hAnsi="Times New Roman" w:cs="Times New Roman"/>
          <w:sz w:val="24"/>
          <w:szCs w:val="24"/>
          <w:lang w:eastAsia="ru-RU"/>
        </w:rPr>
        <w:t>, заключенного с</w:t>
      </w:r>
      <w:r w:rsidRPr="00B63985">
        <w:rPr>
          <w:rFonts w:ascii="Times New Roman" w:eastAsia="Times New Roman" w:hAnsi="Times New Roman" w:cs="Times New Roman"/>
          <w:sz w:val="24"/>
          <w:szCs w:val="24"/>
          <w:lang w:eastAsia="ru-RU"/>
        </w:rPr>
        <w:t xml:space="preserve"> </w:t>
      </w:r>
      <w:r w:rsidRPr="00B63985">
        <w:rPr>
          <w:rFonts w:ascii="Times New Roman" w:eastAsia="Times New Roman" w:hAnsi="Times New Roman" w:cs="Times New Roman"/>
          <w:sz w:val="24"/>
          <w:szCs w:val="24"/>
          <w:lang w:eastAsia="ru-RU"/>
        </w:rPr>
        <w:t>Эвлизовым</w:t>
      </w:r>
      <w:r w:rsidRPr="00B63985">
        <w:rPr>
          <w:rFonts w:ascii="Times New Roman" w:eastAsia="Times New Roman" w:hAnsi="Times New Roman" w:cs="Times New Roman"/>
          <w:sz w:val="24"/>
          <w:szCs w:val="24"/>
          <w:lang w:eastAsia="ru-RU"/>
        </w:rPr>
        <w:t xml:space="preserve"> Э.А.</w:t>
      </w:r>
    </w:p>
    <w:p w:rsidR="00BB50BD" w:rsidRPr="00B63985" w:rsidP="00AD5969">
      <w:pPr>
        <w:spacing w:after="0" w:line="240" w:lineRule="auto"/>
        <w:ind w:firstLine="720"/>
        <w:jc w:val="both"/>
        <w:rPr>
          <w:rFonts w:ascii="Times New Roman" w:eastAsia="Times New Roman" w:hAnsi="Times New Roman" w:cs="Times New Roman"/>
          <w:sz w:val="24"/>
          <w:szCs w:val="24"/>
          <w:lang w:eastAsia="ru-RU"/>
        </w:rPr>
      </w:pPr>
      <w:r w:rsidRPr="00B63985">
        <w:rPr>
          <w:rFonts w:ascii="Times New Roman" w:eastAsia="Times New Roman" w:hAnsi="Times New Roman" w:cs="Times New Roman"/>
          <w:sz w:val="24"/>
          <w:szCs w:val="24"/>
          <w:lang w:eastAsia="ru-RU"/>
        </w:rPr>
        <w:t>Расчет задолженности (</w:t>
      </w:r>
      <w:r w:rsidRPr="00B63985">
        <w:rPr>
          <w:rFonts w:ascii="Times New Roman" w:eastAsia="Times New Roman" w:hAnsi="Times New Roman" w:cs="Times New Roman"/>
          <w:sz w:val="24"/>
          <w:szCs w:val="24"/>
          <w:lang w:eastAsia="ru-RU"/>
        </w:rPr>
        <w:t>л.д</w:t>
      </w:r>
      <w:r w:rsidRPr="00B63985">
        <w:rPr>
          <w:rFonts w:ascii="Times New Roman" w:eastAsia="Times New Roman" w:hAnsi="Times New Roman" w:cs="Times New Roman"/>
          <w:sz w:val="24"/>
          <w:szCs w:val="24"/>
          <w:lang w:eastAsia="ru-RU"/>
        </w:rPr>
        <w:t xml:space="preserve">. 14,15) соответствует условиям договора потребительского займа </w:t>
      </w:r>
      <w:r w:rsidR="000A0C39">
        <w:rPr>
          <w:rFonts w:ascii="Times New Roman" w:eastAsia="Times New Roman" w:hAnsi="Times New Roman" w:cs="Times New Roman"/>
          <w:sz w:val="24"/>
          <w:szCs w:val="24"/>
          <w:lang w:eastAsia="ru-RU"/>
        </w:rPr>
        <w:t>(</w:t>
      </w:r>
      <w:r w:rsidR="000A0C39">
        <w:rPr>
          <w:rFonts w:ascii="Times New Roman" w:eastAsia="Times New Roman" w:hAnsi="Times New Roman" w:cs="Times New Roman"/>
          <w:sz w:val="24"/>
          <w:szCs w:val="24"/>
          <w:lang w:eastAsia="ru-RU"/>
        </w:rPr>
        <w:t>микрозайма</w:t>
      </w:r>
      <w:r w:rsidR="000A0C39">
        <w:rPr>
          <w:rFonts w:ascii="Times New Roman" w:eastAsia="Times New Roman" w:hAnsi="Times New Roman" w:cs="Times New Roman"/>
          <w:sz w:val="24"/>
          <w:szCs w:val="24"/>
          <w:lang w:eastAsia="ru-RU"/>
        </w:rPr>
        <w:t xml:space="preserve">) № </w:t>
      </w:r>
      <w:r w:rsidRPr="000A0C39" w:rsidR="000A0C39">
        <w:rPr>
          <w:rFonts w:ascii="Times New Roman" w:eastAsia="Times New Roman" w:hAnsi="Times New Roman" w:cs="Times New Roman"/>
          <w:sz w:val="24"/>
          <w:szCs w:val="24"/>
          <w:lang w:eastAsia="ru-RU"/>
        </w:rPr>
        <w:t>&lt;</w:t>
      </w:r>
      <w:r w:rsidR="000A0C39">
        <w:rPr>
          <w:rFonts w:ascii="Times New Roman" w:eastAsia="Times New Roman" w:hAnsi="Times New Roman" w:cs="Times New Roman"/>
          <w:sz w:val="24"/>
          <w:szCs w:val="24"/>
          <w:lang w:eastAsia="ru-RU"/>
        </w:rPr>
        <w:t>номер</w:t>
      </w:r>
      <w:r w:rsidRPr="000A0C39" w:rsidR="000A0C39">
        <w:rPr>
          <w:rFonts w:ascii="Times New Roman" w:eastAsia="Times New Roman" w:hAnsi="Times New Roman" w:cs="Times New Roman"/>
          <w:sz w:val="24"/>
          <w:szCs w:val="24"/>
          <w:lang w:eastAsia="ru-RU"/>
        </w:rPr>
        <w:t>&gt;</w:t>
      </w:r>
      <w:r w:rsidR="000A0C39">
        <w:rPr>
          <w:rFonts w:ascii="Times New Roman" w:eastAsia="Times New Roman" w:hAnsi="Times New Roman" w:cs="Times New Roman"/>
          <w:sz w:val="24"/>
          <w:szCs w:val="24"/>
          <w:lang w:eastAsia="ru-RU"/>
        </w:rPr>
        <w:t xml:space="preserve">  </w:t>
      </w:r>
      <w:r w:rsidR="000A0C39">
        <w:rPr>
          <w:rFonts w:ascii="Times New Roman" w:eastAsia="Times New Roman" w:hAnsi="Times New Roman" w:cs="Times New Roman"/>
          <w:sz w:val="24"/>
          <w:szCs w:val="24"/>
          <w:lang w:eastAsia="ru-RU"/>
        </w:rPr>
        <w:t>от</w:t>
      </w:r>
      <w:r w:rsidR="000A0C39">
        <w:rPr>
          <w:rFonts w:ascii="Times New Roman" w:eastAsia="Times New Roman" w:hAnsi="Times New Roman" w:cs="Times New Roman"/>
          <w:sz w:val="24"/>
          <w:szCs w:val="24"/>
          <w:lang w:eastAsia="ru-RU"/>
        </w:rPr>
        <w:t xml:space="preserve"> </w:t>
      </w:r>
      <w:r w:rsidRPr="000A0C39" w:rsidR="000A0C39">
        <w:rPr>
          <w:rFonts w:ascii="Times New Roman" w:eastAsia="Times New Roman" w:hAnsi="Times New Roman" w:cs="Times New Roman"/>
          <w:sz w:val="24"/>
          <w:szCs w:val="24"/>
          <w:lang w:eastAsia="ru-RU"/>
        </w:rPr>
        <w:t>&lt;</w:t>
      </w:r>
      <w:r w:rsidR="000A0C39">
        <w:rPr>
          <w:rFonts w:ascii="Times New Roman" w:eastAsia="Times New Roman" w:hAnsi="Times New Roman" w:cs="Times New Roman"/>
          <w:sz w:val="24"/>
          <w:szCs w:val="24"/>
          <w:lang w:eastAsia="ru-RU"/>
        </w:rPr>
        <w:t>дата</w:t>
      </w:r>
      <w:r w:rsidRPr="000A0C39" w:rsidR="000A0C39">
        <w:rPr>
          <w:rFonts w:ascii="Times New Roman" w:eastAsia="Times New Roman" w:hAnsi="Times New Roman" w:cs="Times New Roman"/>
          <w:sz w:val="24"/>
          <w:szCs w:val="24"/>
          <w:lang w:eastAsia="ru-RU"/>
        </w:rPr>
        <w:t>&gt;</w:t>
      </w:r>
      <w:r w:rsidRPr="00B63985">
        <w:rPr>
          <w:rFonts w:ascii="Times New Roman" w:eastAsia="Times New Roman" w:hAnsi="Times New Roman" w:cs="Times New Roman"/>
          <w:sz w:val="24"/>
          <w:szCs w:val="24"/>
          <w:lang w:eastAsia="ru-RU"/>
        </w:rPr>
        <w:t>.</w:t>
      </w:r>
    </w:p>
    <w:p w:rsidR="00BB50BD" w:rsidRPr="00B63985" w:rsidP="00AD5969">
      <w:pPr>
        <w:spacing w:after="0" w:line="240" w:lineRule="auto"/>
        <w:ind w:firstLine="720"/>
        <w:jc w:val="both"/>
        <w:rPr>
          <w:rFonts w:ascii="Times New Roman" w:eastAsia="Times New Roman" w:hAnsi="Times New Roman" w:cs="Times New Roman"/>
          <w:sz w:val="24"/>
          <w:szCs w:val="24"/>
          <w:lang w:eastAsia="ru-RU"/>
        </w:rPr>
      </w:pPr>
      <w:r w:rsidRPr="00B63985">
        <w:rPr>
          <w:rFonts w:ascii="Times New Roman" w:eastAsia="Times New Roman" w:hAnsi="Times New Roman" w:cs="Times New Roman"/>
          <w:sz w:val="24"/>
          <w:szCs w:val="24"/>
          <w:lang w:eastAsia="ru-RU"/>
        </w:rPr>
        <w:t xml:space="preserve">В судебном заседании установлено, что ответчик </w:t>
      </w:r>
      <w:r w:rsidRPr="00B63985">
        <w:rPr>
          <w:rFonts w:ascii="Times New Roman" w:eastAsia="Times New Roman" w:hAnsi="Times New Roman" w:cs="Times New Roman"/>
          <w:sz w:val="24"/>
          <w:szCs w:val="24"/>
          <w:lang w:eastAsia="ru-RU"/>
        </w:rPr>
        <w:t>Эвлизов</w:t>
      </w:r>
      <w:r w:rsidRPr="00B63985">
        <w:rPr>
          <w:rFonts w:ascii="Times New Roman" w:eastAsia="Times New Roman" w:hAnsi="Times New Roman" w:cs="Times New Roman"/>
          <w:sz w:val="24"/>
          <w:szCs w:val="24"/>
          <w:lang w:eastAsia="ru-RU"/>
        </w:rPr>
        <w:t xml:space="preserve"> Э.А. возместил ООО «Юнона» сумму в размере 8755,49 рублей в счет погашения задолженности</w:t>
      </w:r>
      <w:r w:rsidR="000A0C39">
        <w:rPr>
          <w:rFonts w:ascii="Times New Roman" w:eastAsia="Times New Roman" w:hAnsi="Times New Roman" w:cs="Times New Roman"/>
          <w:sz w:val="24"/>
          <w:szCs w:val="24"/>
          <w:lang w:eastAsia="ru-RU"/>
        </w:rPr>
        <w:t xml:space="preserve"> по договору № </w:t>
      </w:r>
      <w:r w:rsidRPr="000A0C39" w:rsidR="000A0C39">
        <w:rPr>
          <w:rFonts w:ascii="Times New Roman" w:eastAsia="Times New Roman" w:hAnsi="Times New Roman" w:cs="Times New Roman"/>
          <w:sz w:val="24"/>
          <w:szCs w:val="24"/>
          <w:lang w:eastAsia="ru-RU"/>
        </w:rPr>
        <w:t>&lt;</w:t>
      </w:r>
      <w:r w:rsidR="000A0C39">
        <w:rPr>
          <w:rFonts w:ascii="Times New Roman" w:eastAsia="Times New Roman" w:hAnsi="Times New Roman" w:cs="Times New Roman"/>
          <w:sz w:val="24"/>
          <w:szCs w:val="24"/>
          <w:lang w:eastAsia="ru-RU"/>
        </w:rPr>
        <w:t>номер</w:t>
      </w:r>
      <w:r w:rsidRPr="000A0C39" w:rsidR="000A0C39">
        <w:rPr>
          <w:rFonts w:ascii="Times New Roman" w:eastAsia="Times New Roman" w:hAnsi="Times New Roman" w:cs="Times New Roman"/>
          <w:sz w:val="24"/>
          <w:szCs w:val="24"/>
          <w:lang w:eastAsia="ru-RU"/>
        </w:rPr>
        <w:t>&gt;</w:t>
      </w:r>
      <w:r w:rsidRPr="00B63985">
        <w:rPr>
          <w:rFonts w:ascii="Times New Roman" w:eastAsia="Times New Roman" w:hAnsi="Times New Roman" w:cs="Times New Roman"/>
          <w:sz w:val="24"/>
          <w:szCs w:val="24"/>
          <w:lang w:eastAsia="ru-RU"/>
        </w:rPr>
        <w:t>, что</w:t>
      </w:r>
      <w:r w:rsidR="000A0C39">
        <w:rPr>
          <w:rFonts w:ascii="Times New Roman" w:eastAsia="Times New Roman" w:hAnsi="Times New Roman" w:cs="Times New Roman"/>
          <w:sz w:val="24"/>
          <w:szCs w:val="24"/>
          <w:lang w:eastAsia="ru-RU"/>
        </w:rPr>
        <w:t xml:space="preserve"> подтверждается квитанцией № </w:t>
      </w:r>
      <w:r w:rsidRPr="000A0C39" w:rsidR="000A0C39">
        <w:rPr>
          <w:rFonts w:ascii="Times New Roman" w:eastAsia="Times New Roman" w:hAnsi="Times New Roman" w:cs="Times New Roman"/>
          <w:sz w:val="24"/>
          <w:szCs w:val="24"/>
          <w:lang w:eastAsia="ru-RU"/>
        </w:rPr>
        <w:t>&lt;</w:t>
      </w:r>
      <w:r w:rsidR="000A0C39">
        <w:rPr>
          <w:rFonts w:ascii="Times New Roman" w:eastAsia="Times New Roman" w:hAnsi="Times New Roman" w:cs="Times New Roman"/>
          <w:sz w:val="24"/>
          <w:szCs w:val="24"/>
          <w:lang w:eastAsia="ru-RU"/>
        </w:rPr>
        <w:t>номер</w:t>
      </w:r>
      <w:r w:rsidRPr="000A0C39" w:rsidR="000A0C39">
        <w:rPr>
          <w:rFonts w:ascii="Times New Roman" w:eastAsia="Times New Roman" w:hAnsi="Times New Roman" w:cs="Times New Roman"/>
          <w:sz w:val="24"/>
          <w:szCs w:val="24"/>
          <w:lang w:eastAsia="ru-RU"/>
        </w:rPr>
        <w:t>&gt;</w:t>
      </w:r>
      <w:r w:rsidR="000A0C39">
        <w:rPr>
          <w:rFonts w:ascii="Times New Roman" w:eastAsia="Times New Roman" w:hAnsi="Times New Roman" w:cs="Times New Roman"/>
          <w:sz w:val="24"/>
          <w:szCs w:val="24"/>
          <w:lang w:eastAsia="ru-RU"/>
        </w:rPr>
        <w:t xml:space="preserve"> от </w:t>
      </w:r>
      <w:r w:rsidRPr="000A0C39" w:rsidR="000A0C39">
        <w:rPr>
          <w:rFonts w:ascii="Times New Roman" w:eastAsia="Times New Roman" w:hAnsi="Times New Roman" w:cs="Times New Roman"/>
          <w:sz w:val="24"/>
          <w:szCs w:val="24"/>
          <w:lang w:eastAsia="ru-RU"/>
        </w:rPr>
        <w:t>&lt;</w:t>
      </w:r>
      <w:r w:rsidR="000A0C39">
        <w:rPr>
          <w:rFonts w:ascii="Times New Roman" w:eastAsia="Times New Roman" w:hAnsi="Times New Roman" w:cs="Times New Roman"/>
          <w:sz w:val="24"/>
          <w:szCs w:val="24"/>
          <w:lang w:eastAsia="ru-RU"/>
        </w:rPr>
        <w:t>дата</w:t>
      </w:r>
      <w:r w:rsidRPr="000A0C39" w:rsidR="000A0C39">
        <w:rPr>
          <w:rFonts w:ascii="Times New Roman" w:eastAsia="Times New Roman" w:hAnsi="Times New Roman" w:cs="Times New Roman"/>
          <w:sz w:val="24"/>
          <w:szCs w:val="24"/>
          <w:lang w:eastAsia="ru-RU"/>
        </w:rPr>
        <w:t>&gt;</w:t>
      </w:r>
      <w:r w:rsidRPr="00B63985">
        <w:rPr>
          <w:rFonts w:ascii="Times New Roman" w:eastAsia="Times New Roman" w:hAnsi="Times New Roman" w:cs="Times New Roman"/>
          <w:sz w:val="24"/>
          <w:szCs w:val="24"/>
          <w:lang w:eastAsia="ru-RU"/>
        </w:rPr>
        <w:t>, а также возместил истцу 400 рублей в счет оплаты госпошлины, что</w:t>
      </w:r>
      <w:r w:rsidR="000A0C39">
        <w:rPr>
          <w:rFonts w:ascii="Times New Roman" w:eastAsia="Times New Roman" w:hAnsi="Times New Roman" w:cs="Times New Roman"/>
          <w:sz w:val="24"/>
          <w:szCs w:val="24"/>
          <w:lang w:eastAsia="ru-RU"/>
        </w:rPr>
        <w:t xml:space="preserve"> подтверждается квитанцией № </w:t>
      </w:r>
      <w:r w:rsidRPr="000A0C39" w:rsidR="000A0C39">
        <w:rPr>
          <w:rFonts w:ascii="Times New Roman" w:eastAsia="Times New Roman" w:hAnsi="Times New Roman" w:cs="Times New Roman"/>
          <w:sz w:val="24"/>
          <w:szCs w:val="24"/>
          <w:lang w:eastAsia="ru-RU"/>
        </w:rPr>
        <w:t>&lt;</w:t>
      </w:r>
      <w:r w:rsidR="000A0C39">
        <w:rPr>
          <w:rFonts w:ascii="Times New Roman" w:eastAsia="Times New Roman" w:hAnsi="Times New Roman" w:cs="Times New Roman"/>
          <w:sz w:val="24"/>
          <w:szCs w:val="24"/>
          <w:lang w:eastAsia="ru-RU"/>
        </w:rPr>
        <w:t>номер</w:t>
      </w:r>
      <w:r w:rsidRPr="000A0C39" w:rsidR="000A0C39">
        <w:rPr>
          <w:rFonts w:ascii="Times New Roman" w:eastAsia="Times New Roman" w:hAnsi="Times New Roman" w:cs="Times New Roman"/>
          <w:sz w:val="24"/>
          <w:szCs w:val="24"/>
          <w:lang w:eastAsia="ru-RU"/>
        </w:rPr>
        <w:t>&gt;</w:t>
      </w:r>
      <w:r w:rsidR="000A0C39">
        <w:rPr>
          <w:rFonts w:ascii="Times New Roman" w:eastAsia="Times New Roman" w:hAnsi="Times New Roman" w:cs="Times New Roman"/>
          <w:sz w:val="24"/>
          <w:szCs w:val="24"/>
          <w:lang w:eastAsia="ru-RU"/>
        </w:rPr>
        <w:t xml:space="preserve"> </w:t>
      </w:r>
      <w:r w:rsidR="000A0C39">
        <w:rPr>
          <w:rFonts w:ascii="Times New Roman" w:eastAsia="Times New Roman" w:hAnsi="Times New Roman" w:cs="Times New Roman"/>
          <w:sz w:val="24"/>
          <w:szCs w:val="24"/>
          <w:lang w:eastAsia="ru-RU"/>
        </w:rPr>
        <w:t>от</w:t>
      </w:r>
      <w:r w:rsidR="000A0C39">
        <w:rPr>
          <w:rFonts w:ascii="Times New Roman" w:eastAsia="Times New Roman" w:hAnsi="Times New Roman" w:cs="Times New Roman"/>
          <w:sz w:val="24"/>
          <w:szCs w:val="24"/>
          <w:lang w:eastAsia="ru-RU"/>
        </w:rPr>
        <w:t xml:space="preserve"> </w:t>
      </w:r>
      <w:r w:rsidRPr="000A0C39" w:rsidR="000A0C39">
        <w:rPr>
          <w:rFonts w:ascii="Times New Roman" w:eastAsia="Times New Roman" w:hAnsi="Times New Roman" w:cs="Times New Roman"/>
          <w:sz w:val="24"/>
          <w:szCs w:val="24"/>
          <w:lang w:eastAsia="ru-RU"/>
        </w:rPr>
        <w:t>&lt;</w:t>
      </w:r>
      <w:r w:rsidR="000A0C39">
        <w:rPr>
          <w:rFonts w:ascii="Times New Roman" w:eastAsia="Times New Roman" w:hAnsi="Times New Roman" w:cs="Times New Roman"/>
          <w:sz w:val="24"/>
          <w:szCs w:val="24"/>
          <w:lang w:eastAsia="ru-RU"/>
        </w:rPr>
        <w:t>дата</w:t>
      </w:r>
      <w:r w:rsidRPr="000A0C39" w:rsidR="000A0C39">
        <w:rPr>
          <w:rFonts w:ascii="Times New Roman" w:eastAsia="Times New Roman" w:hAnsi="Times New Roman" w:cs="Times New Roman"/>
          <w:sz w:val="24"/>
          <w:szCs w:val="24"/>
          <w:lang w:eastAsia="ru-RU"/>
        </w:rPr>
        <w:t>&gt;</w:t>
      </w:r>
      <w:r w:rsidRPr="00B63985">
        <w:rPr>
          <w:rFonts w:ascii="Times New Roman" w:eastAsia="Times New Roman" w:hAnsi="Times New Roman" w:cs="Times New Roman"/>
          <w:sz w:val="24"/>
          <w:szCs w:val="24"/>
          <w:lang w:eastAsia="ru-RU"/>
        </w:rPr>
        <w:t>.</w:t>
      </w:r>
    </w:p>
    <w:p w:rsidR="00BB50BD" w:rsidRPr="00B63985" w:rsidP="00AD5969">
      <w:pPr>
        <w:spacing w:after="0" w:line="240" w:lineRule="auto"/>
        <w:ind w:firstLine="720"/>
        <w:jc w:val="both"/>
        <w:rPr>
          <w:rFonts w:ascii="Times New Roman" w:eastAsia="Times New Roman" w:hAnsi="Times New Roman" w:cs="Times New Roman"/>
          <w:sz w:val="24"/>
          <w:szCs w:val="24"/>
          <w:lang w:eastAsia="ru-RU"/>
        </w:rPr>
      </w:pPr>
      <w:r w:rsidRPr="00B63985">
        <w:rPr>
          <w:rFonts w:ascii="Times New Roman" w:eastAsia="Times New Roman" w:hAnsi="Times New Roman" w:cs="Times New Roman"/>
          <w:sz w:val="24"/>
          <w:szCs w:val="24"/>
          <w:lang w:eastAsia="ru-RU"/>
        </w:rPr>
        <w:t xml:space="preserve">При вышеуказанных обстоятельствах, суд признает заявленные исковые требования не подлежащими удовлетворению.   </w:t>
      </w:r>
    </w:p>
    <w:p w:rsidR="00BB50BD" w:rsidRPr="00B63985" w:rsidP="00BB50BD">
      <w:pPr>
        <w:spacing w:line="240" w:lineRule="auto"/>
        <w:ind w:firstLine="720"/>
        <w:jc w:val="both"/>
        <w:rPr>
          <w:rFonts w:ascii="Times New Roman" w:eastAsia="Times New Roman" w:hAnsi="Times New Roman" w:cs="Times New Roman"/>
          <w:sz w:val="24"/>
          <w:szCs w:val="24"/>
          <w:lang w:eastAsia="ru-RU"/>
        </w:rPr>
      </w:pPr>
      <w:r w:rsidRPr="00B63985">
        <w:rPr>
          <w:rFonts w:ascii="Times New Roman" w:eastAsia="Times New Roman" w:hAnsi="Times New Roman" w:cs="Times New Roman"/>
          <w:sz w:val="24"/>
          <w:szCs w:val="24"/>
          <w:lang w:eastAsia="ru-RU"/>
        </w:rPr>
        <w:t xml:space="preserve">Руководствуясь </w:t>
      </w:r>
      <w:r w:rsidRPr="00B63985">
        <w:rPr>
          <w:rFonts w:ascii="Times New Roman" w:eastAsia="Times New Roman" w:hAnsi="Times New Roman" w:cs="Times New Roman"/>
          <w:sz w:val="24"/>
          <w:szCs w:val="24"/>
          <w:lang w:eastAsia="ru-RU"/>
        </w:rPr>
        <w:t>ст.ст</w:t>
      </w:r>
      <w:r w:rsidRPr="00B63985">
        <w:rPr>
          <w:rFonts w:ascii="Times New Roman" w:eastAsia="Times New Roman" w:hAnsi="Times New Roman" w:cs="Times New Roman"/>
          <w:sz w:val="24"/>
          <w:szCs w:val="24"/>
          <w:lang w:eastAsia="ru-RU"/>
        </w:rPr>
        <w:t xml:space="preserve">. 194-199 ГПК РФ, </w:t>
      </w:r>
    </w:p>
    <w:p w:rsidR="00BB50BD" w:rsidRPr="00B63985" w:rsidP="00BB50B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B63985">
        <w:rPr>
          <w:rFonts w:ascii="Times New Roman" w:eastAsia="Times New Roman" w:hAnsi="Times New Roman" w:cs="Times New Roman"/>
          <w:sz w:val="24"/>
          <w:szCs w:val="24"/>
          <w:lang w:eastAsia="ru-RU"/>
        </w:rPr>
        <w:t>решил:</w:t>
      </w:r>
    </w:p>
    <w:p w:rsidR="00BB50BD" w:rsidRPr="00B63985" w:rsidP="00BB50B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BB50BD" w:rsidRPr="00B63985" w:rsidP="00BB50BD">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B63985">
        <w:rPr>
          <w:rFonts w:ascii="Times New Roman" w:eastAsia="Times New Roman" w:hAnsi="Times New Roman" w:cs="Times New Roman"/>
          <w:sz w:val="24"/>
          <w:szCs w:val="24"/>
          <w:lang w:eastAsia="ru-RU"/>
        </w:rPr>
        <w:t>в удовлетворении иска Общества с ограниченной ответственн</w:t>
      </w:r>
      <w:r w:rsidR="000A0C39">
        <w:rPr>
          <w:rFonts w:ascii="Times New Roman" w:eastAsia="Times New Roman" w:hAnsi="Times New Roman" w:cs="Times New Roman"/>
          <w:sz w:val="24"/>
          <w:szCs w:val="24"/>
          <w:lang w:eastAsia="ru-RU"/>
        </w:rPr>
        <w:t xml:space="preserve">остью «Юнона» к </w:t>
      </w:r>
      <w:r w:rsidR="000A0C39">
        <w:rPr>
          <w:rFonts w:ascii="Times New Roman" w:eastAsia="Times New Roman" w:hAnsi="Times New Roman" w:cs="Times New Roman"/>
          <w:sz w:val="24"/>
          <w:szCs w:val="24"/>
          <w:lang w:eastAsia="ru-RU"/>
        </w:rPr>
        <w:t>Эвлизову</w:t>
      </w:r>
      <w:r w:rsidR="000A0C39">
        <w:rPr>
          <w:rFonts w:ascii="Times New Roman" w:eastAsia="Times New Roman" w:hAnsi="Times New Roman" w:cs="Times New Roman"/>
          <w:sz w:val="24"/>
          <w:szCs w:val="24"/>
          <w:lang w:eastAsia="ru-RU"/>
        </w:rPr>
        <w:t xml:space="preserve"> Э. А.</w:t>
      </w:r>
      <w:r w:rsidRPr="00B63985">
        <w:rPr>
          <w:rFonts w:ascii="Times New Roman" w:eastAsia="Times New Roman" w:hAnsi="Times New Roman" w:cs="Times New Roman"/>
          <w:sz w:val="24"/>
          <w:szCs w:val="24"/>
          <w:lang w:eastAsia="ru-RU"/>
        </w:rPr>
        <w:t xml:space="preserve"> о взыскании сумм по договору займа – отказать.</w:t>
      </w:r>
    </w:p>
    <w:p w:rsidR="00BB50BD" w:rsidRPr="00B63985" w:rsidP="00B63985">
      <w:pPr>
        <w:spacing w:after="0" w:line="240" w:lineRule="auto"/>
        <w:ind w:firstLine="567"/>
        <w:jc w:val="both"/>
        <w:rPr>
          <w:rFonts w:ascii="Times New Roman" w:eastAsia="Times New Roman" w:hAnsi="Times New Roman" w:cs="Times New Roman"/>
          <w:sz w:val="24"/>
          <w:szCs w:val="24"/>
          <w:lang w:eastAsia="ru-RU"/>
        </w:rPr>
      </w:pPr>
      <w:r w:rsidRPr="00B63985">
        <w:rPr>
          <w:rFonts w:ascii="Times New Roman" w:eastAsia="Times New Roman" w:hAnsi="Times New Roman" w:cs="Times New Roman"/>
          <w:sz w:val="24"/>
          <w:szCs w:val="24"/>
          <w:lang w:eastAsia="ru-RU"/>
        </w:rPr>
        <w:t>В соответствии с частью 4 статьи 199 Гражданского процессуального Кодекса Российской Федерации лица, участвующие в деле (и их представители), присутствовавшие в судебном заседании, вправе обратиться к мировому судье с заявлением о составлении мотивированного решения суда в течение трех дней со дня объявления резолютивной части решения суда; не присутствовавшие – в течение пятнадцати дней со дня объявления резолютивной части решения суда.</w:t>
      </w:r>
    </w:p>
    <w:p w:rsidR="00BB50BD" w:rsidRPr="00B63985" w:rsidP="00B63985">
      <w:pPr>
        <w:spacing w:after="0" w:line="240" w:lineRule="auto"/>
        <w:ind w:firstLine="539"/>
        <w:jc w:val="both"/>
        <w:rPr>
          <w:rFonts w:ascii="Times New Roman" w:eastAsia="Times New Roman" w:hAnsi="Times New Roman" w:cs="Times New Roman"/>
          <w:sz w:val="24"/>
          <w:szCs w:val="24"/>
          <w:lang w:eastAsia="ru-RU"/>
        </w:rPr>
      </w:pPr>
      <w:r w:rsidRPr="00B63985">
        <w:rPr>
          <w:rFonts w:ascii="Times New Roman" w:eastAsia="Times New Roman" w:hAnsi="Times New Roman" w:cs="Times New Roman"/>
          <w:sz w:val="24"/>
          <w:szCs w:val="24"/>
          <w:lang w:eastAsia="ru-RU"/>
        </w:rPr>
        <w:t xml:space="preserve">  Решение может быть обжаловано в апелляционном порядке в </w:t>
      </w:r>
      <w:r w:rsidRPr="00B63985">
        <w:rPr>
          <w:rFonts w:ascii="Times New Roman" w:eastAsia="Times New Roman" w:hAnsi="Times New Roman" w:cs="Times New Roman"/>
          <w:sz w:val="24"/>
          <w:szCs w:val="24"/>
          <w:lang w:eastAsia="ru-RU"/>
        </w:rPr>
        <w:t>Красноперекопский</w:t>
      </w:r>
      <w:r w:rsidRPr="00B63985">
        <w:rPr>
          <w:rFonts w:ascii="Times New Roman" w:eastAsia="Times New Roman" w:hAnsi="Times New Roman" w:cs="Times New Roman"/>
          <w:sz w:val="24"/>
          <w:szCs w:val="24"/>
          <w:lang w:eastAsia="ru-RU"/>
        </w:rPr>
        <w:t xml:space="preserve"> районный суд Республики Крым в течение месяца со дня изготовления решения в окончательной форме, через мирового судью судебного участка № 58 </w:t>
      </w:r>
      <w:r w:rsidRPr="00B63985">
        <w:rPr>
          <w:rFonts w:ascii="Times New Roman" w:eastAsia="Times New Roman" w:hAnsi="Times New Roman" w:cs="Times New Roman"/>
          <w:sz w:val="24"/>
          <w:szCs w:val="24"/>
          <w:lang w:eastAsia="ru-RU"/>
        </w:rPr>
        <w:t>Красноперекопского</w:t>
      </w:r>
      <w:r w:rsidRPr="00B63985">
        <w:rPr>
          <w:rFonts w:ascii="Times New Roman" w:eastAsia="Times New Roman" w:hAnsi="Times New Roman" w:cs="Times New Roman"/>
          <w:sz w:val="24"/>
          <w:szCs w:val="24"/>
          <w:lang w:eastAsia="ru-RU"/>
        </w:rPr>
        <w:t xml:space="preserve"> судебного района Республики Крым.</w:t>
      </w:r>
    </w:p>
    <w:p w:rsidR="00BB50BD" w:rsidRPr="00B63985" w:rsidP="00B63985">
      <w:pPr>
        <w:spacing w:after="0" w:line="240" w:lineRule="auto"/>
        <w:ind w:firstLine="539"/>
        <w:jc w:val="both"/>
        <w:rPr>
          <w:rFonts w:ascii="Times New Roman" w:eastAsia="Times New Roman" w:hAnsi="Times New Roman" w:cs="Times New Roman"/>
          <w:sz w:val="24"/>
          <w:szCs w:val="24"/>
          <w:lang w:eastAsia="ru-RU"/>
        </w:rPr>
      </w:pPr>
      <w:r w:rsidRPr="00B63985">
        <w:rPr>
          <w:rFonts w:ascii="Times New Roman" w:eastAsia="Times New Roman" w:hAnsi="Times New Roman" w:cs="Times New Roman"/>
          <w:sz w:val="24"/>
          <w:szCs w:val="24"/>
          <w:lang w:eastAsia="ru-RU"/>
        </w:rPr>
        <w:t xml:space="preserve"> Решение в окончательной форме изготовлено 17 марта 2021 года.</w:t>
      </w:r>
    </w:p>
    <w:p w:rsidR="00BB50BD" w:rsidRPr="00B63985" w:rsidP="00BB50BD">
      <w:pPr>
        <w:spacing w:line="240" w:lineRule="auto"/>
        <w:ind w:firstLine="539"/>
        <w:jc w:val="both"/>
        <w:rPr>
          <w:rFonts w:ascii="Times New Roman" w:eastAsia="Times New Roman" w:hAnsi="Times New Roman" w:cs="Times New Roman"/>
          <w:sz w:val="24"/>
          <w:szCs w:val="24"/>
          <w:lang w:eastAsia="ru-RU"/>
        </w:rPr>
      </w:pPr>
    </w:p>
    <w:p w:rsidR="00BB50BD" w:rsidRPr="00B63985" w:rsidP="00BB50BD">
      <w:pPr>
        <w:spacing w:line="240" w:lineRule="auto"/>
        <w:ind w:firstLine="540"/>
        <w:jc w:val="both"/>
        <w:rPr>
          <w:rFonts w:ascii="Times New Roman" w:eastAsia="Times New Roman" w:hAnsi="Times New Roman" w:cs="Times New Roman"/>
          <w:sz w:val="24"/>
          <w:szCs w:val="24"/>
          <w:lang w:eastAsia="ru-RU"/>
        </w:rPr>
      </w:pPr>
      <w:r w:rsidRPr="00B63985">
        <w:rPr>
          <w:rFonts w:ascii="Times New Roman" w:eastAsia="Times New Roman" w:hAnsi="Times New Roman" w:cs="Times New Roman"/>
          <w:sz w:val="24"/>
          <w:szCs w:val="24"/>
          <w:lang w:eastAsia="ru-RU"/>
        </w:rPr>
        <w:t xml:space="preserve">  Председательствующий:                                 </w:t>
      </w:r>
      <w:r w:rsidR="00B63985">
        <w:rPr>
          <w:rFonts w:ascii="Times New Roman" w:eastAsia="Times New Roman" w:hAnsi="Times New Roman" w:cs="Times New Roman"/>
          <w:sz w:val="24"/>
          <w:szCs w:val="24"/>
          <w:lang w:eastAsia="ru-RU"/>
        </w:rPr>
        <w:t xml:space="preserve">                      </w:t>
      </w:r>
      <w:r w:rsidRPr="00B63985">
        <w:rPr>
          <w:rFonts w:ascii="Times New Roman" w:eastAsia="Times New Roman" w:hAnsi="Times New Roman" w:cs="Times New Roman"/>
          <w:sz w:val="24"/>
          <w:szCs w:val="24"/>
          <w:lang w:eastAsia="ru-RU"/>
        </w:rPr>
        <w:t xml:space="preserve">          М.В. Матюшенко</w:t>
      </w:r>
    </w:p>
    <w:p w:rsidR="00BB50BD" w:rsidRPr="00B63985" w:rsidP="00BB50BD">
      <w:pPr>
        <w:tabs>
          <w:tab w:val="left" w:pos="540"/>
        </w:tabs>
        <w:spacing w:line="240" w:lineRule="auto"/>
        <w:jc w:val="both"/>
        <w:rPr>
          <w:rFonts w:ascii="Times New Roman" w:eastAsia="Times New Roman" w:hAnsi="Times New Roman" w:cs="Times New Roman"/>
          <w:sz w:val="24"/>
          <w:szCs w:val="24"/>
          <w:lang w:eastAsia="ru-RU"/>
        </w:rPr>
      </w:pPr>
    </w:p>
    <w:p w:rsidR="00BB50BD" w:rsidRPr="00B63985" w:rsidP="00BB50BD">
      <w:pPr>
        <w:spacing w:line="240" w:lineRule="auto"/>
        <w:jc w:val="both"/>
        <w:rPr>
          <w:rFonts w:ascii="Times New Roman" w:eastAsia="Times New Roman" w:hAnsi="Times New Roman" w:cs="Times New Roman"/>
          <w:sz w:val="24"/>
          <w:szCs w:val="24"/>
          <w:lang w:eastAsia="ru-RU"/>
        </w:rPr>
      </w:pPr>
    </w:p>
    <w:p w:rsidR="00BB50BD" w:rsidRPr="00B63985" w:rsidP="00BB50BD">
      <w:pPr>
        <w:spacing w:line="240" w:lineRule="auto"/>
        <w:rPr>
          <w:rFonts w:ascii="Calibri" w:eastAsia="Times New Roman" w:hAnsi="Calibri" w:cs="Times New Roman"/>
          <w:sz w:val="24"/>
          <w:szCs w:val="24"/>
          <w:lang w:eastAsia="ru-RU"/>
        </w:rPr>
      </w:pPr>
    </w:p>
    <w:p w:rsidR="005B7215" w:rsidRPr="00B63985">
      <w:pPr>
        <w:rPr>
          <w:sz w:val="24"/>
          <w:szCs w:val="24"/>
        </w:rPr>
      </w:pPr>
    </w:p>
    <w:sectPr>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2F4F"/>
    <w:rsid w:val="000A0C39"/>
    <w:rsid w:val="005B7215"/>
    <w:rsid w:val="00AA2F4F"/>
    <w:rsid w:val="00AD5969"/>
    <w:rsid w:val="00B63985"/>
    <w:rsid w:val="00BB50BD"/>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consultantplus://offline/ref=2807D2CE3289006F95C123569892F3C9B26AE08E1DF11D3964830334FC381FAA9AABE093426F570A4E1613904A53C5929D7E770CAF634005vD2AL" TargetMode="Externa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