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E473D" w:rsidRPr="00207DC8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Дело № 2-58-168/2017</w:t>
      </w:r>
    </w:p>
    <w:p w:rsidR="001E473D" w:rsidRPr="00207DC8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1E473D" w:rsidRPr="00207DC8" w:rsidP="001E473D">
      <w:pPr>
        <w:pStyle w:val="ConsPlusNormal"/>
        <w:ind w:firstLine="5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207DC8">
        <w:rPr>
          <w:rFonts w:ascii="Times New Roman" w:hAnsi="Times New Roman" w:cs="Times New Roman"/>
          <w:sz w:val="24"/>
          <w:szCs w:val="24"/>
        </w:rPr>
        <w:t>РЕШЕНИЕ</w:t>
      </w:r>
    </w:p>
    <w:p w:rsidR="001E473D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1E473D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1E473D" w:rsidRPr="00207DC8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207DC8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октября 2017 года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 Красноперекопск</w:t>
      </w:r>
    </w:p>
    <w:p w:rsidR="001E473D" w:rsidRPr="00207DC8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 судебного участка № 58 Красноперекопского судебного района Республики Крым                                                                                     Матюшенко М.В.</w:t>
      </w:r>
    </w:p>
    <w:p w:rsidR="001E473D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>секретаре судебного заседания                                                Васютинской А.С.</w:t>
      </w:r>
    </w:p>
    <w:p w:rsidR="001E473D" w:rsidRPr="00207DC8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участием ответчика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Маслаковской</w:t>
      </w:r>
      <w:r>
        <w:rPr>
          <w:rFonts w:ascii="Times New Roman" w:hAnsi="Times New Roman" w:cs="Times New Roman"/>
          <w:sz w:val="24"/>
          <w:szCs w:val="24"/>
        </w:rPr>
        <w:t xml:space="preserve"> И.Г.</w:t>
      </w:r>
      <w:r w:rsidRPr="00207DC8">
        <w:rPr>
          <w:rFonts w:ascii="Times New Roman" w:hAnsi="Times New Roman" w:cs="Times New Roman"/>
          <w:sz w:val="24"/>
          <w:szCs w:val="24"/>
        </w:rPr>
        <w:t>,</w:t>
      </w:r>
    </w:p>
    <w:p w:rsidR="001E473D" w:rsidRPr="00207DC8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гражданское дело по иску Общества с огранич</w:t>
      </w:r>
      <w:r>
        <w:rPr>
          <w:rFonts w:ascii="Times New Roman" w:hAnsi="Times New Roman" w:cs="Times New Roman"/>
          <w:sz w:val="24"/>
          <w:szCs w:val="24"/>
        </w:rPr>
        <w:t xml:space="preserve">енной ответственностью </w:t>
      </w:r>
      <w:r>
        <w:rPr>
          <w:rFonts w:ascii="Times New Roman" w:hAnsi="Times New Roman" w:cs="Times New Roman"/>
          <w:sz w:val="24"/>
          <w:szCs w:val="24"/>
        </w:rPr>
        <w:t>микрокредитной</w:t>
      </w:r>
      <w:r>
        <w:rPr>
          <w:rFonts w:ascii="Times New Roman" w:hAnsi="Times New Roman" w:cs="Times New Roman"/>
          <w:sz w:val="24"/>
          <w:szCs w:val="24"/>
        </w:rPr>
        <w:t xml:space="preserve"> компании «Центр Денежной </w:t>
      </w:r>
      <w:r>
        <w:rPr>
          <w:rFonts w:ascii="Times New Roman" w:hAnsi="Times New Roman" w:cs="Times New Roman"/>
          <w:sz w:val="24"/>
          <w:szCs w:val="24"/>
        </w:rPr>
        <w:t>Помощи-ДОН</w:t>
      </w:r>
      <w:r>
        <w:rPr>
          <w:rFonts w:ascii="Times New Roman" w:hAnsi="Times New Roman" w:cs="Times New Roman"/>
          <w:sz w:val="24"/>
          <w:szCs w:val="24"/>
        </w:rPr>
        <w:t xml:space="preserve">» к </w:t>
      </w:r>
      <w:r>
        <w:rPr>
          <w:rFonts w:ascii="Times New Roman" w:hAnsi="Times New Roman" w:cs="Times New Roman"/>
          <w:sz w:val="24"/>
          <w:szCs w:val="24"/>
        </w:rPr>
        <w:t>Маслаковской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FD7">
        <w:rPr>
          <w:rFonts w:ascii="Times New Roman" w:hAnsi="Times New Roman" w:cs="Times New Roman"/>
          <w:sz w:val="24"/>
          <w:szCs w:val="24"/>
        </w:rPr>
        <w:t>И.Г.</w:t>
      </w:r>
      <w:r w:rsidRPr="00207DC8">
        <w:rPr>
          <w:rFonts w:ascii="Times New Roman" w:hAnsi="Times New Roman" w:cs="Times New Roman"/>
          <w:sz w:val="24"/>
          <w:szCs w:val="24"/>
        </w:rPr>
        <w:t xml:space="preserve"> о взыскании сумм по договору займа,</w:t>
      </w:r>
    </w:p>
    <w:p w:rsidR="001E473D" w:rsidRPr="00207DC8" w:rsidP="001E473D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73D" w:rsidRPr="00207DC8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07DC8">
        <w:rPr>
          <w:rFonts w:ascii="Times New Roman" w:hAnsi="Times New Roman" w:cs="Times New Roman"/>
          <w:sz w:val="24"/>
          <w:szCs w:val="24"/>
        </w:rPr>
        <w:t>уководствуясь ст. ст. 194 - 198 ГПК РФ, суд</w:t>
      </w:r>
    </w:p>
    <w:p w:rsidR="001E473D" w:rsidRPr="00207DC8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207DC8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>решил:</w:t>
      </w:r>
    </w:p>
    <w:p w:rsidR="001E473D" w:rsidRPr="00207DC8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207DC8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>Иск общества с ограниченной ответственн</w:t>
      </w:r>
      <w:r>
        <w:rPr>
          <w:rFonts w:ascii="Times New Roman" w:hAnsi="Times New Roman" w:cs="Times New Roman"/>
          <w:sz w:val="24"/>
          <w:szCs w:val="24"/>
        </w:rPr>
        <w:t xml:space="preserve">остью </w:t>
      </w:r>
      <w:r>
        <w:rPr>
          <w:rFonts w:ascii="Times New Roman" w:hAnsi="Times New Roman" w:cs="Times New Roman"/>
          <w:sz w:val="24"/>
          <w:szCs w:val="24"/>
        </w:rPr>
        <w:t>микрокредитная</w:t>
      </w:r>
      <w:r>
        <w:rPr>
          <w:rFonts w:ascii="Times New Roman" w:hAnsi="Times New Roman" w:cs="Times New Roman"/>
          <w:sz w:val="24"/>
          <w:szCs w:val="24"/>
        </w:rPr>
        <w:t xml:space="preserve"> компания «Центр Денежной </w:t>
      </w:r>
      <w:r>
        <w:rPr>
          <w:rFonts w:ascii="Times New Roman" w:hAnsi="Times New Roman" w:cs="Times New Roman"/>
          <w:sz w:val="24"/>
          <w:szCs w:val="24"/>
        </w:rPr>
        <w:t>Помощи-ДОН</w:t>
      </w:r>
      <w:r>
        <w:rPr>
          <w:rFonts w:ascii="Times New Roman" w:hAnsi="Times New Roman" w:cs="Times New Roman"/>
          <w:sz w:val="24"/>
          <w:szCs w:val="24"/>
        </w:rPr>
        <w:t xml:space="preserve">» к </w:t>
      </w:r>
      <w:r>
        <w:rPr>
          <w:rFonts w:ascii="Times New Roman" w:hAnsi="Times New Roman" w:cs="Times New Roman"/>
          <w:sz w:val="24"/>
          <w:szCs w:val="24"/>
        </w:rPr>
        <w:t>Маслаковской</w:t>
      </w:r>
      <w:r w:rsidR="00C104D5">
        <w:rPr>
          <w:rFonts w:ascii="Times New Roman" w:hAnsi="Times New Roman" w:cs="Times New Roman"/>
          <w:sz w:val="24"/>
          <w:szCs w:val="24"/>
        </w:rPr>
        <w:t xml:space="preserve"> </w:t>
      </w:r>
      <w:r w:rsidR="00226FD7">
        <w:rPr>
          <w:rFonts w:ascii="Times New Roman" w:hAnsi="Times New Roman" w:cs="Times New Roman"/>
          <w:sz w:val="24"/>
          <w:szCs w:val="24"/>
        </w:rPr>
        <w:t>И.Г.</w:t>
      </w:r>
      <w:r w:rsidRPr="00207DC8">
        <w:rPr>
          <w:rFonts w:ascii="Times New Roman" w:hAnsi="Times New Roman" w:cs="Times New Roman"/>
          <w:sz w:val="24"/>
          <w:szCs w:val="24"/>
        </w:rPr>
        <w:t xml:space="preserve"> о взыскании </w:t>
      </w:r>
      <w:r>
        <w:rPr>
          <w:rFonts w:ascii="Times New Roman" w:hAnsi="Times New Roman" w:cs="Times New Roman"/>
          <w:sz w:val="24"/>
          <w:szCs w:val="24"/>
        </w:rPr>
        <w:t xml:space="preserve">сумм по договору займа - </w:t>
      </w:r>
      <w:r w:rsidRPr="00207DC8">
        <w:rPr>
          <w:rFonts w:ascii="Times New Roman" w:hAnsi="Times New Roman" w:cs="Times New Roman"/>
          <w:sz w:val="24"/>
          <w:szCs w:val="24"/>
        </w:rPr>
        <w:t xml:space="preserve"> удовлетворить частично.</w:t>
      </w:r>
    </w:p>
    <w:p w:rsidR="001E473D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Взыскать с </w:t>
      </w:r>
      <w:r>
        <w:rPr>
          <w:rFonts w:ascii="Times New Roman" w:hAnsi="Times New Roman" w:cs="Times New Roman"/>
          <w:sz w:val="24"/>
          <w:szCs w:val="24"/>
        </w:rPr>
        <w:t>Маслаковской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FD7">
        <w:rPr>
          <w:rFonts w:ascii="Times New Roman" w:hAnsi="Times New Roman" w:cs="Times New Roman"/>
          <w:sz w:val="24"/>
          <w:szCs w:val="24"/>
        </w:rPr>
        <w:t xml:space="preserve">И.Г. персональные данные </w:t>
      </w:r>
      <w:r w:rsidRPr="00207DC8">
        <w:rPr>
          <w:rFonts w:ascii="Times New Roman" w:hAnsi="Times New Roman" w:cs="Times New Roman"/>
          <w:sz w:val="24"/>
          <w:szCs w:val="24"/>
        </w:rPr>
        <w:t xml:space="preserve">в пользу Общества с ограниченной ответственностью </w:t>
      </w:r>
      <w:r w:rsidRPr="00207DC8">
        <w:rPr>
          <w:rFonts w:ascii="Times New Roman" w:hAnsi="Times New Roman" w:cs="Times New Roman"/>
          <w:sz w:val="24"/>
          <w:szCs w:val="24"/>
        </w:rPr>
        <w:t>микро</w:t>
      </w:r>
      <w:r>
        <w:rPr>
          <w:rFonts w:ascii="Times New Roman" w:hAnsi="Times New Roman" w:cs="Times New Roman"/>
          <w:sz w:val="24"/>
          <w:szCs w:val="24"/>
        </w:rPr>
        <w:t>кредитная</w:t>
      </w:r>
      <w:r>
        <w:rPr>
          <w:rFonts w:ascii="Times New Roman" w:hAnsi="Times New Roman" w:cs="Times New Roman"/>
          <w:sz w:val="24"/>
          <w:szCs w:val="24"/>
        </w:rPr>
        <w:t xml:space="preserve"> компания «Центр Денежной </w:t>
      </w:r>
      <w:r>
        <w:rPr>
          <w:rFonts w:ascii="Times New Roman" w:hAnsi="Times New Roman" w:cs="Times New Roman"/>
          <w:sz w:val="24"/>
          <w:szCs w:val="24"/>
        </w:rPr>
        <w:t>Помощи-ДОН</w:t>
      </w:r>
      <w:r>
        <w:rPr>
          <w:rFonts w:ascii="Times New Roman" w:hAnsi="Times New Roman" w:cs="Times New Roman"/>
          <w:sz w:val="24"/>
          <w:szCs w:val="24"/>
        </w:rPr>
        <w:t>» задолженность по договору займа № 1АМДН000683 от 21.07.2016 года, состоящую из процентов за пользование займом в сумме 9000 рублей, неустойку в размере 2000 рублей, расходы</w:t>
      </w:r>
      <w:r w:rsidRPr="00207DC8">
        <w:rPr>
          <w:rFonts w:ascii="Times New Roman" w:hAnsi="Times New Roman" w:cs="Times New Roman"/>
          <w:sz w:val="24"/>
          <w:szCs w:val="24"/>
        </w:rPr>
        <w:t xml:space="preserve"> на оплату государ</w:t>
      </w:r>
      <w:r>
        <w:rPr>
          <w:rFonts w:ascii="Times New Roman" w:hAnsi="Times New Roman" w:cs="Times New Roman"/>
          <w:sz w:val="24"/>
          <w:szCs w:val="24"/>
        </w:rPr>
        <w:t>ственной пошлины в сумме 440,00</w:t>
      </w:r>
      <w:r w:rsidRPr="00207DC8">
        <w:rPr>
          <w:rFonts w:ascii="Times New Roman" w:hAnsi="Times New Roman" w:cs="Times New Roman"/>
          <w:sz w:val="24"/>
          <w:szCs w:val="24"/>
        </w:rPr>
        <w:t xml:space="preserve"> рублей, расходы на оп</w:t>
      </w:r>
      <w:r>
        <w:rPr>
          <w:rFonts w:ascii="Times New Roman" w:hAnsi="Times New Roman" w:cs="Times New Roman"/>
          <w:sz w:val="24"/>
          <w:szCs w:val="24"/>
        </w:rPr>
        <w:t>лату юридических услуг в сумме 3</w:t>
      </w:r>
      <w:r w:rsidRPr="00207DC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 рублей</w:t>
      </w:r>
      <w:r w:rsidRPr="00207DC8">
        <w:rPr>
          <w:rFonts w:ascii="Times New Roman" w:hAnsi="Times New Roman" w:cs="Times New Roman"/>
          <w:sz w:val="24"/>
          <w:szCs w:val="24"/>
        </w:rPr>
        <w:t>.</w:t>
      </w:r>
    </w:p>
    <w:p w:rsidR="001E473D" w:rsidRPr="00207DC8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остальной части исковых требований – отказать.</w:t>
      </w:r>
    </w:p>
    <w:p w:rsidR="001E473D" w:rsidRPr="001E473D" w:rsidP="001E473D">
      <w:pPr>
        <w:tabs>
          <w:tab w:val="left" w:pos="540"/>
        </w:tabs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73D">
        <w:rPr>
          <w:rFonts w:ascii="Times New Roman" w:hAnsi="Times New Roman" w:cs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1E473D" w:rsidRPr="001E473D" w:rsidP="001E473D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73D">
        <w:rPr>
          <w:rFonts w:ascii="Times New Roman" w:hAnsi="Times New Roman" w:cs="Times New Roman"/>
          <w:sz w:val="24"/>
          <w:szCs w:val="24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</w:t>
      </w:r>
      <w:r>
        <w:rPr>
          <w:rFonts w:ascii="Times New Roman" w:hAnsi="Times New Roman" w:cs="Times New Roman"/>
          <w:sz w:val="24"/>
          <w:szCs w:val="24"/>
        </w:rPr>
        <w:t>ого судью судебного участка № 58</w:t>
      </w:r>
      <w:r w:rsidRPr="001E473D">
        <w:rPr>
          <w:rFonts w:ascii="Times New Roman" w:hAnsi="Times New Roman" w:cs="Times New Roman"/>
          <w:sz w:val="24"/>
          <w:szCs w:val="24"/>
        </w:rPr>
        <w:t xml:space="preserve"> Красноперекопского судебного района Республики Крым.</w:t>
      </w:r>
    </w:p>
    <w:p w:rsidR="001E473D" w:rsidRPr="001E473D" w:rsidP="001E473D">
      <w:pPr>
        <w:pStyle w:val="BodyText2"/>
        <w:spacing w:after="0" w:line="240" w:lineRule="auto"/>
        <w:ind w:firstLine="539"/>
        <w:contextualSpacing/>
        <w:jc w:val="both"/>
        <w:rPr>
          <w:color w:val="000000"/>
          <w:sz w:val="24"/>
          <w:szCs w:val="24"/>
        </w:rPr>
      </w:pPr>
    </w:p>
    <w:p w:rsidR="001E473D" w:rsidRPr="001E473D" w:rsidP="001E473D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73D">
        <w:rPr>
          <w:rFonts w:ascii="Times New Roman" w:hAnsi="Times New Roman" w:cs="Times New Roman"/>
          <w:sz w:val="24"/>
          <w:szCs w:val="24"/>
        </w:rPr>
        <w:t xml:space="preserve">Мировой судья: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1E473D">
        <w:rPr>
          <w:rFonts w:ascii="Times New Roman" w:hAnsi="Times New Roman" w:cs="Times New Roman"/>
          <w:sz w:val="24"/>
          <w:szCs w:val="24"/>
        </w:rPr>
        <w:t>М.В. Матюшенко</w:t>
      </w:r>
    </w:p>
    <w:p w:rsidR="001E473D" w:rsidRPr="00207DC8" w:rsidP="001E473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4536"/>
    <w:sectPr w:rsidSect="00882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1E473D"/>
    <w:rsid w:val="00043F04"/>
    <w:rsid w:val="001E473D"/>
    <w:rsid w:val="00207DC8"/>
    <w:rsid w:val="00226FD7"/>
    <w:rsid w:val="007C64E0"/>
    <w:rsid w:val="00C104D5"/>
    <w:rsid w:val="00E245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