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1E473D" w:rsidP="001E473D">
      <w:pPr>
        <w:pStyle w:val="ConsPlusNormal"/>
        <w:contextualSpacing/>
        <w:rPr>
          <w:rFonts w:ascii="Times New Roman" w:hAnsi="Times New Roman" w:cs="Times New Roman"/>
          <w:sz w:val="24"/>
          <w:szCs w:val="24"/>
        </w:rPr>
      </w:pPr>
      <w:r w:rsidRPr="00207DC8">
        <w:rPr>
          <w:rFonts w:ascii="Times New Roman" w:hAnsi="Times New Roman" w:cs="Times New Roman"/>
          <w:sz w:val="24"/>
          <w:szCs w:val="24"/>
        </w:rPr>
        <w:t xml:space="preserve">                         </w:t>
      </w:r>
      <w:r>
        <w:rPr>
          <w:rFonts w:ascii="Times New Roman" w:hAnsi="Times New Roman" w:cs="Times New Roman"/>
          <w:sz w:val="24"/>
          <w:szCs w:val="24"/>
        </w:rPr>
        <w:t xml:space="preserve">                                                                       </w:t>
      </w:r>
      <w:r w:rsidR="001A18A6">
        <w:rPr>
          <w:rFonts w:ascii="Times New Roman" w:hAnsi="Times New Roman" w:cs="Times New Roman"/>
          <w:sz w:val="24"/>
          <w:szCs w:val="24"/>
        </w:rPr>
        <w:t xml:space="preserve">    </w:t>
      </w:r>
      <w:r w:rsidR="00542E5E">
        <w:rPr>
          <w:rFonts w:ascii="Times New Roman" w:hAnsi="Times New Roman" w:cs="Times New Roman"/>
          <w:sz w:val="24"/>
          <w:szCs w:val="24"/>
        </w:rPr>
        <w:t xml:space="preserve">                 Дело № 2-58-385</w:t>
      </w:r>
      <w:r w:rsidR="00CD5F06">
        <w:rPr>
          <w:rFonts w:ascii="Times New Roman" w:hAnsi="Times New Roman" w:cs="Times New Roman"/>
          <w:sz w:val="24"/>
          <w:szCs w:val="24"/>
        </w:rPr>
        <w:t>/2019</w:t>
      </w:r>
    </w:p>
    <w:p w:rsidR="00F659BB" w:rsidRPr="00207DC8" w:rsidP="001E473D">
      <w:pPr>
        <w:pStyle w:val="ConsPlusNormal"/>
        <w:contextualSpacing/>
        <w:rPr>
          <w:rFonts w:ascii="Times New Roman" w:hAnsi="Times New Roman" w:cs="Times New Roman"/>
          <w:sz w:val="24"/>
          <w:szCs w:val="24"/>
        </w:rPr>
      </w:pPr>
    </w:p>
    <w:p w:rsidR="001E473D" w:rsidRPr="00207DC8" w:rsidP="004A3D04">
      <w:pPr>
        <w:pStyle w:val="ConsPlusNormal"/>
        <w:ind w:firstLine="540"/>
        <w:contextualSpacing/>
        <w:jc w:val="center"/>
        <w:rPr>
          <w:rFonts w:ascii="Times New Roman" w:hAnsi="Times New Roman" w:cs="Times New Roman"/>
          <w:sz w:val="24"/>
          <w:szCs w:val="24"/>
        </w:rPr>
      </w:pPr>
      <w:r w:rsidRPr="00207DC8">
        <w:rPr>
          <w:rFonts w:ascii="Times New Roman" w:hAnsi="Times New Roman" w:cs="Times New Roman"/>
          <w:sz w:val="24"/>
          <w:szCs w:val="24"/>
        </w:rPr>
        <w:t>РЕШЕНИЕ</w:t>
      </w:r>
    </w:p>
    <w:p w:rsidR="001E473D" w:rsidP="004A3D04">
      <w:pPr>
        <w:pStyle w:val="ConsPlusNormal"/>
        <w:spacing w:before="200"/>
        <w:ind w:firstLine="540"/>
        <w:contextualSpacing/>
        <w:jc w:val="center"/>
        <w:rPr>
          <w:rFonts w:ascii="Times New Roman" w:hAnsi="Times New Roman" w:cs="Times New Roman"/>
          <w:sz w:val="24"/>
          <w:szCs w:val="24"/>
        </w:rPr>
      </w:pPr>
      <w:r w:rsidRPr="00207DC8">
        <w:rPr>
          <w:rFonts w:ascii="Times New Roman" w:hAnsi="Times New Roman" w:cs="Times New Roman"/>
          <w:sz w:val="24"/>
          <w:szCs w:val="24"/>
        </w:rPr>
        <w:t>Именем Российской Федерации</w:t>
      </w:r>
    </w:p>
    <w:p w:rsidR="001E473D" w:rsidP="00DC17B1">
      <w:pPr>
        <w:pStyle w:val="ConsPlusNormal"/>
        <w:spacing w:before="200"/>
        <w:contextualSpacing/>
        <w:rPr>
          <w:rFonts w:ascii="Times New Roman" w:hAnsi="Times New Roman" w:cs="Times New Roman"/>
          <w:sz w:val="24"/>
          <w:szCs w:val="24"/>
        </w:rPr>
      </w:pPr>
    </w:p>
    <w:p w:rsidR="001E473D" w:rsidRPr="00207DC8" w:rsidP="001E473D">
      <w:pPr>
        <w:pStyle w:val="ConsPlusNormal"/>
        <w:spacing w:before="200"/>
        <w:ind w:firstLine="540"/>
        <w:contextualSpacing/>
        <w:jc w:val="center"/>
        <w:rPr>
          <w:rFonts w:ascii="Times New Roman" w:hAnsi="Times New Roman" w:cs="Times New Roman"/>
          <w:sz w:val="24"/>
          <w:szCs w:val="24"/>
        </w:rPr>
      </w:pPr>
    </w:p>
    <w:p w:rsidR="001E473D" w:rsidRPr="00207DC8" w:rsidP="001E473D">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4 июля</w:t>
      </w:r>
      <w:r w:rsidR="00CD5F06">
        <w:rPr>
          <w:rFonts w:ascii="Times New Roman" w:hAnsi="Times New Roman" w:cs="Times New Roman"/>
          <w:sz w:val="24"/>
          <w:szCs w:val="24"/>
        </w:rPr>
        <w:t xml:space="preserve"> 2019</w:t>
      </w:r>
      <w:r>
        <w:rPr>
          <w:rFonts w:ascii="Times New Roman" w:hAnsi="Times New Roman" w:cs="Times New Roman"/>
          <w:sz w:val="24"/>
          <w:szCs w:val="24"/>
        </w:rPr>
        <w:t xml:space="preserve"> года                                                                </w:t>
      </w:r>
      <w:r w:rsidR="00892CC0">
        <w:rPr>
          <w:rFonts w:ascii="Times New Roman" w:hAnsi="Times New Roman" w:cs="Times New Roman"/>
          <w:sz w:val="24"/>
          <w:szCs w:val="24"/>
        </w:rPr>
        <w:t xml:space="preserve">     </w:t>
      </w:r>
      <w:r>
        <w:rPr>
          <w:rFonts w:ascii="Times New Roman" w:hAnsi="Times New Roman" w:cs="Times New Roman"/>
          <w:sz w:val="24"/>
          <w:szCs w:val="24"/>
        </w:rPr>
        <w:t xml:space="preserve">        г. Красноперекопск</w:t>
      </w:r>
    </w:p>
    <w:p w:rsidR="001E473D" w:rsidRPr="00207DC8" w:rsidP="008F10FA">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Мировой судья судебного участка № 58 Красноперекопского судебного района Республики Крым</w:t>
      </w:r>
      <w:r w:rsidR="001A18A6">
        <w:rPr>
          <w:rFonts w:ascii="Times New Roman" w:hAnsi="Times New Roman" w:cs="Times New Roman"/>
          <w:sz w:val="24"/>
          <w:szCs w:val="24"/>
        </w:rPr>
        <w:t xml:space="preserve">         </w:t>
      </w:r>
      <w:r w:rsidR="009E3F6D">
        <w:rPr>
          <w:rFonts w:ascii="Times New Roman" w:hAnsi="Times New Roman" w:cs="Times New Roman"/>
          <w:sz w:val="24"/>
          <w:szCs w:val="24"/>
        </w:rPr>
        <w:t xml:space="preserve">                                                             </w:t>
      </w:r>
      <w:r w:rsidR="008F10FA">
        <w:rPr>
          <w:rFonts w:ascii="Times New Roman" w:hAnsi="Times New Roman" w:cs="Times New Roman"/>
          <w:sz w:val="24"/>
          <w:szCs w:val="24"/>
        </w:rPr>
        <w:t xml:space="preserve">                </w:t>
      </w:r>
      <w:r>
        <w:rPr>
          <w:rFonts w:ascii="Times New Roman" w:hAnsi="Times New Roman" w:cs="Times New Roman"/>
          <w:sz w:val="24"/>
          <w:szCs w:val="24"/>
        </w:rPr>
        <w:t>Матюшенко М.В.</w:t>
      </w:r>
    </w:p>
    <w:p w:rsidR="00CD5F06" w:rsidP="008F10FA">
      <w:pPr>
        <w:pStyle w:val="ConsPlusNormal"/>
        <w:spacing w:before="200"/>
        <w:ind w:firstLine="540"/>
        <w:contextualSpacing/>
        <w:jc w:val="both"/>
        <w:rPr>
          <w:rFonts w:ascii="Times New Roman" w:hAnsi="Times New Roman" w:cs="Times New Roman"/>
          <w:sz w:val="24"/>
          <w:szCs w:val="24"/>
        </w:rPr>
      </w:pPr>
      <w:r w:rsidRPr="00207DC8">
        <w:rPr>
          <w:rFonts w:ascii="Times New Roman" w:hAnsi="Times New Roman" w:cs="Times New Roman"/>
          <w:sz w:val="24"/>
          <w:szCs w:val="24"/>
        </w:rPr>
        <w:t xml:space="preserve">при </w:t>
      </w:r>
      <w:r>
        <w:rPr>
          <w:rFonts w:ascii="Times New Roman" w:hAnsi="Times New Roman" w:cs="Times New Roman"/>
          <w:sz w:val="24"/>
          <w:szCs w:val="24"/>
        </w:rPr>
        <w:t xml:space="preserve">секретаре судебного заседания                                </w:t>
      </w:r>
      <w:r w:rsidR="00F659BB">
        <w:rPr>
          <w:rFonts w:ascii="Times New Roman" w:hAnsi="Times New Roman" w:cs="Times New Roman"/>
          <w:sz w:val="24"/>
          <w:szCs w:val="24"/>
        </w:rPr>
        <w:t xml:space="preserve">                Алиевой З.И.</w:t>
      </w:r>
    </w:p>
    <w:p w:rsidR="001E473D" w:rsidRPr="00207DC8" w:rsidP="008F10FA">
      <w:pPr>
        <w:pStyle w:val="ConsPlusNormal"/>
        <w:spacing w:before="20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 с участием ответчика                                                    </w:t>
      </w:r>
      <w:r w:rsidR="00542E5E">
        <w:rPr>
          <w:rFonts w:ascii="Times New Roman" w:hAnsi="Times New Roman" w:cs="Times New Roman"/>
          <w:sz w:val="24"/>
          <w:szCs w:val="24"/>
        </w:rPr>
        <w:t xml:space="preserve">                  </w:t>
      </w:r>
      <w:r w:rsidR="00542E5E">
        <w:rPr>
          <w:rFonts w:ascii="Times New Roman" w:hAnsi="Times New Roman" w:cs="Times New Roman"/>
          <w:sz w:val="24"/>
          <w:szCs w:val="24"/>
        </w:rPr>
        <w:t>Дюбенок</w:t>
      </w:r>
      <w:r w:rsidR="00542E5E">
        <w:rPr>
          <w:rFonts w:ascii="Times New Roman" w:hAnsi="Times New Roman" w:cs="Times New Roman"/>
          <w:sz w:val="24"/>
          <w:szCs w:val="24"/>
        </w:rPr>
        <w:t xml:space="preserve"> О.В.</w:t>
      </w:r>
      <w:r w:rsidR="008F10FA">
        <w:rPr>
          <w:rFonts w:ascii="Times New Roman" w:hAnsi="Times New Roman" w:cs="Times New Roman"/>
          <w:sz w:val="24"/>
          <w:szCs w:val="24"/>
        </w:rPr>
        <w:t>,</w:t>
      </w:r>
    </w:p>
    <w:p w:rsidR="001E473D" w:rsidP="001E473D">
      <w:pPr>
        <w:pStyle w:val="ConsPlusNormal"/>
        <w:spacing w:before="200"/>
        <w:ind w:firstLine="540"/>
        <w:contextualSpacing/>
        <w:jc w:val="both"/>
        <w:rPr>
          <w:rFonts w:ascii="Times New Roman" w:hAnsi="Times New Roman" w:cs="Times New Roman"/>
          <w:sz w:val="24"/>
          <w:szCs w:val="24"/>
        </w:rPr>
      </w:pPr>
      <w:r w:rsidRPr="00207DC8">
        <w:rPr>
          <w:rFonts w:ascii="Times New Roman" w:hAnsi="Times New Roman" w:cs="Times New Roman"/>
          <w:sz w:val="24"/>
          <w:szCs w:val="24"/>
        </w:rPr>
        <w:t>рассмотрев в открытом судебном заседании гражданское дело по иску Общества с огранич</w:t>
      </w:r>
      <w:r>
        <w:rPr>
          <w:rFonts w:ascii="Times New Roman" w:hAnsi="Times New Roman" w:cs="Times New Roman"/>
          <w:sz w:val="24"/>
          <w:szCs w:val="24"/>
        </w:rPr>
        <w:t xml:space="preserve">енной ответственностью </w:t>
      </w:r>
      <w:r>
        <w:rPr>
          <w:rFonts w:ascii="Times New Roman" w:hAnsi="Times New Roman" w:cs="Times New Roman"/>
          <w:sz w:val="24"/>
          <w:szCs w:val="24"/>
        </w:rPr>
        <w:t>микрокредитной</w:t>
      </w:r>
      <w:r>
        <w:rPr>
          <w:rFonts w:ascii="Times New Roman" w:hAnsi="Times New Roman" w:cs="Times New Roman"/>
          <w:sz w:val="24"/>
          <w:szCs w:val="24"/>
        </w:rPr>
        <w:t xml:space="preserve"> компании «Центр Денежной Помощи-ДОН»</w:t>
      </w:r>
      <w:r w:rsidR="00542E5E">
        <w:rPr>
          <w:rFonts w:ascii="Times New Roman" w:hAnsi="Times New Roman" w:cs="Times New Roman"/>
          <w:sz w:val="24"/>
          <w:szCs w:val="24"/>
        </w:rPr>
        <w:t xml:space="preserve"> к </w:t>
      </w:r>
      <w:r w:rsidR="00542E5E">
        <w:rPr>
          <w:rFonts w:ascii="Times New Roman" w:hAnsi="Times New Roman" w:cs="Times New Roman"/>
          <w:sz w:val="24"/>
          <w:szCs w:val="24"/>
        </w:rPr>
        <w:t>Дюбенок</w:t>
      </w:r>
      <w:r w:rsidR="00542E5E">
        <w:rPr>
          <w:rFonts w:ascii="Times New Roman" w:hAnsi="Times New Roman" w:cs="Times New Roman"/>
          <w:sz w:val="24"/>
          <w:szCs w:val="24"/>
        </w:rPr>
        <w:t xml:space="preserve"> </w:t>
      </w:r>
      <w:r w:rsidR="00023307">
        <w:rPr>
          <w:rFonts w:ascii="Times New Roman" w:hAnsi="Times New Roman" w:cs="Times New Roman"/>
          <w:sz w:val="24"/>
          <w:szCs w:val="24"/>
        </w:rPr>
        <w:t>О.В,</w:t>
      </w:r>
      <w:r w:rsidRPr="00207DC8">
        <w:rPr>
          <w:rFonts w:ascii="Times New Roman" w:hAnsi="Times New Roman" w:cs="Times New Roman"/>
          <w:sz w:val="24"/>
          <w:szCs w:val="24"/>
        </w:rPr>
        <w:t xml:space="preserve"> о взыскании сумм по договору займа,</w:t>
      </w:r>
    </w:p>
    <w:p w:rsidR="00DC17B1" w:rsidP="001E473D">
      <w:pPr>
        <w:pStyle w:val="ConsPlusNormal"/>
        <w:spacing w:before="200"/>
        <w:ind w:firstLine="540"/>
        <w:contextualSpacing/>
        <w:jc w:val="both"/>
        <w:rPr>
          <w:rFonts w:ascii="Times New Roman" w:hAnsi="Times New Roman" w:cs="Times New Roman"/>
          <w:sz w:val="24"/>
          <w:szCs w:val="24"/>
        </w:rPr>
      </w:pPr>
    </w:p>
    <w:p w:rsidR="00DC17B1" w:rsidRPr="00DC17B1" w:rsidP="004A3D04">
      <w:pPr>
        <w:spacing w:line="240" w:lineRule="auto"/>
        <w:contextualSpacing/>
        <w:jc w:val="center"/>
        <w:rPr>
          <w:rFonts w:ascii="Times New Roman" w:hAnsi="Times New Roman" w:cs="Times New Roman"/>
          <w:sz w:val="26"/>
          <w:szCs w:val="26"/>
        </w:rPr>
      </w:pPr>
      <w:r>
        <w:rPr>
          <w:rFonts w:ascii="Times New Roman" w:hAnsi="Times New Roman" w:cs="Times New Roman"/>
          <w:sz w:val="26"/>
          <w:szCs w:val="26"/>
        </w:rPr>
        <w:t>установил</w:t>
      </w:r>
      <w:r w:rsidRPr="00DC17B1">
        <w:rPr>
          <w:rFonts w:ascii="Times New Roman" w:hAnsi="Times New Roman" w:cs="Times New Roman"/>
          <w:sz w:val="26"/>
          <w:szCs w:val="26"/>
        </w:rPr>
        <w:t>:</w:t>
      </w:r>
    </w:p>
    <w:p w:rsidR="00DC17B1" w:rsidRPr="00DC17B1" w:rsidP="004A3D04">
      <w:pPr>
        <w:pStyle w:val="BodyText"/>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13.06.2019</w:t>
      </w:r>
      <w:r w:rsidRPr="00DC17B1">
        <w:rPr>
          <w:rFonts w:ascii="Times New Roman" w:hAnsi="Times New Roman" w:cs="Times New Roman"/>
          <w:sz w:val="24"/>
          <w:szCs w:val="24"/>
        </w:rPr>
        <w:t xml:space="preserve"> общество с ограниченной ответственностью </w:t>
      </w:r>
      <w:r w:rsidRPr="00DC17B1">
        <w:rPr>
          <w:rFonts w:ascii="Times New Roman" w:hAnsi="Times New Roman" w:cs="Times New Roman"/>
          <w:sz w:val="24"/>
          <w:szCs w:val="24"/>
        </w:rPr>
        <w:t>микрокредитная</w:t>
      </w:r>
      <w:r w:rsidRPr="00DC17B1">
        <w:rPr>
          <w:rFonts w:ascii="Times New Roman" w:hAnsi="Times New Roman" w:cs="Times New Roman"/>
          <w:sz w:val="24"/>
          <w:szCs w:val="24"/>
        </w:rPr>
        <w:t xml:space="preserve"> ко</w:t>
      </w:r>
      <w:r>
        <w:rPr>
          <w:rFonts w:ascii="Times New Roman" w:hAnsi="Times New Roman" w:cs="Times New Roman"/>
          <w:sz w:val="24"/>
          <w:szCs w:val="24"/>
        </w:rPr>
        <w:t>мпания «Центр Денежной Помощи-ДОН»</w:t>
      </w:r>
      <w:r w:rsidRPr="00DC17B1">
        <w:rPr>
          <w:rFonts w:ascii="Times New Roman" w:hAnsi="Times New Roman" w:cs="Times New Roman"/>
          <w:sz w:val="24"/>
          <w:szCs w:val="24"/>
        </w:rPr>
        <w:t xml:space="preserve"> обратилось в суд с указанным иском, мотивируя тем, что между истцом и ответчиком закл</w:t>
      </w:r>
      <w:r>
        <w:rPr>
          <w:rFonts w:ascii="Times New Roman" w:hAnsi="Times New Roman" w:cs="Times New Roman"/>
          <w:sz w:val="24"/>
          <w:szCs w:val="24"/>
        </w:rPr>
        <w:t xml:space="preserve">ючен договор займа № </w:t>
      </w:r>
      <w:r w:rsidR="00023307">
        <w:rPr>
          <w:rFonts w:ascii="Times New Roman" w:hAnsi="Times New Roman" w:cs="Times New Roman"/>
          <w:sz w:val="24"/>
          <w:szCs w:val="24"/>
        </w:rPr>
        <w:t>номер</w:t>
      </w:r>
      <w:r>
        <w:rPr>
          <w:rFonts w:ascii="Times New Roman" w:hAnsi="Times New Roman" w:cs="Times New Roman"/>
          <w:sz w:val="24"/>
          <w:szCs w:val="24"/>
        </w:rPr>
        <w:t xml:space="preserve"> от 20.11.2017 на сумму 19582,00 рублей, срок возврата указанной суммы определен п. 2 индивидуальных условий договора – 20.12.2017 года, срок пользования займом составляет 31 день. Согласно п. 17 индивидуальных условий договора за пользование суммой займа ответчик обязался уплатить компенсацию в размере 1 % от суммы займа за каждый день пользования до даты возврата.</w:t>
      </w:r>
      <w:r w:rsidRPr="00DC17B1">
        <w:rPr>
          <w:rFonts w:ascii="Times New Roman" w:hAnsi="Times New Roman" w:cs="Times New Roman"/>
          <w:sz w:val="24"/>
          <w:szCs w:val="24"/>
        </w:rPr>
        <w:t xml:space="preserve"> В нарушение условий договора займа ответчик в установленный срок сумму займа не вернул, в связи с чем истец обратился в суд с заявлением о вынесении судебного приказа. </w:t>
      </w:r>
      <w:r>
        <w:rPr>
          <w:rFonts w:ascii="Times New Roman" w:hAnsi="Times New Roman" w:cs="Times New Roman"/>
          <w:sz w:val="24"/>
          <w:szCs w:val="24"/>
        </w:rPr>
        <w:t xml:space="preserve">Суд при вынесении судебного приказа учел ранее оплаченную заемщиком сумму 27.12.2017 года в размере 2000 рублей. </w:t>
      </w:r>
      <w:r w:rsidRPr="00DC17B1">
        <w:rPr>
          <w:rFonts w:ascii="Times New Roman" w:hAnsi="Times New Roman" w:cs="Times New Roman"/>
          <w:sz w:val="24"/>
          <w:szCs w:val="24"/>
        </w:rPr>
        <w:t>Судебным приказом взыск</w:t>
      </w:r>
      <w:r>
        <w:rPr>
          <w:rFonts w:ascii="Times New Roman" w:hAnsi="Times New Roman" w:cs="Times New Roman"/>
          <w:sz w:val="24"/>
          <w:szCs w:val="24"/>
        </w:rPr>
        <w:t>ана задолженность в размере 24107,21 рублей</w:t>
      </w:r>
      <w:r w:rsidRPr="00DC17B1">
        <w:rPr>
          <w:rFonts w:ascii="Times New Roman" w:hAnsi="Times New Roman" w:cs="Times New Roman"/>
          <w:sz w:val="24"/>
          <w:szCs w:val="24"/>
        </w:rPr>
        <w:t>, сост</w:t>
      </w:r>
      <w:r>
        <w:rPr>
          <w:rFonts w:ascii="Times New Roman" w:hAnsi="Times New Roman" w:cs="Times New Roman"/>
          <w:sz w:val="24"/>
          <w:szCs w:val="24"/>
        </w:rPr>
        <w:t>оящая из: основного долга – 19582,00 рублей; процентов с 20.11.2017 по 20.12.2017 – 4070,42 рублей</w:t>
      </w:r>
      <w:r w:rsidRPr="00DC17B1">
        <w:rPr>
          <w:rFonts w:ascii="Times New Roman" w:hAnsi="Times New Roman" w:cs="Times New Roman"/>
          <w:sz w:val="24"/>
          <w:szCs w:val="24"/>
        </w:rPr>
        <w:t>, а также расходы на уплату госуд</w:t>
      </w:r>
      <w:r>
        <w:rPr>
          <w:rFonts w:ascii="Times New Roman" w:hAnsi="Times New Roman" w:cs="Times New Roman"/>
          <w:sz w:val="24"/>
          <w:szCs w:val="24"/>
        </w:rPr>
        <w:t>арственной пошлины в размере 454,79 рублей.</w:t>
      </w:r>
      <w:r w:rsidRPr="00DC17B1">
        <w:rPr>
          <w:rFonts w:ascii="Times New Roman" w:hAnsi="Times New Roman" w:cs="Times New Roman"/>
          <w:sz w:val="24"/>
          <w:szCs w:val="24"/>
        </w:rPr>
        <w:t xml:space="preserve"> Сумма, взысканная по судебному приказу, получена истцом </w:t>
      </w:r>
      <w:r>
        <w:rPr>
          <w:rFonts w:ascii="Times New Roman" w:hAnsi="Times New Roman" w:cs="Times New Roman"/>
          <w:sz w:val="24"/>
          <w:szCs w:val="24"/>
        </w:rPr>
        <w:t>в следующие сроки: 24.10.2018 года в сумме 58,82 рублей, 31.10.2018 года – 10326,66 рублей, 19.11.2018 года – 4801,31 рублей, 27.11.2018 года – 8920,42 рублей.</w:t>
      </w:r>
      <w:r w:rsidRPr="00DC17B1">
        <w:rPr>
          <w:rFonts w:ascii="Times New Roman" w:hAnsi="Times New Roman" w:cs="Times New Roman"/>
          <w:sz w:val="24"/>
          <w:szCs w:val="24"/>
        </w:rPr>
        <w:t xml:space="preserve"> В соответствии с п. 4 индивидуальных условий договора займа проценты за пользование начисляются за каждый день пользования займом до дня возврата суммы займа. </w:t>
      </w:r>
      <w:r w:rsidR="00682BDD">
        <w:rPr>
          <w:rFonts w:ascii="Times New Roman" w:hAnsi="Times New Roman" w:cs="Times New Roman"/>
          <w:sz w:val="24"/>
          <w:szCs w:val="24"/>
        </w:rPr>
        <w:t>Для взыскания с должника процентов, начисленных по день фа</w:t>
      </w:r>
      <w:r w:rsidR="004A3D04">
        <w:rPr>
          <w:rFonts w:ascii="Times New Roman" w:hAnsi="Times New Roman" w:cs="Times New Roman"/>
          <w:sz w:val="24"/>
          <w:szCs w:val="24"/>
        </w:rPr>
        <w:t>ктического возврата суммы займа</w:t>
      </w:r>
      <w:r w:rsidR="00682BDD">
        <w:rPr>
          <w:rFonts w:ascii="Times New Roman" w:hAnsi="Times New Roman" w:cs="Times New Roman"/>
          <w:sz w:val="24"/>
          <w:szCs w:val="24"/>
        </w:rPr>
        <w:t xml:space="preserve"> истец обратился в суд с заявлением о выдаче судебного приказа, 30.04.2019 года мировой судья судебного участка № 58 Красноперекопского судебного района вынес судебный приказ по делу № </w:t>
      </w:r>
      <w:r w:rsidR="00023307">
        <w:rPr>
          <w:rFonts w:ascii="Times New Roman" w:hAnsi="Times New Roman" w:cs="Times New Roman"/>
          <w:sz w:val="24"/>
          <w:szCs w:val="24"/>
        </w:rPr>
        <w:t>номер</w:t>
      </w:r>
      <w:r w:rsidR="00682BDD">
        <w:rPr>
          <w:rFonts w:ascii="Times New Roman" w:hAnsi="Times New Roman" w:cs="Times New Roman"/>
          <w:sz w:val="24"/>
          <w:szCs w:val="24"/>
        </w:rPr>
        <w:t xml:space="preserve"> в отношении </w:t>
      </w:r>
      <w:r w:rsidR="00682BDD">
        <w:rPr>
          <w:rFonts w:ascii="Times New Roman" w:hAnsi="Times New Roman" w:cs="Times New Roman"/>
          <w:sz w:val="24"/>
          <w:szCs w:val="24"/>
        </w:rPr>
        <w:t>Дюбенок</w:t>
      </w:r>
      <w:r w:rsidR="00682BDD">
        <w:rPr>
          <w:rFonts w:ascii="Times New Roman" w:hAnsi="Times New Roman" w:cs="Times New Roman"/>
          <w:sz w:val="24"/>
          <w:szCs w:val="24"/>
        </w:rPr>
        <w:t xml:space="preserve"> О.В. о взыскании задолженности по договору займа, должником были представлены возражения и судебный приказ отменен. Истец просит суд взыскать с </w:t>
      </w:r>
      <w:r w:rsidR="00682BDD">
        <w:rPr>
          <w:rFonts w:ascii="Times New Roman" w:hAnsi="Times New Roman" w:cs="Times New Roman"/>
          <w:sz w:val="24"/>
          <w:szCs w:val="24"/>
        </w:rPr>
        <w:t>Дюбенок</w:t>
      </w:r>
      <w:r w:rsidR="00682BDD">
        <w:rPr>
          <w:rFonts w:ascii="Times New Roman" w:hAnsi="Times New Roman" w:cs="Times New Roman"/>
          <w:sz w:val="24"/>
          <w:szCs w:val="24"/>
        </w:rPr>
        <w:t xml:space="preserve"> О.В. денежную сумму в размере 36337,65 рублей</w:t>
      </w:r>
      <w:r w:rsidRPr="00DC17B1">
        <w:rPr>
          <w:rFonts w:ascii="Times New Roman" w:hAnsi="Times New Roman" w:cs="Times New Roman"/>
          <w:sz w:val="24"/>
          <w:szCs w:val="24"/>
        </w:rPr>
        <w:t>, сумму государс</w:t>
      </w:r>
      <w:r w:rsidR="00682BDD">
        <w:rPr>
          <w:rFonts w:ascii="Times New Roman" w:hAnsi="Times New Roman" w:cs="Times New Roman"/>
          <w:sz w:val="24"/>
          <w:szCs w:val="24"/>
        </w:rPr>
        <w:t>твенной пошлины в размере 1290,13 рублей</w:t>
      </w:r>
      <w:r w:rsidRPr="00DC17B1">
        <w:rPr>
          <w:rFonts w:ascii="Times New Roman" w:hAnsi="Times New Roman" w:cs="Times New Roman"/>
          <w:sz w:val="24"/>
          <w:szCs w:val="24"/>
        </w:rPr>
        <w:t>, расходы на оказание юридич</w:t>
      </w:r>
      <w:r w:rsidR="00682BDD">
        <w:rPr>
          <w:rFonts w:ascii="Times New Roman" w:hAnsi="Times New Roman" w:cs="Times New Roman"/>
          <w:sz w:val="24"/>
          <w:szCs w:val="24"/>
        </w:rPr>
        <w:t>еской помощи в размере 3000 рублей.</w:t>
      </w:r>
    </w:p>
    <w:p w:rsidR="00DC17B1" w:rsidRPr="00DC17B1" w:rsidP="00DC17B1">
      <w:pPr>
        <w:pStyle w:val="BodyText"/>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В судебное заседание представитель истца не явился, ходатайствовал о рассмотрении дела без его участия.</w:t>
      </w:r>
    </w:p>
    <w:p w:rsidR="00DC17B1" w:rsidRPr="00DC17B1" w:rsidP="00CB355E">
      <w:pPr>
        <w:pStyle w:val="BodyText"/>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Ответчик </w:t>
      </w:r>
      <w:r>
        <w:rPr>
          <w:rFonts w:ascii="Times New Roman" w:hAnsi="Times New Roman" w:cs="Times New Roman"/>
          <w:sz w:val="24"/>
          <w:szCs w:val="24"/>
        </w:rPr>
        <w:t>Дюбенок</w:t>
      </w:r>
      <w:r>
        <w:rPr>
          <w:rFonts w:ascii="Times New Roman" w:hAnsi="Times New Roman" w:cs="Times New Roman"/>
          <w:sz w:val="24"/>
          <w:szCs w:val="24"/>
        </w:rPr>
        <w:t xml:space="preserve"> О.В.</w:t>
      </w:r>
      <w:r w:rsidRPr="00DC17B1">
        <w:rPr>
          <w:rFonts w:ascii="Times New Roman" w:hAnsi="Times New Roman" w:cs="Times New Roman"/>
          <w:sz w:val="24"/>
          <w:szCs w:val="24"/>
        </w:rPr>
        <w:t xml:space="preserve"> в суде</w:t>
      </w:r>
      <w:r w:rsidR="004A3D04">
        <w:rPr>
          <w:rFonts w:ascii="Times New Roman" w:hAnsi="Times New Roman" w:cs="Times New Roman"/>
          <w:sz w:val="24"/>
          <w:szCs w:val="24"/>
        </w:rPr>
        <w:t>бном заседании</w:t>
      </w:r>
      <w:r w:rsidRPr="00DC17B1">
        <w:rPr>
          <w:rFonts w:ascii="Times New Roman" w:hAnsi="Times New Roman" w:cs="Times New Roman"/>
          <w:sz w:val="24"/>
          <w:szCs w:val="24"/>
        </w:rPr>
        <w:t xml:space="preserve"> иск не признал</w:t>
      </w:r>
      <w:r>
        <w:rPr>
          <w:rFonts w:ascii="Times New Roman" w:hAnsi="Times New Roman" w:cs="Times New Roman"/>
          <w:sz w:val="24"/>
          <w:szCs w:val="24"/>
        </w:rPr>
        <w:t>а, указала, что из ее заработ</w:t>
      </w:r>
      <w:r w:rsidR="004A3D04">
        <w:rPr>
          <w:rFonts w:ascii="Times New Roman" w:hAnsi="Times New Roman" w:cs="Times New Roman"/>
          <w:sz w:val="24"/>
          <w:szCs w:val="24"/>
        </w:rPr>
        <w:t>ной платы принудительно удержали</w:t>
      </w:r>
      <w:r>
        <w:rPr>
          <w:rFonts w:ascii="Times New Roman" w:hAnsi="Times New Roman" w:cs="Times New Roman"/>
          <w:sz w:val="24"/>
          <w:szCs w:val="24"/>
        </w:rPr>
        <w:t xml:space="preserve"> всю сумму </w:t>
      </w:r>
      <w:r w:rsidR="00CB355E">
        <w:rPr>
          <w:rFonts w:ascii="Times New Roman" w:hAnsi="Times New Roman" w:cs="Times New Roman"/>
          <w:sz w:val="24"/>
          <w:szCs w:val="24"/>
        </w:rPr>
        <w:t xml:space="preserve">задолженности, ее заработная и кредитная карточка были заблокированы, </w:t>
      </w:r>
      <w:r w:rsidR="00D51236">
        <w:rPr>
          <w:rFonts w:ascii="Times New Roman" w:hAnsi="Times New Roman" w:cs="Times New Roman"/>
          <w:sz w:val="24"/>
          <w:szCs w:val="24"/>
        </w:rPr>
        <w:t>полагает, что задолженности у нее перед истцом не имеется.</w:t>
      </w:r>
    </w:p>
    <w:p w:rsidR="00DC17B1" w:rsidRPr="00DC17B1" w:rsidP="00DC17B1">
      <w:pPr>
        <w:pStyle w:val="BodyText"/>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Выслушав ответчика, исследовав материалы дела, суд приходит к выводу об удовлетворении иска по следующим основаниям.</w:t>
      </w:r>
    </w:p>
    <w:p w:rsidR="00DC17B1" w:rsidRPr="00DC17B1" w:rsidP="00DC17B1">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1 статьи</w:t>
      </w:r>
      <w:r w:rsidRPr="00DC17B1">
        <w:rPr>
          <w:rFonts w:ascii="Times New Roman" w:hAnsi="Times New Roman" w:cs="Times New Roman"/>
          <w:sz w:val="24"/>
          <w:szCs w:val="24"/>
        </w:rPr>
        <w:t xml:space="preserve"> 307 Гражданского кодекса РФ </w:t>
      </w:r>
      <w:r>
        <w:rPr>
          <w:rFonts w:ascii="Times New Roman" w:hAnsi="Times New Roman" w:cs="Times New Roman"/>
          <w:sz w:val="24"/>
          <w:szCs w:val="24"/>
        </w:rPr>
        <w:t xml:space="preserve">(далее – ГК РФ) </w:t>
      </w:r>
      <w:r w:rsidRPr="00DC17B1">
        <w:rPr>
          <w:rFonts w:ascii="Times New Roman" w:hAnsi="Times New Roman" w:cs="Times New Roman"/>
          <w:sz w:val="24"/>
          <w:szCs w:val="24"/>
        </w:rPr>
        <w:t>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DC17B1" w:rsidRPr="00DC17B1" w:rsidP="00DC17B1">
      <w:pPr>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(ст. 309 ГК РФ).</w:t>
      </w:r>
    </w:p>
    <w:p w:rsidR="00DC17B1" w:rsidRPr="00DC17B1" w:rsidP="00DC17B1">
      <w:pPr>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В силу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DC17B1" w:rsidRPr="00DC17B1" w:rsidP="00DC17B1">
      <w:pPr>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 xml:space="preserve">В силу положений </w:t>
      </w:r>
      <w:r>
        <w:fldChar w:fldCharType="begin"/>
      </w:r>
      <w:r>
        <w:instrText xml:space="preserve"> HYPERLINK "consultantplus://offline/ref=06F441CC59EEE8878C60771030790AD971E1C227B720221257A268F2A276F40E37E539A6E861544227m7Q" </w:instrText>
      </w:r>
      <w:r>
        <w:fldChar w:fldCharType="separate"/>
      </w:r>
      <w:r w:rsidRPr="00DC17B1">
        <w:rPr>
          <w:rFonts w:ascii="Times New Roman" w:hAnsi="Times New Roman" w:cs="Times New Roman"/>
          <w:sz w:val="24"/>
          <w:szCs w:val="24"/>
        </w:rPr>
        <w:t>ст. 808</w:t>
      </w:r>
      <w:r>
        <w:fldChar w:fldCharType="end"/>
      </w:r>
      <w:r w:rsidRPr="00DC17B1">
        <w:rPr>
          <w:rFonts w:ascii="Times New Roman" w:hAnsi="Times New Roman" w:cs="Times New Roman"/>
          <w:sz w:val="24"/>
          <w:szCs w:val="24"/>
        </w:rPr>
        <w:t xml:space="preserve">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r>
        <w:fldChar w:fldCharType="begin"/>
      </w:r>
      <w:r>
        <w:instrText xml:space="preserve"> HYPERLINK "consultantplus://offline/ref=06F441CC59EEE8878C60771030790AD971E1C227B720221257A268F2A276F40E37E539A6E861544227m6Q" </w:instrText>
      </w:r>
      <w:r>
        <w:fldChar w:fldCharType="separate"/>
      </w:r>
      <w:r w:rsidRPr="00DC17B1">
        <w:rPr>
          <w:rFonts w:ascii="Times New Roman" w:hAnsi="Times New Roman" w:cs="Times New Roman"/>
          <w:sz w:val="24"/>
          <w:szCs w:val="24"/>
        </w:rPr>
        <w:t>(п. 1)</w:t>
      </w:r>
      <w:r>
        <w:fldChar w:fldCharType="end"/>
      </w:r>
      <w:r w:rsidRPr="00DC17B1">
        <w:rPr>
          <w:rFonts w:ascii="Times New Roman" w:hAnsi="Times New Roman" w:cs="Times New Roman"/>
          <w:sz w:val="24"/>
          <w:szCs w:val="24"/>
        </w:rPr>
        <w:t xml:space="preserve">.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 </w:t>
      </w:r>
      <w:r>
        <w:fldChar w:fldCharType="begin"/>
      </w:r>
      <w:r>
        <w:instrText xml:space="preserve"> HYPERLINK "consultantplus://offline/ref=06F441CC59EEE8878C60771030790AD971E1C227B720221257A268F2A276F40E37E539A6E861544227m1Q" </w:instrText>
      </w:r>
      <w:r>
        <w:fldChar w:fldCharType="separate"/>
      </w:r>
      <w:r w:rsidRPr="00DC17B1">
        <w:rPr>
          <w:rFonts w:ascii="Times New Roman" w:hAnsi="Times New Roman" w:cs="Times New Roman"/>
          <w:sz w:val="24"/>
          <w:szCs w:val="24"/>
        </w:rPr>
        <w:t>(п. 2)</w:t>
      </w:r>
      <w:r>
        <w:fldChar w:fldCharType="end"/>
      </w:r>
      <w:r w:rsidRPr="00DC17B1">
        <w:rPr>
          <w:rFonts w:ascii="Times New Roman" w:hAnsi="Times New Roman" w:cs="Times New Roman"/>
          <w:sz w:val="24"/>
          <w:szCs w:val="24"/>
        </w:rPr>
        <w:t>.</w:t>
      </w:r>
    </w:p>
    <w:p w:rsidR="00DC17B1" w:rsidRPr="00DC17B1" w:rsidP="00DC17B1">
      <w:pPr>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 xml:space="preserve">В силу </w:t>
      </w:r>
      <w:r>
        <w:fldChar w:fldCharType="begin"/>
      </w:r>
      <w:r>
        <w:instrText xml:space="preserve"> HYPERLINK "consultantplus://offline/ref=9912D299C92F6E57570DEF8E6C3BB6326BCAB521AAF9DFBD32531B9F7476338B8508660976EA68C7IB19L" </w:instrText>
      </w:r>
      <w:r>
        <w:fldChar w:fldCharType="separate"/>
      </w:r>
      <w:r w:rsidRPr="00DC17B1">
        <w:rPr>
          <w:rFonts w:ascii="Times New Roman" w:hAnsi="Times New Roman" w:cs="Times New Roman"/>
          <w:sz w:val="24"/>
          <w:szCs w:val="24"/>
        </w:rPr>
        <w:t>п. 1 ст. 809</w:t>
      </w:r>
      <w:r>
        <w:fldChar w:fldCharType="end"/>
      </w:r>
      <w:r w:rsidRPr="00DC17B1">
        <w:rPr>
          <w:rFonts w:ascii="Times New Roman" w:hAnsi="Times New Roman" w:cs="Times New Roman"/>
          <w:sz w:val="24"/>
          <w:szCs w:val="24"/>
        </w:rPr>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967BA0" w:rsidP="00967BA0">
      <w:pPr>
        <w:spacing w:line="240" w:lineRule="auto"/>
        <w:ind w:firstLine="708"/>
        <w:contextualSpacing/>
        <w:jc w:val="both"/>
        <w:rPr>
          <w:rFonts w:ascii="Times New Roman" w:eastAsia="Times New Roman" w:hAnsi="Times New Roman" w:cs="Times New Roman"/>
          <w:sz w:val="24"/>
          <w:szCs w:val="24"/>
        </w:rPr>
      </w:pPr>
      <w:r w:rsidRPr="00DC17B1">
        <w:rPr>
          <w:rFonts w:ascii="Times New Roman" w:hAnsi="Times New Roman" w:cs="Times New Roman"/>
          <w:sz w:val="24"/>
          <w:szCs w:val="24"/>
        </w:rPr>
        <w:t>Как ус</w:t>
      </w:r>
      <w:r w:rsidR="00CB355E">
        <w:rPr>
          <w:rFonts w:ascii="Times New Roman" w:hAnsi="Times New Roman" w:cs="Times New Roman"/>
          <w:sz w:val="24"/>
          <w:szCs w:val="24"/>
        </w:rPr>
        <w:t>тановлено в судебном заседании 20.11</w:t>
      </w:r>
      <w:r w:rsidRPr="00DC17B1">
        <w:rPr>
          <w:rFonts w:ascii="Times New Roman" w:hAnsi="Times New Roman" w:cs="Times New Roman"/>
          <w:sz w:val="24"/>
          <w:szCs w:val="24"/>
        </w:rPr>
        <w:t>.</w:t>
      </w:r>
      <w:r w:rsidR="00CB355E">
        <w:rPr>
          <w:rFonts w:ascii="Times New Roman" w:hAnsi="Times New Roman" w:cs="Times New Roman"/>
          <w:sz w:val="24"/>
          <w:szCs w:val="24"/>
        </w:rPr>
        <w:t>2017 между ООО МКК</w:t>
      </w:r>
      <w:r w:rsidRPr="00DC17B1">
        <w:rPr>
          <w:rFonts w:ascii="Times New Roman" w:hAnsi="Times New Roman" w:cs="Times New Roman"/>
          <w:sz w:val="24"/>
          <w:szCs w:val="24"/>
        </w:rPr>
        <w:t xml:space="preserve"> «Центр Денежной Помощи – ДОН» и </w:t>
      </w:r>
      <w:r w:rsidR="00CB355E">
        <w:rPr>
          <w:rFonts w:ascii="Times New Roman" w:hAnsi="Times New Roman" w:cs="Times New Roman"/>
          <w:sz w:val="24"/>
          <w:szCs w:val="24"/>
        </w:rPr>
        <w:t>Дюбенок</w:t>
      </w:r>
      <w:r w:rsidR="00CB355E">
        <w:rPr>
          <w:rFonts w:ascii="Times New Roman" w:hAnsi="Times New Roman" w:cs="Times New Roman"/>
          <w:sz w:val="24"/>
          <w:szCs w:val="24"/>
        </w:rPr>
        <w:t xml:space="preserve"> О.В.</w:t>
      </w:r>
      <w:r w:rsidRPr="00DC17B1">
        <w:rPr>
          <w:rFonts w:ascii="Times New Roman" w:hAnsi="Times New Roman" w:cs="Times New Roman"/>
          <w:sz w:val="24"/>
          <w:szCs w:val="24"/>
        </w:rPr>
        <w:t xml:space="preserve"> был заключен договор займа на сумму </w:t>
      </w:r>
      <w:r w:rsidR="00CB355E">
        <w:rPr>
          <w:rFonts w:ascii="Times New Roman" w:hAnsi="Times New Roman" w:cs="Times New Roman"/>
          <w:sz w:val="24"/>
          <w:szCs w:val="24"/>
        </w:rPr>
        <w:t>19582,00</w:t>
      </w:r>
      <w:r w:rsidRPr="00DC17B1">
        <w:rPr>
          <w:rFonts w:ascii="Times New Roman" w:hAnsi="Times New Roman" w:cs="Times New Roman"/>
          <w:sz w:val="24"/>
          <w:szCs w:val="24"/>
        </w:rPr>
        <w:t xml:space="preserve"> рублей на срок </w:t>
      </w:r>
      <w:r w:rsidR="00CB355E">
        <w:rPr>
          <w:rFonts w:ascii="Times New Roman" w:hAnsi="Times New Roman" w:cs="Times New Roman"/>
          <w:sz w:val="24"/>
          <w:szCs w:val="24"/>
        </w:rPr>
        <w:t>31 день</w:t>
      </w:r>
      <w:r w:rsidR="00D51236">
        <w:rPr>
          <w:rFonts w:ascii="Times New Roman" w:hAnsi="Times New Roman" w:cs="Times New Roman"/>
          <w:sz w:val="24"/>
          <w:szCs w:val="24"/>
        </w:rPr>
        <w:t>, то есть до</w:t>
      </w:r>
      <w:r w:rsidRPr="00DC17B1">
        <w:rPr>
          <w:rFonts w:ascii="Times New Roman" w:hAnsi="Times New Roman" w:cs="Times New Roman"/>
          <w:sz w:val="24"/>
          <w:szCs w:val="24"/>
        </w:rPr>
        <w:t xml:space="preserve"> </w:t>
      </w:r>
      <w:r>
        <w:rPr>
          <w:rFonts w:ascii="Times New Roman" w:hAnsi="Times New Roman" w:cs="Times New Roman"/>
          <w:sz w:val="24"/>
          <w:szCs w:val="24"/>
        </w:rPr>
        <w:t>20.12</w:t>
      </w:r>
      <w:r w:rsidRPr="00DC17B1">
        <w:rPr>
          <w:rFonts w:ascii="Times New Roman" w:hAnsi="Times New Roman" w:cs="Times New Roman"/>
          <w:sz w:val="24"/>
          <w:szCs w:val="24"/>
        </w:rPr>
        <w:t>.201</w:t>
      </w:r>
      <w:r>
        <w:rPr>
          <w:rFonts w:ascii="Times New Roman" w:hAnsi="Times New Roman" w:cs="Times New Roman"/>
          <w:sz w:val="24"/>
          <w:szCs w:val="24"/>
        </w:rPr>
        <w:t>7</w:t>
      </w:r>
      <w:r w:rsidRPr="00DC17B1">
        <w:rPr>
          <w:rFonts w:ascii="Times New Roman" w:hAnsi="Times New Roman" w:cs="Times New Roman"/>
          <w:sz w:val="24"/>
          <w:szCs w:val="24"/>
        </w:rPr>
        <w:t xml:space="preserve">, </w:t>
      </w:r>
      <w:r>
        <w:rPr>
          <w:rFonts w:ascii="Times New Roman" w:hAnsi="Times New Roman" w:cs="Times New Roman"/>
          <w:sz w:val="24"/>
          <w:szCs w:val="24"/>
        </w:rPr>
        <w:t>с выплатой процентов в размере 1</w:t>
      </w:r>
      <w:r w:rsidRPr="00DC17B1">
        <w:rPr>
          <w:rFonts w:ascii="Times New Roman" w:hAnsi="Times New Roman" w:cs="Times New Roman"/>
          <w:sz w:val="24"/>
          <w:szCs w:val="24"/>
        </w:rPr>
        <w:t xml:space="preserve"> % ежедневно. </w:t>
      </w:r>
      <w:r w:rsidRPr="00DC17B1">
        <w:rPr>
          <w:rFonts w:ascii="Times New Roman" w:eastAsia="Times New Roman" w:hAnsi="Times New Roman" w:cs="Times New Roman"/>
          <w:sz w:val="24"/>
          <w:szCs w:val="24"/>
        </w:rPr>
        <w:t xml:space="preserve">Из содержания договора займа от </w:t>
      </w:r>
      <w:r>
        <w:rPr>
          <w:rFonts w:ascii="Times New Roman" w:eastAsia="Times New Roman" w:hAnsi="Times New Roman" w:cs="Times New Roman"/>
          <w:sz w:val="24"/>
          <w:szCs w:val="24"/>
        </w:rPr>
        <w:t>20.11.2017</w:t>
      </w:r>
      <w:r w:rsidRPr="00DC17B1">
        <w:rPr>
          <w:rFonts w:ascii="Times New Roman" w:eastAsia="Times New Roman" w:hAnsi="Times New Roman" w:cs="Times New Roman"/>
          <w:sz w:val="24"/>
          <w:szCs w:val="24"/>
        </w:rPr>
        <w:t xml:space="preserve"> следует, что ответчик при его заключении получил полную информацию о предоставляемых ему в рамках договора займа услугах, включая условия получения кредита, сумму и условия возврата задолженности по договору, также до сведения ответчика была доведена информация о размере процентной ставки, полной стоимости кредита и об ответственности за ненадлежащее исполнение обязательств по договору.</w:t>
      </w:r>
    </w:p>
    <w:p w:rsidR="00967BA0" w:rsidP="00967BA0">
      <w:pPr>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Ответчик выразил свое согласие со всеми условиями договора и обязался их выполнять, что п</w:t>
      </w:r>
      <w:r>
        <w:rPr>
          <w:rFonts w:ascii="Times New Roman" w:eastAsia="Times New Roman" w:hAnsi="Times New Roman" w:cs="Times New Roman"/>
          <w:sz w:val="24"/>
          <w:szCs w:val="24"/>
        </w:rPr>
        <w:t>одтверждается личной подписью ответчика</w:t>
      </w:r>
      <w:r w:rsidRPr="00DC17B1">
        <w:rPr>
          <w:rFonts w:ascii="Times New Roman" w:eastAsia="Times New Roman" w:hAnsi="Times New Roman" w:cs="Times New Roman"/>
          <w:sz w:val="24"/>
          <w:szCs w:val="24"/>
        </w:rPr>
        <w:t xml:space="preserve"> в договоре займа от </w:t>
      </w:r>
      <w:r>
        <w:rPr>
          <w:rFonts w:ascii="Times New Roman" w:eastAsia="Times New Roman" w:hAnsi="Times New Roman" w:cs="Times New Roman"/>
          <w:sz w:val="24"/>
          <w:szCs w:val="24"/>
        </w:rPr>
        <w:t>20.11.2017</w:t>
      </w:r>
      <w:r w:rsidRPr="00DC17B1">
        <w:rPr>
          <w:rFonts w:ascii="Times New Roman" w:eastAsia="Times New Roman" w:hAnsi="Times New Roman" w:cs="Times New Roman"/>
          <w:sz w:val="24"/>
          <w:szCs w:val="24"/>
        </w:rPr>
        <w:t xml:space="preserve"> года, а также Общих условиях договора займа.</w:t>
      </w:r>
    </w:p>
    <w:p w:rsidR="00967BA0" w:rsidP="00967BA0">
      <w:pPr>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 xml:space="preserve">Установлено, что </w:t>
      </w:r>
      <w:r>
        <w:rPr>
          <w:rFonts w:ascii="Times New Roman" w:eastAsia="Times New Roman" w:hAnsi="Times New Roman" w:cs="Times New Roman"/>
          <w:sz w:val="24"/>
          <w:szCs w:val="24"/>
        </w:rPr>
        <w:t>Дюбенок</w:t>
      </w:r>
      <w:r>
        <w:rPr>
          <w:rFonts w:ascii="Times New Roman" w:eastAsia="Times New Roman" w:hAnsi="Times New Roman" w:cs="Times New Roman"/>
          <w:sz w:val="24"/>
          <w:szCs w:val="24"/>
        </w:rPr>
        <w:t xml:space="preserve"> О.В.</w:t>
      </w:r>
      <w:r w:rsidRPr="00DC17B1">
        <w:rPr>
          <w:rFonts w:ascii="Times New Roman" w:eastAsia="Times New Roman" w:hAnsi="Times New Roman" w:cs="Times New Roman"/>
          <w:sz w:val="24"/>
          <w:szCs w:val="24"/>
        </w:rPr>
        <w:t xml:space="preserve"> взятые на себя обязательства по погашению займа, в нарушение требований закона и условий договора не выполнил</w:t>
      </w:r>
      <w:r>
        <w:rPr>
          <w:rFonts w:ascii="Times New Roman" w:eastAsia="Times New Roman" w:hAnsi="Times New Roman" w:cs="Times New Roman"/>
          <w:sz w:val="24"/>
          <w:szCs w:val="24"/>
        </w:rPr>
        <w:t>а</w:t>
      </w:r>
      <w:r w:rsidRPr="00DC17B1">
        <w:rPr>
          <w:rFonts w:ascii="Times New Roman" w:eastAsia="Times New Roman" w:hAnsi="Times New Roman" w:cs="Times New Roman"/>
          <w:sz w:val="24"/>
          <w:szCs w:val="24"/>
        </w:rPr>
        <w:t>.</w:t>
      </w:r>
    </w:p>
    <w:p w:rsidR="00351FF2" w:rsidP="00351FF2">
      <w:pPr>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Судебным приказом</w:t>
      </w:r>
      <w:r w:rsidR="00967BA0">
        <w:rPr>
          <w:rFonts w:ascii="Times New Roman" w:eastAsia="Times New Roman" w:hAnsi="Times New Roman" w:cs="Times New Roman"/>
          <w:sz w:val="24"/>
          <w:szCs w:val="24"/>
        </w:rPr>
        <w:t xml:space="preserve"> от 02.07</w:t>
      </w:r>
      <w:r w:rsidRPr="00DC17B1">
        <w:rPr>
          <w:rFonts w:ascii="Times New Roman" w:eastAsia="Times New Roman" w:hAnsi="Times New Roman" w:cs="Times New Roman"/>
          <w:sz w:val="24"/>
          <w:szCs w:val="24"/>
        </w:rPr>
        <w:t>.201</w:t>
      </w:r>
      <w:r w:rsidR="00967BA0">
        <w:rPr>
          <w:rFonts w:ascii="Times New Roman" w:eastAsia="Times New Roman" w:hAnsi="Times New Roman" w:cs="Times New Roman"/>
          <w:sz w:val="24"/>
          <w:szCs w:val="24"/>
        </w:rPr>
        <w:t>8</w:t>
      </w:r>
      <w:r w:rsidRPr="00DC17B1">
        <w:rPr>
          <w:rFonts w:ascii="Times New Roman" w:eastAsia="Times New Roman" w:hAnsi="Times New Roman" w:cs="Times New Roman"/>
          <w:sz w:val="24"/>
          <w:szCs w:val="24"/>
        </w:rPr>
        <w:t>, выданным</w:t>
      </w:r>
      <w:r w:rsidR="00967BA0">
        <w:rPr>
          <w:rFonts w:ascii="Times New Roman" w:eastAsia="Times New Roman" w:hAnsi="Times New Roman" w:cs="Times New Roman"/>
          <w:sz w:val="24"/>
          <w:szCs w:val="24"/>
        </w:rPr>
        <w:t xml:space="preserve"> мировым судьей судебного участка № 58 Красноперекопского судебного района Республики Крым,</w:t>
      </w:r>
      <w:r w:rsidRPr="00DC17B1">
        <w:rPr>
          <w:rFonts w:ascii="Times New Roman" w:eastAsia="Times New Roman" w:hAnsi="Times New Roman" w:cs="Times New Roman"/>
          <w:sz w:val="24"/>
          <w:szCs w:val="24"/>
        </w:rPr>
        <w:t xml:space="preserve"> с </w:t>
      </w:r>
      <w:r>
        <w:rPr>
          <w:rFonts w:ascii="Times New Roman" w:eastAsia="Times New Roman" w:hAnsi="Times New Roman" w:cs="Times New Roman"/>
          <w:sz w:val="24"/>
          <w:szCs w:val="24"/>
        </w:rPr>
        <w:t>Дюбеню</w:t>
      </w:r>
      <w:r w:rsidR="00967BA0">
        <w:rPr>
          <w:rFonts w:ascii="Times New Roman" w:eastAsia="Times New Roman" w:hAnsi="Times New Roman" w:cs="Times New Roman"/>
          <w:sz w:val="24"/>
          <w:szCs w:val="24"/>
        </w:rPr>
        <w:t>к</w:t>
      </w:r>
      <w:r w:rsidR="00967BA0">
        <w:rPr>
          <w:rFonts w:ascii="Times New Roman" w:eastAsia="Times New Roman" w:hAnsi="Times New Roman" w:cs="Times New Roman"/>
          <w:sz w:val="24"/>
          <w:szCs w:val="24"/>
        </w:rPr>
        <w:t xml:space="preserve"> О.В.</w:t>
      </w:r>
      <w:r w:rsidRPr="00DC17B1">
        <w:rPr>
          <w:rFonts w:ascii="Times New Roman" w:eastAsia="Times New Roman" w:hAnsi="Times New Roman" w:cs="Times New Roman"/>
          <w:sz w:val="24"/>
          <w:szCs w:val="24"/>
        </w:rPr>
        <w:t xml:space="preserve"> взыскана в пользу</w:t>
      </w:r>
      <w:r>
        <w:rPr>
          <w:rFonts w:ascii="Times New Roman" w:eastAsia="Times New Roman" w:hAnsi="Times New Roman" w:cs="Times New Roman"/>
          <w:sz w:val="24"/>
          <w:szCs w:val="24"/>
        </w:rPr>
        <w:t xml:space="preserve"> ООО МКК</w:t>
      </w:r>
      <w:r w:rsidRPr="00DC17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Центр Денежной Помощи-</w:t>
      </w:r>
      <w:r w:rsidRPr="00DC17B1">
        <w:rPr>
          <w:rFonts w:ascii="Times New Roman" w:eastAsia="Times New Roman" w:hAnsi="Times New Roman" w:cs="Times New Roman"/>
          <w:sz w:val="24"/>
          <w:szCs w:val="24"/>
        </w:rPr>
        <w:t>ДОН»</w:t>
      </w:r>
      <w:r>
        <w:rPr>
          <w:rFonts w:ascii="Times New Roman" w:eastAsia="Times New Roman" w:hAnsi="Times New Roman" w:cs="Times New Roman"/>
          <w:sz w:val="24"/>
          <w:szCs w:val="24"/>
        </w:rPr>
        <w:t xml:space="preserve"> </w:t>
      </w:r>
      <w:r w:rsidRPr="00DC17B1">
        <w:rPr>
          <w:rFonts w:ascii="Times New Roman" w:eastAsia="Times New Roman" w:hAnsi="Times New Roman" w:cs="Times New Roman"/>
          <w:sz w:val="24"/>
          <w:szCs w:val="24"/>
        </w:rPr>
        <w:t xml:space="preserve">задолженность по договору займа </w:t>
      </w:r>
      <w:r>
        <w:rPr>
          <w:rFonts w:ascii="Times New Roman" w:eastAsia="Times New Roman" w:hAnsi="Times New Roman" w:cs="Times New Roman"/>
          <w:sz w:val="24"/>
          <w:szCs w:val="24"/>
        </w:rPr>
        <w:t xml:space="preserve">№ </w:t>
      </w:r>
      <w:r w:rsidR="00023307">
        <w:rPr>
          <w:rFonts w:ascii="Times New Roman" w:eastAsia="Times New Roman" w:hAnsi="Times New Roman" w:cs="Times New Roman"/>
          <w:sz w:val="24"/>
          <w:szCs w:val="24"/>
        </w:rPr>
        <w:t>номер</w:t>
      </w:r>
      <w:r>
        <w:rPr>
          <w:rFonts w:ascii="Times New Roman" w:eastAsia="Times New Roman" w:hAnsi="Times New Roman" w:cs="Times New Roman"/>
          <w:sz w:val="24"/>
          <w:szCs w:val="24"/>
        </w:rPr>
        <w:t xml:space="preserve"> от 20.11.2017 года в размере 23652,42 рублей, состоящая из: 19582,00 рублей – сумма основного долга, 6070,42 рублей – сумма процентов за пользование займом, а также расходы по оплате госпошлины в размере 454,79 рублей, а </w:t>
      </w:r>
      <w:r>
        <w:rPr>
          <w:rFonts w:ascii="Times New Roman" w:eastAsia="Times New Roman" w:hAnsi="Times New Roman" w:cs="Times New Roman"/>
          <w:sz w:val="24"/>
          <w:szCs w:val="24"/>
        </w:rPr>
        <w:t>всего  -</w:t>
      </w:r>
      <w:r>
        <w:rPr>
          <w:rFonts w:ascii="Times New Roman" w:eastAsia="Times New Roman" w:hAnsi="Times New Roman" w:cs="Times New Roman"/>
          <w:sz w:val="24"/>
          <w:szCs w:val="24"/>
        </w:rPr>
        <w:t xml:space="preserve"> 24107,21 рублей. Определением мирового судьи судебного участка № 60 Красноперекопского судебного района Республики Крым, исполняющего обязанности мирового судьи судебного участка № 58  Красноперекопского судебного района Республики Крым от 07.09.2018 года исправлена допущенная описка в судебном приказе от 02.07.2018 года по делу № </w:t>
      </w:r>
      <w:r w:rsidR="00023307">
        <w:rPr>
          <w:rFonts w:ascii="Times New Roman" w:eastAsia="Times New Roman" w:hAnsi="Times New Roman" w:cs="Times New Roman"/>
          <w:sz w:val="24"/>
          <w:szCs w:val="24"/>
        </w:rPr>
        <w:t>номер</w:t>
      </w:r>
      <w:r>
        <w:rPr>
          <w:rFonts w:ascii="Times New Roman" w:eastAsia="Times New Roman" w:hAnsi="Times New Roman" w:cs="Times New Roman"/>
          <w:sz w:val="24"/>
          <w:szCs w:val="24"/>
        </w:rPr>
        <w:t xml:space="preserve">, а </w:t>
      </w:r>
      <w:r>
        <w:rPr>
          <w:rFonts w:ascii="Times New Roman" w:eastAsia="Times New Roman" w:hAnsi="Times New Roman" w:cs="Times New Roman"/>
          <w:sz w:val="24"/>
          <w:szCs w:val="24"/>
        </w:rPr>
        <w:t>именно: фамилия должника «</w:t>
      </w:r>
      <w:r>
        <w:rPr>
          <w:rFonts w:ascii="Times New Roman" w:eastAsia="Times New Roman" w:hAnsi="Times New Roman" w:cs="Times New Roman"/>
          <w:sz w:val="24"/>
          <w:szCs w:val="24"/>
        </w:rPr>
        <w:t>Дюбенюк</w:t>
      </w:r>
      <w:r>
        <w:rPr>
          <w:rFonts w:ascii="Times New Roman" w:eastAsia="Times New Roman" w:hAnsi="Times New Roman" w:cs="Times New Roman"/>
          <w:sz w:val="24"/>
          <w:szCs w:val="24"/>
        </w:rPr>
        <w:t>» на верную «</w:t>
      </w:r>
      <w:r>
        <w:rPr>
          <w:rFonts w:ascii="Times New Roman" w:eastAsia="Times New Roman" w:hAnsi="Times New Roman" w:cs="Times New Roman"/>
          <w:sz w:val="24"/>
          <w:szCs w:val="24"/>
        </w:rPr>
        <w:t>Дюбенок</w:t>
      </w:r>
      <w:r>
        <w:rPr>
          <w:rFonts w:ascii="Times New Roman" w:eastAsia="Times New Roman" w:hAnsi="Times New Roman" w:cs="Times New Roman"/>
          <w:sz w:val="24"/>
          <w:szCs w:val="24"/>
        </w:rPr>
        <w:t xml:space="preserve">», исправлена арифметическая ошибка в третьем абзаце, указав размер суммы процентов за пользование займом – 4070,42 рублей вместо 6070,42 рублей. </w:t>
      </w:r>
    </w:p>
    <w:p w:rsidR="00D55391" w:rsidP="00D55391">
      <w:pPr>
        <w:spacing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w:t>
      </w:r>
      <w:r>
        <w:rPr>
          <w:rFonts w:ascii="Times New Roman" w:eastAsia="Times New Roman" w:hAnsi="Times New Roman" w:cs="Times New Roman"/>
          <w:sz w:val="24"/>
          <w:szCs w:val="24"/>
        </w:rPr>
        <w:t>Дюбенок</w:t>
      </w:r>
      <w:r>
        <w:rPr>
          <w:rFonts w:ascii="Times New Roman" w:eastAsia="Times New Roman" w:hAnsi="Times New Roman" w:cs="Times New Roman"/>
          <w:sz w:val="24"/>
          <w:szCs w:val="24"/>
        </w:rPr>
        <w:t xml:space="preserve"> О.В. в счет погашения задолженности, определенной судебным приказом по делу № </w:t>
      </w:r>
      <w:r w:rsidR="00023307">
        <w:rPr>
          <w:rFonts w:ascii="Times New Roman" w:eastAsia="Times New Roman" w:hAnsi="Times New Roman" w:cs="Times New Roman"/>
          <w:sz w:val="24"/>
          <w:szCs w:val="24"/>
        </w:rPr>
        <w:t>номер</w:t>
      </w:r>
      <w:r>
        <w:rPr>
          <w:rFonts w:ascii="Times New Roman" w:eastAsia="Times New Roman" w:hAnsi="Times New Roman" w:cs="Times New Roman"/>
          <w:sz w:val="24"/>
          <w:szCs w:val="24"/>
        </w:rPr>
        <w:t xml:space="preserve"> от 02.07.2018 года (И/П № 32409/18/82015), на расчетный счет истца перечислены следующие суммы: согласно платежному поручению № 1447715 от 24.10.2018 года – 58,82 рублей, согласно платежному поручению № 213355 от 31.10.2018 года – 4000 рублей, согласно платежному поручению № 213351 от 31.10.2018 года – 6326,66 рублей, согласно платежному поручению № 353131 от 19.11.2018 года – 4801,31 рублей, согласно платежному поручению № 406880 от 27.11.2018 года – 8920,42 рублей.</w:t>
      </w:r>
    </w:p>
    <w:p w:rsidR="00D55391" w:rsidP="00D55391">
      <w:pPr>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В соответствии со ст. 319 ГК РФ 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D55391" w:rsidP="00D55391">
      <w:pPr>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На основании ч. 20 ст. 5 Федерального</w:t>
      </w:r>
      <w:r>
        <w:rPr>
          <w:rFonts w:ascii="Times New Roman" w:eastAsia="Times New Roman" w:hAnsi="Times New Roman" w:cs="Times New Roman"/>
          <w:sz w:val="24"/>
          <w:szCs w:val="24"/>
        </w:rPr>
        <w:t xml:space="preserve"> </w:t>
      </w:r>
      <w:r w:rsidRPr="00DC17B1">
        <w:rPr>
          <w:rFonts w:ascii="Times New Roman" w:eastAsia="Times New Roman" w:hAnsi="Times New Roman" w:cs="Times New Roman"/>
          <w:sz w:val="24"/>
          <w:szCs w:val="24"/>
        </w:rPr>
        <w:t>закона от 21.12.2013 № 353-ФЗ «О потребительском кредите (займе)»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задолженность по процентам; задолженность по основному долгу; неустойка (штраф, пеня) в размере, определенном в соответствии с частью 21 настоящей статьи; проценты, начисленные за текущий период платежей; сумма основного долга за текущий период платежей;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D55391" w:rsidP="00D55391">
      <w:pPr>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Пунктом 6 индивидуальных условий Договора предусмотрен один платеж, разделение суммы платежа на шесть очередей Договором не предусмотрено, также ввиду отсутствия соответствующей очередности в Общих условиях Договора предус</w:t>
      </w:r>
      <w:r>
        <w:rPr>
          <w:rFonts w:ascii="Times New Roman" w:eastAsia="Times New Roman" w:hAnsi="Times New Roman" w:cs="Times New Roman"/>
          <w:sz w:val="24"/>
          <w:szCs w:val="24"/>
        </w:rPr>
        <w:t>мотрен</w:t>
      </w:r>
      <w:r w:rsidRPr="00DC17B1">
        <w:rPr>
          <w:rFonts w:ascii="Times New Roman" w:eastAsia="Times New Roman" w:hAnsi="Times New Roman" w:cs="Times New Roman"/>
          <w:sz w:val="24"/>
          <w:szCs w:val="24"/>
        </w:rPr>
        <w:t xml:space="preserve"> переход к следующей очереди.</w:t>
      </w:r>
    </w:p>
    <w:p w:rsidR="00F26ED4" w:rsidP="00F26ED4">
      <w:pPr>
        <w:spacing w:line="240" w:lineRule="auto"/>
        <w:ind w:firstLine="70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п. 3.4</w:t>
      </w:r>
      <w:r w:rsidRPr="00DC17B1" w:rsidR="00DC17B1">
        <w:rPr>
          <w:rFonts w:ascii="Times New Roman" w:eastAsia="Times New Roman" w:hAnsi="Times New Roman" w:cs="Times New Roman"/>
          <w:sz w:val="24"/>
          <w:szCs w:val="24"/>
        </w:rPr>
        <w:t xml:space="preserve"> Общих условий Д</w:t>
      </w:r>
      <w:r>
        <w:rPr>
          <w:rFonts w:ascii="Times New Roman" w:eastAsia="Times New Roman" w:hAnsi="Times New Roman" w:cs="Times New Roman"/>
          <w:sz w:val="24"/>
          <w:szCs w:val="24"/>
        </w:rPr>
        <w:t>оговора предусмотрено, что сумма</w:t>
      </w:r>
      <w:r w:rsidRPr="00DC17B1" w:rsidR="00DC17B1">
        <w:rPr>
          <w:rFonts w:ascii="Times New Roman" w:eastAsia="Times New Roman" w:hAnsi="Times New Roman" w:cs="Times New Roman"/>
          <w:sz w:val="24"/>
          <w:szCs w:val="24"/>
        </w:rPr>
        <w:t xml:space="preserve"> произведенного заемщиком платежа по договору потребительского кредита (займа) в случае, если она недостаточна для п</w:t>
      </w:r>
      <w:r>
        <w:rPr>
          <w:rFonts w:ascii="Times New Roman" w:eastAsia="Times New Roman" w:hAnsi="Times New Roman" w:cs="Times New Roman"/>
          <w:sz w:val="24"/>
          <w:szCs w:val="24"/>
        </w:rPr>
        <w:t xml:space="preserve">олного исполнения обязательств </w:t>
      </w:r>
      <w:r w:rsidRPr="00DC17B1" w:rsidR="00DC17B1">
        <w:rPr>
          <w:rFonts w:ascii="Times New Roman" w:eastAsia="Times New Roman" w:hAnsi="Times New Roman" w:cs="Times New Roman"/>
          <w:sz w:val="24"/>
          <w:szCs w:val="24"/>
        </w:rPr>
        <w:t>заемщика по договору потребительского кредита (займа), погашает задолженность заемщика в следующей очередности: 1) задолженность по процентам; 2) задолженность по основному долгу; 3) неустойка (</w:t>
      </w:r>
      <w:r>
        <w:rPr>
          <w:rFonts w:ascii="Times New Roman" w:eastAsia="Times New Roman" w:hAnsi="Times New Roman" w:cs="Times New Roman"/>
          <w:sz w:val="24"/>
          <w:szCs w:val="24"/>
        </w:rPr>
        <w:t xml:space="preserve">штраф, </w:t>
      </w:r>
      <w:r w:rsidRPr="00DC17B1" w:rsidR="00DC17B1">
        <w:rPr>
          <w:rFonts w:ascii="Times New Roman" w:eastAsia="Times New Roman" w:hAnsi="Times New Roman" w:cs="Times New Roman"/>
          <w:sz w:val="24"/>
          <w:szCs w:val="24"/>
        </w:rPr>
        <w:t xml:space="preserve">пеня) в размере, определенном в соответствии с </w:t>
      </w:r>
      <w:r>
        <w:rPr>
          <w:rFonts w:ascii="Times New Roman" w:eastAsia="Times New Roman" w:hAnsi="Times New Roman" w:cs="Times New Roman"/>
          <w:sz w:val="24"/>
          <w:szCs w:val="24"/>
        </w:rPr>
        <w:t>ч. 21 ст. 5 Федерального закона от 21.12.2013 № 353-ФЗ «О потребительском кредите (займе)»,</w:t>
      </w:r>
      <w:r w:rsidRPr="00DC17B1" w:rsidR="00DC17B1">
        <w:rPr>
          <w:rFonts w:ascii="Times New Roman" w:eastAsia="Times New Roman" w:hAnsi="Times New Roman" w:cs="Times New Roman"/>
          <w:sz w:val="24"/>
          <w:szCs w:val="24"/>
        </w:rPr>
        <w:t xml:space="preserve"> 4) проценты, </w:t>
      </w:r>
      <w:r>
        <w:rPr>
          <w:rFonts w:ascii="Times New Roman" w:eastAsia="Times New Roman" w:hAnsi="Times New Roman" w:cs="Times New Roman"/>
          <w:sz w:val="24"/>
          <w:szCs w:val="24"/>
        </w:rPr>
        <w:t>начисленные за текущий период платежей,</w:t>
      </w:r>
      <w:r w:rsidRPr="00DC17B1" w:rsidR="00DC17B1">
        <w:rPr>
          <w:rFonts w:ascii="Times New Roman" w:eastAsia="Times New Roman" w:hAnsi="Times New Roman" w:cs="Times New Roman"/>
          <w:sz w:val="24"/>
          <w:szCs w:val="24"/>
        </w:rPr>
        <w:t xml:space="preserve"> 5) </w:t>
      </w:r>
      <w:r>
        <w:rPr>
          <w:rFonts w:ascii="Times New Roman" w:eastAsia="Times New Roman" w:hAnsi="Times New Roman" w:cs="Times New Roman"/>
          <w:sz w:val="24"/>
          <w:szCs w:val="24"/>
        </w:rPr>
        <w:t>сумма основного долга за текущий период платежей, 6) иные платежи, предусмотренные законодательством РФ о потребительском кредите (займе) или договором потребительского кредита (займа).</w:t>
      </w:r>
      <w:r w:rsidRPr="00DC17B1" w:rsidR="00DC17B1">
        <w:rPr>
          <w:rFonts w:ascii="Times New Roman" w:eastAsia="Times New Roman" w:hAnsi="Times New Roman" w:cs="Times New Roman"/>
          <w:sz w:val="24"/>
          <w:szCs w:val="24"/>
        </w:rPr>
        <w:t xml:space="preserve"> </w:t>
      </w:r>
    </w:p>
    <w:p w:rsidR="00F26ED4" w:rsidP="00F26ED4">
      <w:pPr>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 xml:space="preserve">Из п. </w:t>
      </w:r>
      <w:r>
        <w:rPr>
          <w:rFonts w:ascii="Times New Roman" w:eastAsia="Times New Roman" w:hAnsi="Times New Roman" w:cs="Times New Roman"/>
          <w:sz w:val="24"/>
          <w:szCs w:val="24"/>
        </w:rPr>
        <w:t>4</w:t>
      </w:r>
      <w:r w:rsidRPr="00DC17B1">
        <w:rPr>
          <w:rFonts w:ascii="Times New Roman" w:eastAsia="Times New Roman" w:hAnsi="Times New Roman" w:cs="Times New Roman"/>
          <w:sz w:val="24"/>
          <w:szCs w:val="24"/>
        </w:rPr>
        <w:t xml:space="preserve"> индивидуальных условий Договора займа следует, что </w:t>
      </w:r>
      <w:r>
        <w:rPr>
          <w:rFonts w:ascii="Times New Roman" w:eastAsia="Times New Roman" w:hAnsi="Times New Roman" w:cs="Times New Roman"/>
          <w:sz w:val="24"/>
          <w:szCs w:val="24"/>
        </w:rPr>
        <w:t xml:space="preserve">процентная ставка (в годовых), действующая с даты заключения договора до даты погашения задолженности по договору – 365 % годовых. </w:t>
      </w:r>
    </w:p>
    <w:p w:rsidR="00F26ED4" w:rsidP="00F26ED4">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DC17B1" w:rsidR="00DC17B1">
        <w:rPr>
          <w:rFonts w:ascii="Times New Roman" w:eastAsia="Times New Roman" w:hAnsi="Times New Roman" w:cs="Times New Roman"/>
          <w:sz w:val="24"/>
          <w:szCs w:val="24"/>
        </w:rPr>
        <w:t>Пунктом 9 ч. 1 ст. 12 Фед</w:t>
      </w:r>
      <w:r>
        <w:rPr>
          <w:rFonts w:ascii="Times New Roman" w:eastAsia="Times New Roman" w:hAnsi="Times New Roman" w:cs="Times New Roman"/>
          <w:sz w:val="24"/>
          <w:szCs w:val="24"/>
        </w:rPr>
        <w:t>ерального закона от 02.07.2010 №</w:t>
      </w:r>
      <w:r w:rsidRPr="00DC17B1" w:rsidR="00DC17B1">
        <w:rPr>
          <w:rFonts w:ascii="Times New Roman" w:eastAsia="Times New Roman" w:hAnsi="Times New Roman" w:cs="Times New Roman"/>
          <w:sz w:val="24"/>
          <w:szCs w:val="24"/>
        </w:rPr>
        <w:t xml:space="preserve"> 151-ФЗ «О </w:t>
      </w:r>
      <w:r w:rsidRPr="00DC17B1" w:rsidR="00DC17B1">
        <w:rPr>
          <w:rFonts w:ascii="Times New Roman" w:eastAsia="Times New Roman" w:hAnsi="Times New Roman" w:cs="Times New Roman"/>
          <w:sz w:val="24"/>
          <w:szCs w:val="24"/>
        </w:rPr>
        <w:t>микрофинансовой</w:t>
      </w:r>
      <w:r w:rsidRPr="00DC17B1" w:rsidR="00DC17B1">
        <w:rPr>
          <w:rFonts w:ascii="Times New Roman" w:eastAsia="Times New Roman" w:hAnsi="Times New Roman" w:cs="Times New Roman"/>
          <w:sz w:val="24"/>
          <w:szCs w:val="24"/>
        </w:rPr>
        <w:t xml:space="preserve"> деятельности и </w:t>
      </w:r>
      <w:r w:rsidRPr="00DC17B1" w:rsidR="00DC17B1">
        <w:rPr>
          <w:rFonts w:ascii="Times New Roman" w:eastAsia="Times New Roman" w:hAnsi="Times New Roman" w:cs="Times New Roman"/>
          <w:sz w:val="24"/>
          <w:szCs w:val="24"/>
        </w:rPr>
        <w:t>микрофинансовых</w:t>
      </w:r>
      <w:r w:rsidRPr="00DC17B1" w:rsidR="00DC17B1">
        <w:rPr>
          <w:rFonts w:ascii="Times New Roman" w:eastAsia="Times New Roman" w:hAnsi="Times New Roman" w:cs="Times New Roman"/>
          <w:sz w:val="24"/>
          <w:szCs w:val="24"/>
        </w:rPr>
        <w:t xml:space="preserve"> организациях», в редакции</w:t>
      </w:r>
      <w:r>
        <w:rPr>
          <w:rFonts w:ascii="Times New Roman" w:eastAsia="Times New Roman" w:hAnsi="Times New Roman" w:cs="Times New Roman"/>
          <w:sz w:val="24"/>
          <w:szCs w:val="24"/>
        </w:rPr>
        <w:t>,</w:t>
      </w:r>
      <w:r w:rsidRPr="00DC17B1" w:rsidR="00DC17B1">
        <w:rPr>
          <w:rFonts w:ascii="Times New Roman" w:eastAsia="Times New Roman" w:hAnsi="Times New Roman" w:cs="Times New Roman"/>
          <w:sz w:val="24"/>
          <w:szCs w:val="24"/>
        </w:rPr>
        <w:t xml:space="preserve"> действовавшей на момент заключения договора займа, определено, что </w:t>
      </w:r>
      <w:r w:rsidRPr="00DC17B1" w:rsidR="00DC17B1">
        <w:rPr>
          <w:rFonts w:ascii="Times New Roman" w:eastAsia="Times New Roman" w:hAnsi="Times New Roman" w:cs="Times New Roman"/>
          <w:sz w:val="24"/>
          <w:szCs w:val="24"/>
        </w:rPr>
        <w:t>микрофинансовая</w:t>
      </w:r>
      <w:r w:rsidRPr="00DC17B1" w:rsidR="00DC17B1">
        <w:rPr>
          <w:rFonts w:ascii="Times New Roman" w:eastAsia="Times New Roman" w:hAnsi="Times New Roman" w:cs="Times New Roman"/>
          <w:sz w:val="24"/>
          <w:szCs w:val="24"/>
        </w:rPr>
        <w:t xml:space="preserve"> организация не вправе </w:t>
      </w:r>
      <w:r>
        <w:rPr>
          <w:rFonts w:ascii="Times New Roman" w:hAnsi="Times New Roman" w:cs="Times New Roman"/>
          <w:sz w:val="24"/>
          <w:szCs w:val="24"/>
        </w:rPr>
        <w:t xml:space="preserve">начислять заемщику - физическому лицу проценты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достигнет трехкратного размера суммы займа. Условие, содержащее данный запрет, должно быть указано </w:t>
      </w:r>
      <w:r>
        <w:rPr>
          <w:rFonts w:ascii="Times New Roman" w:hAnsi="Times New Roman" w:cs="Times New Roman"/>
          <w:sz w:val="24"/>
          <w:szCs w:val="24"/>
        </w:rPr>
        <w:t>микрофинансовой</w:t>
      </w:r>
      <w:r>
        <w:rPr>
          <w:rFonts w:ascii="Times New Roman" w:hAnsi="Times New Roman" w:cs="Times New Roman"/>
          <w:sz w:val="24"/>
          <w:szCs w:val="24"/>
        </w:rPr>
        <w:t xml:space="preserve"> организацией на первой странице договора потребительского займа, срок возврата потребительского займа по которому не превышает </w:t>
      </w:r>
      <w:r>
        <w:rPr>
          <w:rFonts w:ascii="Times New Roman" w:hAnsi="Times New Roman" w:cs="Times New Roman"/>
          <w:sz w:val="24"/>
          <w:szCs w:val="24"/>
        </w:rPr>
        <w:t>одного года, перед таблицей, содержащей индивидуальные условия договора потребительского займа.</w:t>
      </w:r>
    </w:p>
    <w:p w:rsidR="00F26ED4" w:rsidP="00F26E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 1 и п. 2 ст. 12.1 </w:t>
      </w:r>
      <w:r w:rsidRPr="00DC17B1">
        <w:rPr>
          <w:rFonts w:ascii="Times New Roman" w:eastAsia="Times New Roman" w:hAnsi="Times New Roman" w:cs="Times New Roman"/>
          <w:sz w:val="24"/>
          <w:szCs w:val="24"/>
        </w:rPr>
        <w:t>Фед</w:t>
      </w:r>
      <w:r>
        <w:rPr>
          <w:rFonts w:ascii="Times New Roman" w:eastAsia="Times New Roman" w:hAnsi="Times New Roman" w:cs="Times New Roman"/>
          <w:sz w:val="24"/>
          <w:szCs w:val="24"/>
        </w:rPr>
        <w:t>ерального закона от 02.07.2010 №</w:t>
      </w:r>
      <w:r w:rsidRPr="00DC17B1">
        <w:rPr>
          <w:rFonts w:ascii="Times New Roman" w:eastAsia="Times New Roman" w:hAnsi="Times New Roman" w:cs="Times New Roman"/>
          <w:sz w:val="24"/>
          <w:szCs w:val="24"/>
        </w:rPr>
        <w:t xml:space="preserve"> 151-ФЗ «О </w:t>
      </w:r>
      <w:r w:rsidRPr="00DC17B1">
        <w:rPr>
          <w:rFonts w:ascii="Times New Roman" w:eastAsia="Times New Roman" w:hAnsi="Times New Roman" w:cs="Times New Roman"/>
          <w:sz w:val="24"/>
          <w:szCs w:val="24"/>
        </w:rPr>
        <w:t>микрофинансовой</w:t>
      </w:r>
      <w:r w:rsidRPr="00DC17B1">
        <w:rPr>
          <w:rFonts w:ascii="Times New Roman" w:eastAsia="Times New Roman" w:hAnsi="Times New Roman" w:cs="Times New Roman"/>
          <w:sz w:val="24"/>
          <w:szCs w:val="24"/>
        </w:rPr>
        <w:t xml:space="preserve"> деятельности и </w:t>
      </w:r>
      <w:r w:rsidRPr="00DC17B1">
        <w:rPr>
          <w:rFonts w:ascii="Times New Roman" w:eastAsia="Times New Roman" w:hAnsi="Times New Roman" w:cs="Times New Roman"/>
          <w:sz w:val="24"/>
          <w:szCs w:val="24"/>
        </w:rPr>
        <w:t>микрофинансовых</w:t>
      </w:r>
      <w:r w:rsidRPr="00DC17B1">
        <w:rPr>
          <w:rFonts w:ascii="Times New Roman" w:eastAsia="Times New Roman" w:hAnsi="Times New Roman" w:cs="Times New Roman"/>
          <w:sz w:val="24"/>
          <w:szCs w:val="24"/>
        </w:rPr>
        <w:t xml:space="preserve"> организациях», в редакции</w:t>
      </w:r>
      <w:r>
        <w:rPr>
          <w:rFonts w:ascii="Times New Roman" w:eastAsia="Times New Roman" w:hAnsi="Times New Roman" w:cs="Times New Roman"/>
          <w:sz w:val="24"/>
          <w:szCs w:val="24"/>
        </w:rPr>
        <w:t>,</w:t>
      </w:r>
      <w:r w:rsidRPr="00DC17B1">
        <w:rPr>
          <w:rFonts w:ascii="Times New Roman" w:eastAsia="Times New Roman" w:hAnsi="Times New Roman" w:cs="Times New Roman"/>
          <w:sz w:val="24"/>
          <w:szCs w:val="24"/>
        </w:rPr>
        <w:t xml:space="preserve"> действовавшей на момент заключения договора займа</w:t>
      </w:r>
      <w:r>
        <w:rPr>
          <w:rFonts w:ascii="Times New Roman" w:hAnsi="Times New Roman" w:cs="Times New Roman"/>
          <w:sz w:val="24"/>
          <w:szCs w:val="24"/>
        </w:rPr>
        <w:t xml:space="preserve">,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Pr>
          <w:rFonts w:ascii="Times New Roman" w:hAnsi="Times New Roman" w:cs="Times New Roman"/>
          <w:sz w:val="24"/>
          <w:szCs w:val="24"/>
        </w:rPr>
        <w:t>микрофинансовая</w:t>
      </w:r>
      <w:r>
        <w:rPr>
          <w:rFonts w:ascii="Times New Roman" w:hAnsi="Times New Roman" w:cs="Times New Roman"/>
          <w:sz w:val="24"/>
          <w:szCs w:val="24"/>
        </w:rP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r>
        <w:rPr>
          <w:rFonts w:ascii="Times New Roman" w:hAnsi="Times New Roman" w:cs="Times New Roman"/>
          <w:sz w:val="24"/>
          <w:szCs w:val="24"/>
        </w:rPr>
        <w:t>Микрофинансовая</w:t>
      </w:r>
      <w:r>
        <w:rPr>
          <w:rFonts w:ascii="Times New Roman" w:hAnsi="Times New Roman" w:cs="Times New Roman"/>
          <w:sz w:val="24"/>
          <w:szCs w:val="24"/>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DC17B1" w:rsidRPr="00F26ED4" w:rsidP="00F26E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Pr>
          <w:rFonts w:ascii="Times New Roman" w:hAnsi="Times New Roman" w:cs="Times New Roman"/>
          <w:sz w:val="24"/>
          <w:szCs w:val="24"/>
        </w:rPr>
        <w:t>микрофинансовая</w:t>
      </w:r>
      <w:r>
        <w:rPr>
          <w:rFonts w:ascii="Times New Roman" w:hAnsi="Times New Roman" w:cs="Times New Roman"/>
          <w:sz w:val="24"/>
          <w:szCs w:val="24"/>
        </w:rP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sidR="00DC17B1" w:rsidRPr="00DC17B1" w:rsidP="00DC17B1">
      <w:pPr>
        <w:spacing w:line="240" w:lineRule="auto"/>
        <w:ind w:firstLine="709"/>
        <w:contextualSpacing/>
        <w:jc w:val="both"/>
        <w:rPr>
          <w:rFonts w:ascii="Times New Roman" w:hAnsi="Times New Roman" w:cs="Times New Roman"/>
          <w:sz w:val="24"/>
          <w:szCs w:val="24"/>
        </w:rPr>
      </w:pPr>
      <w:r w:rsidRPr="00DC17B1">
        <w:rPr>
          <w:rFonts w:ascii="Times New Roman" w:hAnsi="Times New Roman" w:cs="Times New Roman"/>
          <w:sz w:val="24"/>
          <w:szCs w:val="24"/>
        </w:rPr>
        <w:t xml:space="preserve">Как установлено судом и следует из расчета, задолженность по договору займа </w:t>
      </w:r>
      <w:r w:rsidR="00F26ED4">
        <w:rPr>
          <w:rFonts w:ascii="Times New Roman" w:hAnsi="Times New Roman" w:cs="Times New Roman"/>
          <w:sz w:val="24"/>
          <w:szCs w:val="24"/>
        </w:rPr>
        <w:t>за период с 21.12</w:t>
      </w:r>
      <w:r w:rsidRPr="00DC17B1">
        <w:rPr>
          <w:rFonts w:ascii="Times New Roman" w:hAnsi="Times New Roman" w:cs="Times New Roman"/>
          <w:sz w:val="24"/>
          <w:szCs w:val="24"/>
        </w:rPr>
        <w:t>.2</w:t>
      </w:r>
      <w:r w:rsidR="00F26ED4">
        <w:rPr>
          <w:rFonts w:ascii="Times New Roman" w:hAnsi="Times New Roman" w:cs="Times New Roman"/>
          <w:sz w:val="24"/>
          <w:szCs w:val="24"/>
        </w:rPr>
        <w:t>017 по 27.11</w:t>
      </w:r>
      <w:r w:rsidRPr="00DC17B1">
        <w:rPr>
          <w:rFonts w:ascii="Times New Roman" w:hAnsi="Times New Roman" w:cs="Times New Roman"/>
          <w:sz w:val="24"/>
          <w:szCs w:val="24"/>
        </w:rPr>
        <w:t>.</w:t>
      </w:r>
      <w:r w:rsidR="00F26ED4">
        <w:rPr>
          <w:rFonts w:ascii="Times New Roman" w:hAnsi="Times New Roman" w:cs="Times New Roman"/>
          <w:sz w:val="24"/>
          <w:szCs w:val="24"/>
        </w:rPr>
        <w:t>2018</w:t>
      </w:r>
      <w:r w:rsidRPr="00DC17B1">
        <w:rPr>
          <w:rFonts w:ascii="Times New Roman" w:hAnsi="Times New Roman" w:cs="Times New Roman"/>
          <w:sz w:val="24"/>
          <w:szCs w:val="24"/>
        </w:rPr>
        <w:t xml:space="preserve"> составила </w:t>
      </w:r>
      <w:r w:rsidR="00F26ED4">
        <w:rPr>
          <w:rFonts w:ascii="Times New Roman" w:hAnsi="Times New Roman" w:cs="Times New Roman"/>
          <w:sz w:val="24"/>
          <w:szCs w:val="24"/>
        </w:rPr>
        <w:t>36337,65 рублей</w:t>
      </w:r>
      <w:r w:rsidRPr="00DC17B1">
        <w:rPr>
          <w:rFonts w:ascii="Times New Roman" w:hAnsi="Times New Roman" w:cs="Times New Roman"/>
          <w:sz w:val="24"/>
          <w:szCs w:val="24"/>
        </w:rPr>
        <w:t xml:space="preserve">, из них: </w:t>
      </w:r>
      <w:r w:rsidR="00F26ED4">
        <w:rPr>
          <w:rFonts w:ascii="Times New Roman" w:hAnsi="Times New Roman" w:cs="Times New Roman"/>
          <w:sz w:val="24"/>
          <w:szCs w:val="24"/>
        </w:rPr>
        <w:t>33093,58 рублей</w:t>
      </w:r>
      <w:r w:rsidRPr="00DC17B1">
        <w:rPr>
          <w:rFonts w:ascii="Times New Roman" w:hAnsi="Times New Roman" w:cs="Times New Roman"/>
          <w:sz w:val="24"/>
          <w:szCs w:val="24"/>
        </w:rPr>
        <w:t xml:space="preserve"> –проценты</w:t>
      </w:r>
      <w:r w:rsidR="00F26ED4">
        <w:rPr>
          <w:rFonts w:ascii="Times New Roman" w:hAnsi="Times New Roman" w:cs="Times New Roman"/>
          <w:sz w:val="24"/>
          <w:szCs w:val="24"/>
        </w:rPr>
        <w:t>; 3244,07 рублей</w:t>
      </w:r>
      <w:r w:rsidRPr="00DC17B1">
        <w:rPr>
          <w:rFonts w:ascii="Times New Roman" w:hAnsi="Times New Roman" w:cs="Times New Roman"/>
          <w:sz w:val="24"/>
          <w:szCs w:val="24"/>
        </w:rPr>
        <w:t xml:space="preserve"> – неустойка.</w:t>
      </w:r>
    </w:p>
    <w:p w:rsidR="00A40147" w:rsidP="00A40147">
      <w:pPr>
        <w:autoSpaceDE w:val="0"/>
        <w:autoSpaceDN w:val="0"/>
        <w:adjustRightInd w:val="0"/>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Данный расчет соответствует обстоятельствам дела, положениям п. 9 ч. 1 ст. 12</w:t>
      </w:r>
      <w:r>
        <w:rPr>
          <w:rFonts w:ascii="Times New Roman" w:hAnsi="Times New Roman" w:cs="Times New Roman"/>
          <w:sz w:val="24"/>
          <w:szCs w:val="24"/>
        </w:rPr>
        <w:t>, ч. 1 и ч. 2 ст. 12.1</w:t>
      </w:r>
      <w:r w:rsidRPr="00DC17B1">
        <w:rPr>
          <w:rFonts w:ascii="Times New Roman" w:hAnsi="Times New Roman" w:cs="Times New Roman"/>
          <w:sz w:val="24"/>
          <w:szCs w:val="24"/>
        </w:rPr>
        <w:t xml:space="preserve"> </w:t>
      </w:r>
      <w:r w:rsidRPr="00DC17B1">
        <w:rPr>
          <w:rFonts w:ascii="Times New Roman" w:hAnsi="Times New Roman" w:eastAsiaTheme="minorHAnsi" w:cs="Times New Roman"/>
          <w:sz w:val="24"/>
          <w:szCs w:val="24"/>
          <w:lang w:eastAsia="en-US"/>
        </w:rPr>
        <w:t>Фед</w:t>
      </w:r>
      <w:r>
        <w:rPr>
          <w:rFonts w:ascii="Times New Roman" w:hAnsi="Times New Roman" w:eastAsiaTheme="minorHAnsi" w:cs="Times New Roman"/>
          <w:sz w:val="24"/>
          <w:szCs w:val="24"/>
          <w:lang w:eastAsia="en-US"/>
        </w:rPr>
        <w:t>ерального закона от 02.07.2010 №</w:t>
      </w:r>
      <w:r w:rsidRPr="00DC17B1">
        <w:rPr>
          <w:rFonts w:ascii="Times New Roman" w:hAnsi="Times New Roman" w:eastAsiaTheme="minorHAnsi" w:cs="Times New Roman"/>
          <w:sz w:val="24"/>
          <w:szCs w:val="24"/>
          <w:lang w:eastAsia="en-US"/>
        </w:rPr>
        <w:t xml:space="preserve"> 151-ФЗ «О </w:t>
      </w:r>
      <w:r w:rsidRPr="00DC17B1">
        <w:rPr>
          <w:rFonts w:ascii="Times New Roman" w:hAnsi="Times New Roman" w:eastAsiaTheme="minorHAnsi" w:cs="Times New Roman"/>
          <w:sz w:val="24"/>
          <w:szCs w:val="24"/>
          <w:lang w:eastAsia="en-US"/>
        </w:rPr>
        <w:t>микрофинансовой</w:t>
      </w:r>
      <w:r w:rsidRPr="00DC17B1">
        <w:rPr>
          <w:rFonts w:ascii="Times New Roman" w:hAnsi="Times New Roman" w:eastAsiaTheme="minorHAnsi" w:cs="Times New Roman"/>
          <w:sz w:val="24"/>
          <w:szCs w:val="24"/>
          <w:lang w:eastAsia="en-US"/>
        </w:rPr>
        <w:t xml:space="preserve"> деятельности и </w:t>
      </w:r>
      <w:r w:rsidRPr="00DC17B1">
        <w:rPr>
          <w:rFonts w:ascii="Times New Roman" w:hAnsi="Times New Roman" w:eastAsiaTheme="minorHAnsi" w:cs="Times New Roman"/>
          <w:sz w:val="24"/>
          <w:szCs w:val="24"/>
          <w:lang w:eastAsia="en-US"/>
        </w:rPr>
        <w:t>микрофинансовых</w:t>
      </w:r>
      <w:r w:rsidRPr="00DC17B1">
        <w:rPr>
          <w:rFonts w:ascii="Times New Roman" w:hAnsi="Times New Roman" w:eastAsiaTheme="minorHAnsi" w:cs="Times New Roman"/>
          <w:sz w:val="24"/>
          <w:szCs w:val="24"/>
          <w:lang w:eastAsia="en-US"/>
        </w:rPr>
        <w:t xml:space="preserve"> организациях»</w:t>
      </w:r>
      <w:r>
        <w:rPr>
          <w:rFonts w:ascii="Times New Roman" w:hAnsi="Times New Roman" w:eastAsiaTheme="minorHAnsi" w:cs="Times New Roman"/>
          <w:sz w:val="24"/>
          <w:szCs w:val="24"/>
          <w:lang w:eastAsia="en-US"/>
        </w:rPr>
        <w:t xml:space="preserve"> (в редакции, действовавшей по состоянию на день заключения договора займа, – 20.11.2017 года)</w:t>
      </w:r>
      <w:r w:rsidRPr="00DC17B1">
        <w:rPr>
          <w:rFonts w:ascii="Times New Roman" w:hAnsi="Times New Roman" w:eastAsiaTheme="minorHAnsi" w:cs="Times New Roman"/>
          <w:sz w:val="24"/>
          <w:szCs w:val="24"/>
          <w:lang w:eastAsia="en-US"/>
        </w:rPr>
        <w:t>,</w:t>
      </w:r>
      <w:r w:rsidRPr="00DC17B1">
        <w:rPr>
          <w:rFonts w:ascii="Times New Roman" w:hAnsi="Times New Roman" w:cs="Times New Roman"/>
          <w:sz w:val="24"/>
          <w:szCs w:val="24"/>
        </w:rPr>
        <w:t xml:space="preserve"> и сомнений у суда не вызывает.</w:t>
      </w:r>
    </w:p>
    <w:p w:rsidR="00A40147" w:rsidP="00A40147">
      <w:pPr>
        <w:autoSpaceDE w:val="0"/>
        <w:autoSpaceDN w:val="0"/>
        <w:adjustRightInd w:val="0"/>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При таких обстоятельствах требование о взыскании с ответчика задолженности по договору займа является обоснованным.</w:t>
      </w:r>
    </w:p>
    <w:p w:rsidR="00A40147" w:rsidP="00A40147">
      <w:pPr>
        <w:autoSpaceDE w:val="0"/>
        <w:autoSpaceDN w:val="0"/>
        <w:adjustRightInd w:val="0"/>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 xml:space="preserve">В соответствии со ст. 100 ГПК РФ стороне, в пользу которой состоялось решение, суд присуждает с другой стороны расходы по оплате услуг представителя. </w:t>
      </w:r>
    </w:p>
    <w:p w:rsidR="00A40147" w:rsidP="00A40147">
      <w:pPr>
        <w:autoSpaceDE w:val="0"/>
        <w:autoSpaceDN w:val="0"/>
        <w:adjustRightInd w:val="0"/>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Учитывая объем оказанных услуг, характер спора, степень его сложности, объем удовлетворенных требований, подготовку к делу, суд считает необходимым взыскать в пользу истца расходы по оплате услуг представителя в размере 3</w:t>
      </w:r>
      <w:r>
        <w:rPr>
          <w:rFonts w:ascii="Times New Roman" w:eastAsia="Times New Roman" w:hAnsi="Times New Roman" w:cs="Times New Roman"/>
          <w:sz w:val="24"/>
          <w:szCs w:val="24"/>
        </w:rPr>
        <w:t>000 рублей.</w:t>
      </w:r>
    </w:p>
    <w:p w:rsidR="00A40147" w:rsidP="00A40147">
      <w:pPr>
        <w:autoSpaceDE w:val="0"/>
        <w:autoSpaceDN w:val="0"/>
        <w:adjustRightInd w:val="0"/>
        <w:spacing w:line="240" w:lineRule="auto"/>
        <w:ind w:firstLine="708"/>
        <w:contextualSpacing/>
        <w:jc w:val="both"/>
        <w:rPr>
          <w:rFonts w:ascii="Times New Roman" w:eastAsia="Times New Roman" w:hAnsi="Times New Roman" w:cs="Times New Roman"/>
          <w:sz w:val="24"/>
          <w:szCs w:val="24"/>
        </w:rPr>
      </w:pPr>
      <w:r w:rsidRPr="00DC17B1">
        <w:rPr>
          <w:rFonts w:ascii="Times New Roman" w:eastAsia="Times New Roman" w:hAnsi="Times New Roman" w:cs="Times New Roman"/>
          <w:sz w:val="24"/>
          <w:szCs w:val="24"/>
        </w:rPr>
        <w:t xml:space="preserve">В силу ст. 98 ГПК РФ с ответчика в пользу истца подлежат взысканию расходы на уплату государственной пошлины в размере </w:t>
      </w:r>
      <w:r>
        <w:rPr>
          <w:rFonts w:ascii="Times New Roman" w:eastAsia="Times New Roman" w:hAnsi="Times New Roman" w:cs="Times New Roman"/>
          <w:sz w:val="24"/>
          <w:szCs w:val="24"/>
        </w:rPr>
        <w:t>1290,13 рублей.</w:t>
      </w:r>
    </w:p>
    <w:p w:rsidR="001E473D" w:rsidRPr="00DC17B1" w:rsidP="00A40147">
      <w:pPr>
        <w:autoSpaceDE w:val="0"/>
        <w:autoSpaceDN w:val="0"/>
        <w:adjustRightInd w:val="0"/>
        <w:spacing w:line="240" w:lineRule="auto"/>
        <w:ind w:firstLine="708"/>
        <w:contextualSpacing/>
        <w:jc w:val="both"/>
        <w:rPr>
          <w:rFonts w:ascii="Times New Roman" w:hAnsi="Times New Roman" w:cs="Times New Roman"/>
          <w:sz w:val="24"/>
          <w:szCs w:val="24"/>
        </w:rPr>
      </w:pPr>
      <w:r w:rsidRPr="00DC17B1">
        <w:rPr>
          <w:rFonts w:ascii="Times New Roman" w:hAnsi="Times New Roman" w:cs="Times New Roman"/>
          <w:sz w:val="24"/>
          <w:szCs w:val="24"/>
        </w:rPr>
        <w:t xml:space="preserve"> Р</w:t>
      </w:r>
      <w:r w:rsidRPr="00DC17B1" w:rsidR="00F659BB">
        <w:rPr>
          <w:rFonts w:ascii="Times New Roman" w:hAnsi="Times New Roman" w:cs="Times New Roman"/>
          <w:sz w:val="24"/>
          <w:szCs w:val="24"/>
        </w:rPr>
        <w:t xml:space="preserve">уководствуясь </w:t>
      </w:r>
      <w:r w:rsidRPr="00DC17B1" w:rsidR="00F659BB">
        <w:rPr>
          <w:rFonts w:ascii="Times New Roman" w:hAnsi="Times New Roman" w:cs="Times New Roman"/>
          <w:sz w:val="24"/>
          <w:szCs w:val="24"/>
        </w:rPr>
        <w:t>ст.</w:t>
      </w:r>
      <w:r w:rsidRPr="00DC17B1" w:rsidR="009E3F6D">
        <w:rPr>
          <w:rFonts w:ascii="Times New Roman" w:hAnsi="Times New Roman" w:cs="Times New Roman"/>
          <w:sz w:val="24"/>
          <w:szCs w:val="24"/>
        </w:rPr>
        <w:t>ст</w:t>
      </w:r>
      <w:r w:rsidRPr="00DC17B1" w:rsidR="009E3F6D">
        <w:rPr>
          <w:rFonts w:ascii="Times New Roman" w:hAnsi="Times New Roman" w:cs="Times New Roman"/>
          <w:sz w:val="24"/>
          <w:szCs w:val="24"/>
        </w:rPr>
        <w:t>. 194-</w:t>
      </w:r>
      <w:r w:rsidRPr="00DC17B1" w:rsidR="00CD5F06">
        <w:rPr>
          <w:rFonts w:ascii="Times New Roman" w:hAnsi="Times New Roman" w:cs="Times New Roman"/>
          <w:sz w:val="24"/>
          <w:szCs w:val="24"/>
        </w:rPr>
        <w:t>199</w:t>
      </w:r>
      <w:r w:rsidRPr="00DC17B1">
        <w:rPr>
          <w:rFonts w:ascii="Times New Roman" w:hAnsi="Times New Roman" w:cs="Times New Roman"/>
          <w:sz w:val="24"/>
          <w:szCs w:val="24"/>
        </w:rPr>
        <w:t xml:space="preserve"> Г</w:t>
      </w:r>
      <w:r w:rsidRPr="00DC17B1" w:rsidR="00F659BB">
        <w:rPr>
          <w:rFonts w:ascii="Times New Roman" w:hAnsi="Times New Roman" w:cs="Times New Roman"/>
          <w:sz w:val="24"/>
          <w:szCs w:val="24"/>
        </w:rPr>
        <w:t>ражданского процессуального кодекса</w:t>
      </w:r>
      <w:r w:rsidRPr="00DC17B1">
        <w:rPr>
          <w:rFonts w:ascii="Times New Roman" w:hAnsi="Times New Roman" w:cs="Times New Roman"/>
          <w:sz w:val="24"/>
          <w:szCs w:val="24"/>
        </w:rPr>
        <w:t xml:space="preserve"> Р</w:t>
      </w:r>
      <w:r w:rsidRPr="00DC17B1" w:rsidR="00F659BB">
        <w:rPr>
          <w:rFonts w:ascii="Times New Roman" w:hAnsi="Times New Roman" w:cs="Times New Roman"/>
          <w:sz w:val="24"/>
          <w:szCs w:val="24"/>
        </w:rPr>
        <w:t xml:space="preserve">оссийской </w:t>
      </w:r>
      <w:r w:rsidRPr="00DC17B1">
        <w:rPr>
          <w:rFonts w:ascii="Times New Roman" w:hAnsi="Times New Roman" w:cs="Times New Roman"/>
          <w:sz w:val="24"/>
          <w:szCs w:val="24"/>
        </w:rPr>
        <w:t>Ф</w:t>
      </w:r>
      <w:r w:rsidRPr="00DC17B1" w:rsidR="00F659BB">
        <w:rPr>
          <w:rFonts w:ascii="Times New Roman" w:hAnsi="Times New Roman" w:cs="Times New Roman"/>
          <w:sz w:val="24"/>
          <w:szCs w:val="24"/>
        </w:rPr>
        <w:t>едерации</w:t>
      </w:r>
      <w:r w:rsidRPr="00DC17B1">
        <w:rPr>
          <w:rFonts w:ascii="Times New Roman" w:hAnsi="Times New Roman" w:cs="Times New Roman"/>
          <w:sz w:val="24"/>
          <w:szCs w:val="24"/>
        </w:rPr>
        <w:t>, суд</w:t>
      </w:r>
    </w:p>
    <w:p w:rsidR="001E473D" w:rsidRPr="00DC17B1" w:rsidP="001E473D">
      <w:pPr>
        <w:pStyle w:val="ConsPlusNormal"/>
        <w:contextualSpacing/>
        <w:jc w:val="center"/>
        <w:rPr>
          <w:rFonts w:ascii="Times New Roman" w:hAnsi="Times New Roman" w:cs="Times New Roman"/>
          <w:sz w:val="24"/>
          <w:szCs w:val="24"/>
        </w:rPr>
      </w:pPr>
      <w:r w:rsidRPr="00DC17B1">
        <w:rPr>
          <w:rFonts w:ascii="Times New Roman" w:hAnsi="Times New Roman" w:cs="Times New Roman"/>
          <w:sz w:val="24"/>
          <w:szCs w:val="24"/>
        </w:rPr>
        <w:t>решил:</w:t>
      </w:r>
    </w:p>
    <w:p w:rsidR="001E473D" w:rsidRPr="00DC17B1" w:rsidP="001E473D">
      <w:pPr>
        <w:pStyle w:val="ConsPlusNormal"/>
        <w:contextualSpacing/>
        <w:jc w:val="center"/>
        <w:rPr>
          <w:rFonts w:ascii="Times New Roman" w:hAnsi="Times New Roman" w:cs="Times New Roman"/>
          <w:sz w:val="24"/>
          <w:szCs w:val="24"/>
        </w:rPr>
      </w:pPr>
    </w:p>
    <w:p w:rsidR="001E473D" w:rsidRPr="00207DC8" w:rsidP="001E473D">
      <w:pPr>
        <w:pStyle w:val="ConsPlusNormal"/>
        <w:ind w:firstLine="540"/>
        <w:contextualSpacing/>
        <w:jc w:val="both"/>
        <w:rPr>
          <w:rFonts w:ascii="Times New Roman" w:hAnsi="Times New Roman" w:cs="Times New Roman"/>
          <w:sz w:val="24"/>
          <w:szCs w:val="24"/>
        </w:rPr>
      </w:pPr>
      <w:r w:rsidRPr="00207DC8">
        <w:rPr>
          <w:rFonts w:ascii="Times New Roman" w:hAnsi="Times New Roman" w:cs="Times New Roman"/>
          <w:sz w:val="24"/>
          <w:szCs w:val="24"/>
        </w:rPr>
        <w:t>Иск общества с ограниченной ответственн</w:t>
      </w:r>
      <w:r>
        <w:rPr>
          <w:rFonts w:ascii="Times New Roman" w:hAnsi="Times New Roman" w:cs="Times New Roman"/>
          <w:sz w:val="24"/>
          <w:szCs w:val="24"/>
        </w:rPr>
        <w:t xml:space="preserve">остью </w:t>
      </w:r>
      <w:r>
        <w:rPr>
          <w:rFonts w:ascii="Times New Roman" w:hAnsi="Times New Roman" w:cs="Times New Roman"/>
          <w:sz w:val="24"/>
          <w:szCs w:val="24"/>
        </w:rPr>
        <w:t>микрокредитная</w:t>
      </w:r>
      <w:r>
        <w:rPr>
          <w:rFonts w:ascii="Times New Roman" w:hAnsi="Times New Roman" w:cs="Times New Roman"/>
          <w:sz w:val="24"/>
          <w:szCs w:val="24"/>
        </w:rPr>
        <w:t xml:space="preserve"> компания «Центр Ден</w:t>
      </w:r>
      <w:r w:rsidR="009E3F6D">
        <w:rPr>
          <w:rFonts w:ascii="Times New Roman" w:hAnsi="Times New Roman" w:cs="Times New Roman"/>
          <w:sz w:val="24"/>
          <w:szCs w:val="24"/>
        </w:rPr>
        <w:t>ежной Помощи-Д</w:t>
      </w:r>
      <w:r w:rsidR="00F659BB">
        <w:rPr>
          <w:rFonts w:ascii="Times New Roman" w:hAnsi="Times New Roman" w:cs="Times New Roman"/>
          <w:sz w:val="24"/>
          <w:szCs w:val="24"/>
        </w:rPr>
        <w:t>ОН»</w:t>
      </w:r>
      <w:r>
        <w:rPr>
          <w:rFonts w:ascii="Times New Roman" w:hAnsi="Times New Roman" w:cs="Times New Roman"/>
          <w:sz w:val="24"/>
          <w:szCs w:val="24"/>
        </w:rPr>
        <w:t xml:space="preserve"> - </w:t>
      </w:r>
      <w:r w:rsidR="008F10FA">
        <w:rPr>
          <w:rFonts w:ascii="Times New Roman" w:hAnsi="Times New Roman" w:cs="Times New Roman"/>
          <w:sz w:val="24"/>
          <w:szCs w:val="24"/>
        </w:rPr>
        <w:t xml:space="preserve"> удовлетворить</w:t>
      </w:r>
      <w:r w:rsidRPr="00207DC8">
        <w:rPr>
          <w:rFonts w:ascii="Times New Roman" w:hAnsi="Times New Roman" w:cs="Times New Roman"/>
          <w:sz w:val="24"/>
          <w:szCs w:val="24"/>
        </w:rPr>
        <w:t>.</w:t>
      </w:r>
    </w:p>
    <w:p w:rsidR="001E473D" w:rsidRPr="00207DC8" w:rsidP="008F10FA">
      <w:pPr>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Взыс</w:t>
      </w:r>
      <w:r w:rsidR="009E3F6D">
        <w:rPr>
          <w:rFonts w:ascii="Times New Roman" w:hAnsi="Times New Roman" w:cs="Times New Roman"/>
          <w:sz w:val="24"/>
          <w:szCs w:val="24"/>
        </w:rPr>
        <w:t>к</w:t>
      </w:r>
      <w:r w:rsidR="00061D00">
        <w:rPr>
          <w:rFonts w:ascii="Times New Roman" w:hAnsi="Times New Roman" w:cs="Times New Roman"/>
          <w:sz w:val="24"/>
          <w:szCs w:val="24"/>
        </w:rPr>
        <w:t>ать</w:t>
      </w:r>
      <w:r w:rsidR="00542E5E">
        <w:rPr>
          <w:rFonts w:ascii="Times New Roman" w:hAnsi="Times New Roman" w:cs="Times New Roman"/>
          <w:sz w:val="24"/>
          <w:szCs w:val="24"/>
        </w:rPr>
        <w:t xml:space="preserve"> с </w:t>
      </w:r>
      <w:r w:rsidR="00542E5E">
        <w:rPr>
          <w:rFonts w:ascii="Times New Roman" w:hAnsi="Times New Roman" w:cs="Times New Roman"/>
          <w:sz w:val="24"/>
          <w:szCs w:val="24"/>
        </w:rPr>
        <w:t>Дюбенок</w:t>
      </w:r>
      <w:r w:rsidR="00542E5E">
        <w:rPr>
          <w:rFonts w:ascii="Times New Roman" w:hAnsi="Times New Roman" w:cs="Times New Roman"/>
          <w:sz w:val="24"/>
          <w:szCs w:val="24"/>
        </w:rPr>
        <w:t xml:space="preserve"> </w:t>
      </w:r>
      <w:r w:rsidR="00023307">
        <w:rPr>
          <w:rFonts w:ascii="Times New Roman" w:hAnsi="Times New Roman" w:cs="Times New Roman"/>
          <w:sz w:val="24"/>
          <w:szCs w:val="24"/>
        </w:rPr>
        <w:t>О.В., персональные</w:t>
      </w:r>
      <w:r w:rsidR="00023307">
        <w:rPr>
          <w:rFonts w:ascii="Times New Roman" w:hAnsi="Times New Roman" w:cs="Times New Roman"/>
          <w:sz w:val="24"/>
          <w:szCs w:val="24"/>
        </w:rPr>
        <w:t xml:space="preserve"> данные, </w:t>
      </w:r>
      <w:r w:rsidRPr="00207DC8">
        <w:rPr>
          <w:rFonts w:ascii="Times New Roman" w:hAnsi="Times New Roman" w:cs="Times New Roman"/>
          <w:sz w:val="24"/>
          <w:szCs w:val="24"/>
        </w:rPr>
        <w:t xml:space="preserve">в пользу Общества с ограниченной ответственностью </w:t>
      </w:r>
      <w:r w:rsidRPr="00207DC8">
        <w:rPr>
          <w:rFonts w:ascii="Times New Roman" w:hAnsi="Times New Roman" w:cs="Times New Roman"/>
          <w:sz w:val="24"/>
          <w:szCs w:val="24"/>
        </w:rPr>
        <w:t>микро</w:t>
      </w:r>
      <w:r>
        <w:rPr>
          <w:rFonts w:ascii="Times New Roman" w:hAnsi="Times New Roman" w:cs="Times New Roman"/>
          <w:sz w:val="24"/>
          <w:szCs w:val="24"/>
        </w:rPr>
        <w:t>кредитная</w:t>
      </w:r>
      <w:r>
        <w:rPr>
          <w:rFonts w:ascii="Times New Roman" w:hAnsi="Times New Roman" w:cs="Times New Roman"/>
          <w:sz w:val="24"/>
          <w:szCs w:val="24"/>
        </w:rPr>
        <w:t xml:space="preserve"> комп</w:t>
      </w:r>
      <w:r w:rsidR="00CD5F06">
        <w:rPr>
          <w:rFonts w:ascii="Times New Roman" w:hAnsi="Times New Roman" w:cs="Times New Roman"/>
          <w:sz w:val="24"/>
          <w:szCs w:val="24"/>
        </w:rPr>
        <w:t xml:space="preserve">ания «Центр Денежной Помощи-ДОН» </w:t>
      </w:r>
      <w:r w:rsidRPr="008F10FA" w:rsidR="008F10FA">
        <w:rPr>
          <w:rFonts w:ascii="Times New Roman" w:hAnsi="Times New Roman" w:cs="Times New Roman"/>
          <w:sz w:val="24"/>
          <w:szCs w:val="24"/>
        </w:rPr>
        <w:t>(юридический адрес:164500, Архангельская область,  г. Северодвинск, ул. Комсомольская, д. 34а, дата государственной регистрации 01.12.2016 года, ОГРН 11329320</w:t>
      </w:r>
      <w:r w:rsidR="00F659BB">
        <w:rPr>
          <w:rFonts w:ascii="Times New Roman" w:hAnsi="Times New Roman" w:cs="Times New Roman"/>
          <w:sz w:val="24"/>
          <w:szCs w:val="24"/>
        </w:rPr>
        <w:t>02455, р/с 40702810193560000109</w:t>
      </w:r>
      <w:r w:rsidRPr="008F10FA" w:rsidR="008F10FA">
        <w:rPr>
          <w:rFonts w:ascii="Times New Roman" w:hAnsi="Times New Roman" w:cs="Times New Roman"/>
          <w:sz w:val="24"/>
          <w:szCs w:val="24"/>
        </w:rPr>
        <w:t>, ИНН 29</w:t>
      </w:r>
      <w:r w:rsidR="008F10FA">
        <w:rPr>
          <w:rFonts w:ascii="Times New Roman" w:hAnsi="Times New Roman" w:cs="Times New Roman"/>
          <w:sz w:val="24"/>
          <w:szCs w:val="24"/>
        </w:rPr>
        <w:t>02076900, КПП 290201001, корр. с</w:t>
      </w:r>
      <w:r w:rsidR="00F659BB">
        <w:rPr>
          <w:rFonts w:ascii="Times New Roman" w:hAnsi="Times New Roman" w:cs="Times New Roman"/>
          <w:sz w:val="24"/>
          <w:szCs w:val="24"/>
        </w:rPr>
        <w:t xml:space="preserve">чет </w:t>
      </w:r>
      <w:r w:rsidR="00F659BB">
        <w:rPr>
          <w:rFonts w:ascii="Times New Roman" w:hAnsi="Times New Roman" w:cs="Times New Roman"/>
          <w:sz w:val="24"/>
          <w:szCs w:val="24"/>
        </w:rPr>
        <w:t>30101810100000000778, БИК 044030778</w:t>
      </w:r>
      <w:r w:rsidRPr="008F10FA" w:rsidR="008F10FA">
        <w:rPr>
          <w:rFonts w:ascii="Times New Roman" w:hAnsi="Times New Roman" w:cs="Times New Roman"/>
          <w:sz w:val="24"/>
          <w:szCs w:val="24"/>
        </w:rPr>
        <w:t>,</w:t>
      </w:r>
      <w:r w:rsidR="00F659BB">
        <w:rPr>
          <w:rFonts w:ascii="Times New Roman" w:hAnsi="Times New Roman" w:cs="Times New Roman"/>
          <w:sz w:val="24"/>
          <w:szCs w:val="24"/>
        </w:rPr>
        <w:t xml:space="preserve"> Банк Северо-западный филиал ПАО</w:t>
      </w:r>
      <w:r w:rsidRPr="008F10FA" w:rsidR="008F10FA">
        <w:rPr>
          <w:rFonts w:ascii="Times New Roman" w:hAnsi="Times New Roman" w:cs="Times New Roman"/>
          <w:sz w:val="24"/>
          <w:szCs w:val="24"/>
        </w:rPr>
        <w:t xml:space="preserve"> «</w:t>
      </w:r>
      <w:r w:rsidR="00F659BB">
        <w:rPr>
          <w:rFonts w:ascii="Times New Roman" w:hAnsi="Times New Roman" w:cs="Times New Roman"/>
          <w:sz w:val="24"/>
          <w:szCs w:val="24"/>
        </w:rPr>
        <w:t>РОСБАНК</w:t>
      </w:r>
      <w:r w:rsidRPr="008F10FA" w:rsidR="008F10FA">
        <w:rPr>
          <w:rFonts w:ascii="Times New Roman" w:hAnsi="Times New Roman" w:cs="Times New Roman"/>
          <w:sz w:val="24"/>
          <w:szCs w:val="24"/>
        </w:rPr>
        <w:t>»</w:t>
      </w:r>
      <w:r w:rsidR="008F10FA">
        <w:rPr>
          <w:rFonts w:ascii="Times New Roman" w:hAnsi="Times New Roman" w:cs="Times New Roman"/>
          <w:sz w:val="24"/>
          <w:szCs w:val="24"/>
        </w:rPr>
        <w:t>)</w:t>
      </w:r>
      <w:r w:rsidR="009E3F6D">
        <w:rPr>
          <w:rFonts w:ascii="Times New Roman" w:hAnsi="Times New Roman" w:cs="Times New Roman"/>
          <w:sz w:val="24"/>
          <w:szCs w:val="24"/>
        </w:rPr>
        <w:t xml:space="preserve"> денежную сумму</w:t>
      </w:r>
      <w:r w:rsidR="000176D7">
        <w:rPr>
          <w:rFonts w:ascii="Times New Roman" w:hAnsi="Times New Roman" w:cs="Times New Roman"/>
          <w:sz w:val="24"/>
          <w:szCs w:val="24"/>
        </w:rPr>
        <w:t xml:space="preserve"> по договору займа № 1КПДН001436 от 20.11</w:t>
      </w:r>
      <w:r w:rsidR="00F659BB">
        <w:rPr>
          <w:rFonts w:ascii="Times New Roman" w:hAnsi="Times New Roman" w:cs="Times New Roman"/>
          <w:sz w:val="24"/>
          <w:szCs w:val="24"/>
        </w:rPr>
        <w:t>.</w:t>
      </w:r>
      <w:r w:rsidR="004A7B2A">
        <w:rPr>
          <w:rFonts w:ascii="Times New Roman" w:hAnsi="Times New Roman" w:cs="Times New Roman"/>
          <w:sz w:val="24"/>
          <w:szCs w:val="24"/>
        </w:rPr>
        <w:t>2017</w:t>
      </w:r>
      <w:r>
        <w:rPr>
          <w:rFonts w:ascii="Times New Roman" w:hAnsi="Times New Roman" w:cs="Times New Roman"/>
          <w:sz w:val="24"/>
          <w:szCs w:val="24"/>
        </w:rPr>
        <w:t xml:space="preserve"> года, состоящую из</w:t>
      </w:r>
      <w:r w:rsidR="00F659BB">
        <w:rPr>
          <w:rFonts w:ascii="Times New Roman" w:hAnsi="Times New Roman" w:cs="Times New Roman"/>
          <w:sz w:val="24"/>
          <w:szCs w:val="24"/>
        </w:rPr>
        <w:t>:</w:t>
      </w:r>
      <w:r>
        <w:rPr>
          <w:rFonts w:ascii="Times New Roman" w:hAnsi="Times New Roman" w:cs="Times New Roman"/>
          <w:sz w:val="24"/>
          <w:szCs w:val="24"/>
        </w:rPr>
        <w:t xml:space="preserve"> процентов за</w:t>
      </w:r>
      <w:r w:rsidR="008F10FA">
        <w:rPr>
          <w:rFonts w:ascii="Times New Roman" w:hAnsi="Times New Roman" w:cs="Times New Roman"/>
          <w:sz w:val="24"/>
          <w:szCs w:val="24"/>
        </w:rPr>
        <w:t xml:space="preserve"> </w:t>
      </w:r>
      <w:r w:rsidR="009E3F6D">
        <w:rPr>
          <w:rFonts w:ascii="Times New Roman" w:hAnsi="Times New Roman" w:cs="Times New Roman"/>
          <w:sz w:val="24"/>
          <w:szCs w:val="24"/>
        </w:rPr>
        <w:t>п</w:t>
      </w:r>
      <w:r w:rsidR="00061D00">
        <w:rPr>
          <w:rFonts w:ascii="Times New Roman" w:hAnsi="Times New Roman" w:cs="Times New Roman"/>
          <w:sz w:val="24"/>
          <w:szCs w:val="24"/>
        </w:rPr>
        <w:t>ол</w:t>
      </w:r>
      <w:r w:rsidR="004A7B2A">
        <w:rPr>
          <w:rFonts w:ascii="Times New Roman" w:hAnsi="Times New Roman" w:cs="Times New Roman"/>
          <w:sz w:val="24"/>
          <w:szCs w:val="24"/>
        </w:rPr>
        <w:t xml:space="preserve">ьзование займом </w:t>
      </w:r>
      <w:r w:rsidR="000176D7">
        <w:rPr>
          <w:rFonts w:ascii="Times New Roman" w:hAnsi="Times New Roman" w:cs="Times New Roman"/>
          <w:sz w:val="24"/>
          <w:szCs w:val="24"/>
        </w:rPr>
        <w:t>за период с 21.12.2017 года по 27.11</w:t>
      </w:r>
      <w:r w:rsidR="00F659BB">
        <w:rPr>
          <w:rFonts w:ascii="Times New Roman" w:hAnsi="Times New Roman" w:cs="Times New Roman"/>
          <w:sz w:val="24"/>
          <w:szCs w:val="24"/>
        </w:rPr>
        <w:t>.2018 года в сумме</w:t>
      </w:r>
      <w:r w:rsidR="000176D7">
        <w:rPr>
          <w:rFonts w:ascii="Times New Roman" w:hAnsi="Times New Roman" w:cs="Times New Roman"/>
          <w:sz w:val="24"/>
          <w:szCs w:val="24"/>
        </w:rPr>
        <w:t xml:space="preserve"> 33093,58</w:t>
      </w:r>
      <w:r w:rsidR="00CD5F06">
        <w:rPr>
          <w:rFonts w:ascii="Times New Roman" w:hAnsi="Times New Roman" w:cs="Times New Roman"/>
          <w:sz w:val="24"/>
          <w:szCs w:val="24"/>
        </w:rPr>
        <w:t xml:space="preserve"> руб</w:t>
      </w:r>
      <w:r w:rsidR="000176D7">
        <w:rPr>
          <w:rFonts w:ascii="Times New Roman" w:hAnsi="Times New Roman" w:cs="Times New Roman"/>
          <w:sz w:val="24"/>
          <w:szCs w:val="24"/>
        </w:rPr>
        <w:t>лей, неустойки за период с 21.12.2017 года по 27.11.2018 года в сумме 3244,07</w:t>
      </w:r>
      <w:r w:rsidR="008F10FA">
        <w:rPr>
          <w:rFonts w:ascii="Times New Roman" w:hAnsi="Times New Roman" w:cs="Times New Roman"/>
          <w:sz w:val="24"/>
          <w:szCs w:val="24"/>
        </w:rPr>
        <w:t xml:space="preserve"> руб</w:t>
      </w:r>
      <w:r w:rsidR="00061D00">
        <w:rPr>
          <w:rFonts w:ascii="Times New Roman" w:hAnsi="Times New Roman" w:cs="Times New Roman"/>
          <w:sz w:val="24"/>
          <w:szCs w:val="24"/>
        </w:rPr>
        <w:t xml:space="preserve">лей, </w:t>
      </w:r>
      <w:r>
        <w:rPr>
          <w:rFonts w:ascii="Times New Roman" w:hAnsi="Times New Roman" w:cs="Times New Roman"/>
          <w:sz w:val="24"/>
          <w:szCs w:val="24"/>
        </w:rPr>
        <w:t>расходы</w:t>
      </w:r>
      <w:r w:rsidRPr="00207DC8">
        <w:rPr>
          <w:rFonts w:ascii="Times New Roman" w:hAnsi="Times New Roman" w:cs="Times New Roman"/>
          <w:sz w:val="24"/>
          <w:szCs w:val="24"/>
        </w:rPr>
        <w:t xml:space="preserve"> на оплату государ</w:t>
      </w:r>
      <w:r>
        <w:rPr>
          <w:rFonts w:ascii="Times New Roman" w:hAnsi="Times New Roman" w:cs="Times New Roman"/>
          <w:sz w:val="24"/>
          <w:szCs w:val="24"/>
        </w:rPr>
        <w:t>ственной пош</w:t>
      </w:r>
      <w:r w:rsidR="000176D7">
        <w:rPr>
          <w:rFonts w:ascii="Times New Roman" w:hAnsi="Times New Roman" w:cs="Times New Roman"/>
          <w:sz w:val="24"/>
          <w:szCs w:val="24"/>
        </w:rPr>
        <w:t>лины в сумме 1290,13</w:t>
      </w:r>
      <w:r w:rsidRPr="00207DC8">
        <w:rPr>
          <w:rFonts w:ascii="Times New Roman" w:hAnsi="Times New Roman" w:cs="Times New Roman"/>
          <w:sz w:val="24"/>
          <w:szCs w:val="24"/>
        </w:rPr>
        <w:t xml:space="preserve"> рублей, расходы на оп</w:t>
      </w:r>
      <w:r w:rsidR="004A7B2A">
        <w:rPr>
          <w:rFonts w:ascii="Times New Roman" w:hAnsi="Times New Roman" w:cs="Times New Roman"/>
          <w:sz w:val="24"/>
          <w:szCs w:val="24"/>
        </w:rPr>
        <w:t>лату юридически</w:t>
      </w:r>
      <w:r w:rsidR="00F659BB">
        <w:rPr>
          <w:rFonts w:ascii="Times New Roman" w:hAnsi="Times New Roman" w:cs="Times New Roman"/>
          <w:sz w:val="24"/>
          <w:szCs w:val="24"/>
        </w:rPr>
        <w:t>х услуг в сумме 3</w:t>
      </w:r>
      <w:r w:rsidRPr="00207DC8">
        <w:rPr>
          <w:rFonts w:ascii="Times New Roman" w:hAnsi="Times New Roman" w:cs="Times New Roman"/>
          <w:sz w:val="24"/>
          <w:szCs w:val="24"/>
        </w:rPr>
        <w:t>0</w:t>
      </w:r>
      <w:r>
        <w:rPr>
          <w:rFonts w:ascii="Times New Roman" w:hAnsi="Times New Roman" w:cs="Times New Roman"/>
          <w:sz w:val="24"/>
          <w:szCs w:val="24"/>
        </w:rPr>
        <w:t>00 рублей</w:t>
      </w:r>
      <w:r w:rsidR="00892CC0">
        <w:rPr>
          <w:rFonts w:ascii="Times New Roman" w:hAnsi="Times New Roman" w:cs="Times New Roman"/>
          <w:sz w:val="24"/>
          <w:szCs w:val="24"/>
        </w:rPr>
        <w:t xml:space="preserve">, а всего взыскать – </w:t>
      </w:r>
      <w:r w:rsidR="00061D00">
        <w:rPr>
          <w:rFonts w:ascii="Times New Roman" w:hAnsi="Times New Roman" w:cs="Times New Roman"/>
          <w:sz w:val="24"/>
          <w:szCs w:val="24"/>
        </w:rPr>
        <w:t xml:space="preserve"> </w:t>
      </w:r>
      <w:r w:rsidR="000176D7">
        <w:rPr>
          <w:rFonts w:ascii="Times New Roman" w:hAnsi="Times New Roman" w:cs="Times New Roman"/>
          <w:sz w:val="24"/>
          <w:szCs w:val="24"/>
        </w:rPr>
        <w:t>40627,78</w:t>
      </w:r>
      <w:r w:rsidR="00892CC0">
        <w:rPr>
          <w:rFonts w:ascii="Times New Roman" w:hAnsi="Times New Roman" w:cs="Times New Roman"/>
          <w:sz w:val="24"/>
          <w:szCs w:val="24"/>
        </w:rPr>
        <w:t xml:space="preserve"> </w:t>
      </w:r>
      <w:r w:rsidR="00061D00">
        <w:rPr>
          <w:rFonts w:ascii="Times New Roman" w:hAnsi="Times New Roman" w:cs="Times New Roman"/>
          <w:sz w:val="24"/>
          <w:szCs w:val="24"/>
        </w:rPr>
        <w:t>рублей</w:t>
      </w:r>
      <w:r w:rsidR="000176D7">
        <w:rPr>
          <w:rFonts w:ascii="Times New Roman" w:hAnsi="Times New Roman" w:cs="Times New Roman"/>
          <w:sz w:val="24"/>
          <w:szCs w:val="24"/>
        </w:rPr>
        <w:t xml:space="preserve"> (сорок тысяч шестьсот двадцать семь рублей семьдесят восемь копеек</w:t>
      </w:r>
      <w:r w:rsidR="009E3F6D">
        <w:rPr>
          <w:rFonts w:ascii="Times New Roman" w:hAnsi="Times New Roman" w:cs="Times New Roman"/>
          <w:sz w:val="24"/>
          <w:szCs w:val="24"/>
        </w:rPr>
        <w:t>)</w:t>
      </w:r>
      <w:r w:rsidRPr="00207DC8">
        <w:rPr>
          <w:rFonts w:ascii="Times New Roman" w:hAnsi="Times New Roman" w:cs="Times New Roman"/>
          <w:sz w:val="24"/>
          <w:szCs w:val="24"/>
        </w:rPr>
        <w:t>.</w:t>
      </w:r>
    </w:p>
    <w:p w:rsidR="008F10FA" w:rsidP="008F10FA">
      <w:pPr>
        <w:tabs>
          <w:tab w:val="left" w:pos="540"/>
        </w:tabs>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3E64CA">
        <w:rPr>
          <w:rFonts w:ascii="Times New Roman" w:hAnsi="Times New Roman" w:cs="Times New Roman"/>
          <w:sz w:val="24"/>
          <w:szCs w:val="24"/>
        </w:rPr>
        <w:t xml:space="preserve">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w:t>
      </w:r>
      <w:r w:rsidRPr="003E64CA">
        <w:rPr>
          <w:rFonts w:ascii="Times New Roman" w:hAnsi="Times New Roman" w:cs="Times New Roman"/>
          <w:sz w:val="24"/>
          <w:szCs w:val="24"/>
        </w:rPr>
        <w:t>к мировому судье</w:t>
      </w:r>
      <w:r w:rsidRPr="003E64CA">
        <w:rPr>
          <w:rFonts w:ascii="Times New Roman" w:hAnsi="Times New Roman" w:cs="Times New Roman"/>
          <w:sz w:val="24"/>
          <w:szCs w:val="24"/>
        </w:rPr>
        <w:t xml:space="preserve">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1E473D" w:rsidP="00CD5F06">
      <w:pPr>
        <w:spacing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1E473D" w:rsidR="00CD5F06">
        <w:rPr>
          <w:rFonts w:ascii="Times New Roman" w:hAnsi="Times New Roman" w:cs="Times New Roman"/>
          <w:sz w:val="24"/>
          <w:szCs w:val="24"/>
        </w:rPr>
        <w:t xml:space="preserve">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w:t>
      </w:r>
      <w:r w:rsidRPr="001E473D" w:rsidR="00CD5F06">
        <w:rPr>
          <w:rFonts w:ascii="Times New Roman" w:hAnsi="Times New Roman" w:cs="Times New Roman"/>
          <w:sz w:val="24"/>
          <w:szCs w:val="24"/>
        </w:rPr>
        <w:t>через миров</w:t>
      </w:r>
      <w:r w:rsidR="00CD5F06">
        <w:rPr>
          <w:rFonts w:ascii="Times New Roman" w:hAnsi="Times New Roman" w:cs="Times New Roman"/>
          <w:sz w:val="24"/>
          <w:szCs w:val="24"/>
        </w:rPr>
        <w:t>ого судью</w:t>
      </w:r>
      <w:r w:rsidR="00CD5F06">
        <w:rPr>
          <w:rFonts w:ascii="Times New Roman" w:hAnsi="Times New Roman" w:cs="Times New Roman"/>
          <w:sz w:val="24"/>
          <w:szCs w:val="24"/>
        </w:rPr>
        <w:t xml:space="preserve"> судебного участка № 58</w:t>
      </w:r>
      <w:r w:rsidRPr="001E473D" w:rsidR="00CD5F06">
        <w:rPr>
          <w:rFonts w:ascii="Times New Roman" w:hAnsi="Times New Roman" w:cs="Times New Roman"/>
          <w:sz w:val="24"/>
          <w:szCs w:val="24"/>
        </w:rPr>
        <w:t xml:space="preserve"> Красноперекопского судебного района Республики Крым.</w:t>
      </w:r>
    </w:p>
    <w:p w:rsidR="00DC17B1" w:rsidP="00CD5F06">
      <w:pPr>
        <w:spacing w:line="240" w:lineRule="auto"/>
        <w:ind w:firstLine="539"/>
        <w:contextualSpacing/>
        <w:jc w:val="both"/>
        <w:rPr>
          <w:rFonts w:ascii="Times New Roman" w:hAnsi="Times New Roman" w:cs="Times New Roman"/>
          <w:sz w:val="24"/>
          <w:szCs w:val="24"/>
        </w:rPr>
      </w:pPr>
      <w:r>
        <w:rPr>
          <w:rFonts w:ascii="Times New Roman" w:hAnsi="Times New Roman" w:cs="Times New Roman"/>
          <w:sz w:val="24"/>
          <w:szCs w:val="24"/>
        </w:rPr>
        <w:t>Мотивированное решение изготовлено 10 июля 2019 года.</w:t>
      </w:r>
    </w:p>
    <w:p w:rsidR="008F10FA" w:rsidRPr="008F10FA" w:rsidP="008F10FA">
      <w:pPr>
        <w:tabs>
          <w:tab w:val="left" w:pos="540"/>
        </w:tabs>
        <w:spacing w:line="240" w:lineRule="auto"/>
        <w:contextualSpacing/>
        <w:jc w:val="both"/>
        <w:rPr>
          <w:rFonts w:ascii="Times New Roman" w:hAnsi="Times New Roman" w:cs="Times New Roman"/>
          <w:sz w:val="24"/>
          <w:szCs w:val="24"/>
        </w:rPr>
      </w:pPr>
    </w:p>
    <w:p w:rsidR="001E473D" w:rsidRPr="001E473D" w:rsidP="001E473D">
      <w:pPr>
        <w:spacing w:line="240" w:lineRule="auto"/>
        <w:ind w:firstLine="539"/>
        <w:contextualSpacing/>
        <w:jc w:val="both"/>
        <w:rPr>
          <w:rFonts w:ascii="Times New Roman" w:hAnsi="Times New Roman" w:cs="Times New Roman"/>
          <w:sz w:val="24"/>
          <w:szCs w:val="24"/>
        </w:rPr>
      </w:pPr>
      <w:r w:rsidRPr="001E473D">
        <w:rPr>
          <w:rFonts w:ascii="Times New Roman" w:hAnsi="Times New Roman" w:cs="Times New Roman"/>
          <w:sz w:val="24"/>
          <w:szCs w:val="24"/>
        </w:rPr>
        <w:t xml:space="preserve">Мировой </w:t>
      </w:r>
      <w:r w:rsidRPr="001E473D">
        <w:rPr>
          <w:rFonts w:ascii="Times New Roman" w:hAnsi="Times New Roman" w:cs="Times New Roman"/>
          <w:sz w:val="24"/>
          <w:szCs w:val="24"/>
        </w:rPr>
        <w:t xml:space="preserve">судья:   </w:t>
      </w:r>
      <w:r w:rsidRPr="001E47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473D">
        <w:rPr>
          <w:rFonts w:ascii="Times New Roman" w:hAnsi="Times New Roman" w:cs="Times New Roman"/>
          <w:sz w:val="24"/>
          <w:szCs w:val="24"/>
        </w:rPr>
        <w:t>М.В. Матюшенко</w:t>
      </w:r>
    </w:p>
    <w:p w:rsidR="001E473D" w:rsidRPr="00207DC8" w:rsidP="001E473D">
      <w:pPr>
        <w:spacing w:line="240" w:lineRule="auto"/>
        <w:contextualSpacing/>
        <w:jc w:val="both"/>
        <w:rPr>
          <w:rFonts w:ascii="Times New Roman" w:hAnsi="Times New Roman" w:cs="Times New Roman"/>
          <w:sz w:val="24"/>
          <w:szCs w:val="24"/>
        </w:rPr>
      </w:pPr>
    </w:p>
    <w:p w:rsidR="00E24536"/>
    <w:sectPr w:rsidSect="00882560">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293595"/>
      <w:docPartObj>
        <w:docPartGallery w:val="Page Numbers (Bottom of Page)"/>
        <w:docPartUnique/>
      </w:docPartObj>
    </w:sdtPr>
    <w:sdtContent>
      <w:p w:rsidR="00A40147">
        <w:pPr>
          <w:pStyle w:val="Footer"/>
          <w:jc w:val="right"/>
        </w:pPr>
        <w:r>
          <w:fldChar w:fldCharType="begin"/>
        </w:r>
        <w:r w:rsidR="00E92772">
          <w:instrText xml:space="preserve"> PAGE   \* MERGEFORMAT </w:instrText>
        </w:r>
        <w:r>
          <w:fldChar w:fldCharType="separate"/>
        </w:r>
        <w:r w:rsidR="00023307">
          <w:rPr>
            <w:noProof/>
          </w:rPr>
          <w:t>5</w:t>
        </w:r>
        <w:r>
          <w:rPr>
            <w:noProof/>
          </w:rPr>
          <w:fldChar w:fldCharType="end"/>
        </w:r>
      </w:p>
    </w:sdtContent>
  </w:sdt>
  <w:p w:rsidR="00A401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4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01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3D"/>
    <w:rsid w:val="000176D7"/>
    <w:rsid w:val="00023307"/>
    <w:rsid w:val="00043F04"/>
    <w:rsid w:val="00061D00"/>
    <w:rsid w:val="00165B76"/>
    <w:rsid w:val="001A18A6"/>
    <w:rsid w:val="001E473D"/>
    <w:rsid w:val="001E6A82"/>
    <w:rsid w:val="00207DC8"/>
    <w:rsid w:val="00245ABB"/>
    <w:rsid w:val="002B389B"/>
    <w:rsid w:val="00300600"/>
    <w:rsid w:val="00351FF2"/>
    <w:rsid w:val="00376B99"/>
    <w:rsid w:val="003E64CA"/>
    <w:rsid w:val="004245F1"/>
    <w:rsid w:val="004A3D04"/>
    <w:rsid w:val="004A7B2A"/>
    <w:rsid w:val="00542E5E"/>
    <w:rsid w:val="005A17C4"/>
    <w:rsid w:val="005B3F03"/>
    <w:rsid w:val="00603F72"/>
    <w:rsid w:val="00682BDD"/>
    <w:rsid w:val="00765EE5"/>
    <w:rsid w:val="0078599F"/>
    <w:rsid w:val="00805A36"/>
    <w:rsid w:val="00892CC0"/>
    <w:rsid w:val="008E15B1"/>
    <w:rsid w:val="008F10FA"/>
    <w:rsid w:val="00967BA0"/>
    <w:rsid w:val="009867B2"/>
    <w:rsid w:val="009E3F6D"/>
    <w:rsid w:val="00A31F31"/>
    <w:rsid w:val="00A40147"/>
    <w:rsid w:val="00A95B2D"/>
    <w:rsid w:val="00C104D5"/>
    <w:rsid w:val="00CB355E"/>
    <w:rsid w:val="00CB7D0D"/>
    <w:rsid w:val="00CC2A3E"/>
    <w:rsid w:val="00CD5F06"/>
    <w:rsid w:val="00D51236"/>
    <w:rsid w:val="00D55391"/>
    <w:rsid w:val="00DC17B1"/>
    <w:rsid w:val="00DE5DC9"/>
    <w:rsid w:val="00E24536"/>
    <w:rsid w:val="00E92772"/>
    <w:rsid w:val="00F26ED4"/>
    <w:rsid w:val="00F659BB"/>
    <w:rsid w:val="00FC7F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6232887-3D40-408A-8173-7DE7AC0D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E473D"/>
    <w:pPr>
      <w:widowControl w:val="0"/>
      <w:autoSpaceDE w:val="0"/>
      <w:autoSpaceDN w:val="0"/>
      <w:adjustRightInd w:val="0"/>
      <w:spacing w:after="0" w:line="240" w:lineRule="auto"/>
    </w:pPr>
    <w:rPr>
      <w:rFonts w:ascii="Arial" w:hAnsi="Arial" w:cs="Arial"/>
      <w:sz w:val="20"/>
      <w:szCs w:val="20"/>
    </w:rPr>
  </w:style>
  <w:style w:type="paragraph" w:styleId="BodyText2">
    <w:name w:val="Body Text 2"/>
    <w:basedOn w:val="Normal"/>
    <w:link w:val="2"/>
    <w:rsid w:val="001E473D"/>
    <w:pPr>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rsid w:val="001E473D"/>
    <w:rPr>
      <w:rFonts w:ascii="Times New Roman" w:eastAsia="Times New Roman" w:hAnsi="Times New Roman" w:cs="Times New Roman"/>
      <w:sz w:val="20"/>
      <w:szCs w:val="20"/>
    </w:rPr>
  </w:style>
  <w:style w:type="paragraph" w:styleId="BodyText">
    <w:name w:val="Body Text"/>
    <w:basedOn w:val="Normal"/>
    <w:link w:val="a"/>
    <w:uiPriority w:val="99"/>
    <w:semiHidden/>
    <w:unhideWhenUsed/>
    <w:rsid w:val="00DC17B1"/>
    <w:pPr>
      <w:spacing w:after="120"/>
    </w:pPr>
  </w:style>
  <w:style w:type="character" w:customStyle="1" w:styleId="a">
    <w:name w:val="Основной текст Знак"/>
    <w:basedOn w:val="DefaultParagraphFont"/>
    <w:link w:val="BodyText"/>
    <w:uiPriority w:val="99"/>
    <w:semiHidden/>
    <w:rsid w:val="00DC17B1"/>
  </w:style>
  <w:style w:type="paragraph" w:styleId="BodyTextIndent">
    <w:name w:val="Body Text Indent"/>
    <w:basedOn w:val="Normal"/>
    <w:link w:val="a0"/>
    <w:uiPriority w:val="99"/>
    <w:semiHidden/>
    <w:unhideWhenUsed/>
    <w:rsid w:val="00DC17B1"/>
    <w:pPr>
      <w:spacing w:after="120" w:line="240" w:lineRule="auto"/>
      <w:ind w:left="283"/>
    </w:pPr>
    <w:rPr>
      <w:rFonts w:ascii="Times New Roman" w:eastAsia="Times New Roman" w:hAnsi="Times New Roman" w:cs="Times New Roman"/>
      <w:sz w:val="20"/>
      <w:szCs w:val="20"/>
    </w:rPr>
  </w:style>
  <w:style w:type="character" w:customStyle="1" w:styleId="a0">
    <w:name w:val="Основной текст с отступом Знак"/>
    <w:basedOn w:val="DefaultParagraphFont"/>
    <w:link w:val="BodyTextIndent"/>
    <w:uiPriority w:val="99"/>
    <w:semiHidden/>
    <w:rsid w:val="00DC17B1"/>
    <w:rPr>
      <w:rFonts w:ascii="Times New Roman" w:eastAsia="Times New Roman" w:hAnsi="Times New Roman" w:cs="Times New Roman"/>
      <w:sz w:val="20"/>
      <w:szCs w:val="20"/>
    </w:rPr>
  </w:style>
  <w:style w:type="paragraph" w:styleId="Header">
    <w:name w:val="header"/>
    <w:basedOn w:val="Normal"/>
    <w:link w:val="a1"/>
    <w:uiPriority w:val="99"/>
    <w:semiHidden/>
    <w:unhideWhenUsed/>
    <w:rsid w:val="00A4014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semiHidden/>
    <w:rsid w:val="00A40147"/>
  </w:style>
  <w:style w:type="paragraph" w:styleId="Footer">
    <w:name w:val="footer"/>
    <w:basedOn w:val="Normal"/>
    <w:link w:val="a2"/>
    <w:uiPriority w:val="99"/>
    <w:unhideWhenUsed/>
    <w:rsid w:val="00A40147"/>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A40147"/>
  </w:style>
  <w:style w:type="paragraph" w:styleId="BalloonText">
    <w:name w:val="Balloon Text"/>
    <w:basedOn w:val="Normal"/>
    <w:link w:val="a3"/>
    <w:uiPriority w:val="99"/>
    <w:semiHidden/>
    <w:unhideWhenUsed/>
    <w:rsid w:val="00023307"/>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023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