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FC1" w:rsidRPr="003E3FC1" w:rsidP="003E3F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Дело № 2-58-602/2020</w:t>
      </w:r>
    </w:p>
    <w:p w:rsidR="003E3FC1" w:rsidRPr="003E3FC1" w:rsidP="003E3F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УИД 91MS0058-01-2020-000999-39</w:t>
      </w:r>
    </w:p>
    <w:p w:rsidR="003E3FC1" w:rsidRPr="003E3FC1" w:rsidP="003E3F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FC1" w:rsidRPr="003E3FC1" w:rsidP="003E3FC1">
      <w:pPr>
        <w:keepNext/>
        <w:spacing w:after="0" w:line="240" w:lineRule="auto"/>
        <w:ind w:firstLine="54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3E3FC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3E3F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3E3FC1" w:rsidRPr="003E3FC1" w:rsidP="003E3FC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E3FC1" w:rsidRPr="003E3FC1" w:rsidP="003E3FC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РЕЗОЛЮТИВНАЯ ЧАСТЬ</w:t>
      </w: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29 октября 2020 года</w:t>
      </w: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Республика Крым, город Красноперекопск, микрорайон 10, дом 4</w:t>
      </w: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Матюшенко М.В.,</w:t>
      </w: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судебного заседания                              </w:t>
      </w: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Белковой</w:t>
      </w: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 Н.Н.,</w:t>
      </w: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            </w:t>
      </w:r>
      <w:r w:rsidR="002533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Ф.И.О.</w:t>
      </w: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рассмотрел в открытом судебном заседании гражданское дело по иску Администрации города Красноперекопска Республики Крым к</w:t>
      </w:r>
      <w:r w:rsidR="002533FD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Гридневой Н. В.</w:t>
      </w: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аренды земельного участка,</w:t>
      </w: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статьями 194-199 Гражданского процессуального кодекса Российской Федерации, </w:t>
      </w: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FC1" w:rsidRPr="003E3FC1" w:rsidP="003E3F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Л:</w:t>
      </w:r>
    </w:p>
    <w:p w:rsidR="003E3FC1" w:rsidRPr="003E3FC1" w:rsidP="003E3F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иска Администрации города Красноперекопска Рес</w:t>
      </w:r>
      <w:r w:rsidR="002533FD">
        <w:rPr>
          <w:rFonts w:ascii="Times New Roman" w:eastAsia="Times New Roman" w:hAnsi="Times New Roman"/>
          <w:sz w:val="28"/>
          <w:szCs w:val="28"/>
          <w:lang w:eastAsia="ru-RU"/>
        </w:rPr>
        <w:t>публики Крым к Гридневой Н. В.</w:t>
      </w: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аренды земельного участка - отказать. </w:t>
      </w:r>
    </w:p>
    <w:p w:rsidR="003E3FC1" w:rsidRPr="003E3FC1" w:rsidP="003E3FC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3E3FC1" w:rsidRPr="003E3FC1" w:rsidP="003E3FC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FC1" w:rsidRPr="003E3FC1" w:rsidP="003E3F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F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судья:                                                              М.В. Матюшенко</w:t>
      </w:r>
    </w:p>
    <w:p w:rsidR="003E3FC1" w:rsidRPr="003E3FC1" w:rsidP="003E3F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FC1" w:rsidRPr="003E3FC1" w:rsidP="003E3F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FC1" w:rsidRPr="003E3FC1" w:rsidP="003E3FC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B60" w:rsidRPr="002B4866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533FD"/>
    <w:rsid w:val="002B378D"/>
    <w:rsid w:val="002B4866"/>
    <w:rsid w:val="003B3EFE"/>
    <w:rsid w:val="003E3FC1"/>
    <w:rsid w:val="004A23F2"/>
    <w:rsid w:val="005A1BEB"/>
    <w:rsid w:val="006A38E2"/>
    <w:rsid w:val="006B2081"/>
    <w:rsid w:val="006E5366"/>
    <w:rsid w:val="007B1B60"/>
    <w:rsid w:val="008949BB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