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79E" w:rsidRPr="00761CB1" w:rsidP="00761CB1">
      <w:pPr>
        <w:jc w:val="right"/>
      </w:pPr>
      <w:r w:rsidRPr="00761CB1">
        <w:t xml:space="preserve">                                                                                                             </w:t>
      </w:r>
      <w:r w:rsidRPr="00761CB1" w:rsidR="009B4A66">
        <w:t>Дело № 2-59-419</w:t>
      </w:r>
      <w:r w:rsidRPr="00761CB1">
        <w:t>/2020</w:t>
      </w:r>
    </w:p>
    <w:p w:rsidR="004A279E" w:rsidRPr="00761CB1" w:rsidP="00761CB1">
      <w:pPr>
        <w:jc w:val="right"/>
      </w:pPr>
      <w:r w:rsidRPr="00761CB1">
        <w:t xml:space="preserve">                                                                        </w:t>
      </w:r>
      <w:r w:rsidRPr="00761CB1" w:rsidR="009B4A66">
        <w:t>УИД 91MS0059-01-2020-000797-10</w:t>
      </w:r>
    </w:p>
    <w:p w:rsidR="004A279E" w:rsidRPr="00761CB1" w:rsidP="004A279E">
      <w:pPr>
        <w:jc w:val="both"/>
      </w:pPr>
    </w:p>
    <w:p w:rsidR="004A279E" w:rsidRPr="00761CB1" w:rsidP="00761CB1">
      <w:pPr>
        <w:jc w:val="center"/>
        <w:rPr>
          <w:b/>
        </w:rPr>
      </w:pPr>
      <w:r w:rsidRPr="00761CB1">
        <w:rPr>
          <w:b/>
        </w:rPr>
        <w:t xml:space="preserve">ЗАОЧНОЕ   </w:t>
      </w:r>
      <w:r w:rsidRPr="00761CB1">
        <w:rPr>
          <w:b/>
        </w:rPr>
        <w:t>Р</w:t>
      </w:r>
      <w:r w:rsidRPr="00761CB1">
        <w:rPr>
          <w:b/>
        </w:rPr>
        <w:t xml:space="preserve"> Е Ш Е Н И Е</w:t>
      </w:r>
    </w:p>
    <w:p w:rsidR="004A279E" w:rsidRPr="00761CB1" w:rsidP="00761CB1">
      <w:pPr>
        <w:jc w:val="center"/>
        <w:rPr>
          <w:b/>
        </w:rPr>
      </w:pPr>
      <w:r w:rsidRPr="00761CB1">
        <w:rPr>
          <w:b/>
        </w:rPr>
        <w:t>Именем   Российской   Федерации</w:t>
      </w:r>
    </w:p>
    <w:p w:rsidR="004A279E" w:rsidRPr="00761CB1" w:rsidP="004A279E">
      <w:pPr>
        <w:jc w:val="center"/>
        <w:rPr>
          <w:b/>
        </w:rPr>
      </w:pPr>
      <w:r w:rsidRPr="00761CB1">
        <w:rPr>
          <w:b/>
        </w:rPr>
        <w:t xml:space="preserve">  резолютивная часть</w:t>
      </w:r>
    </w:p>
    <w:p w:rsidR="004A279E" w:rsidRPr="00761CB1" w:rsidP="004A279E">
      <w:pPr>
        <w:jc w:val="center"/>
        <w:rPr>
          <w:b/>
        </w:rPr>
      </w:pPr>
    </w:p>
    <w:p w:rsidR="004A279E" w:rsidRPr="00761CB1" w:rsidP="004A279E">
      <w:pPr>
        <w:ind w:firstLine="900"/>
        <w:jc w:val="both"/>
      </w:pPr>
      <w:r w:rsidRPr="00761CB1">
        <w:t>21 августа</w:t>
      </w:r>
      <w:r w:rsidRPr="00761CB1">
        <w:t xml:space="preserve"> 2020 года                                           </w:t>
      </w:r>
      <w:r w:rsidR="00761CB1">
        <w:tab/>
      </w:r>
      <w:r w:rsidR="00761CB1">
        <w:tab/>
      </w:r>
      <w:r w:rsidR="00761CB1">
        <w:tab/>
        <w:t xml:space="preserve">         </w:t>
      </w:r>
      <w:r w:rsidRPr="00761CB1">
        <w:t xml:space="preserve">  г. Красноперекопск</w:t>
      </w:r>
    </w:p>
    <w:p w:rsidR="004A279E" w:rsidRPr="00761CB1" w:rsidP="00761CB1">
      <w:pPr>
        <w:ind w:firstLine="708"/>
        <w:jc w:val="both"/>
      </w:pPr>
      <w:r w:rsidRPr="00761CB1">
        <w:t xml:space="preserve">Исполняющий обязанности мирового судьи судебного участка № 59  </w:t>
      </w:r>
      <w:r w:rsidRPr="00761CB1">
        <w:t>Красноперекопского</w:t>
      </w:r>
      <w:r w:rsidRPr="00761CB1">
        <w:t xml:space="preserve"> судебного района Республики Крым - м</w:t>
      </w:r>
      <w:r w:rsidRPr="00761CB1">
        <w:t xml:space="preserve">ировой судья судебного участка № 58 </w:t>
      </w:r>
      <w:r w:rsidRPr="00761CB1">
        <w:t>Красноперекопского</w:t>
      </w:r>
      <w:r w:rsidRPr="00761CB1">
        <w:t xml:space="preserve"> судебного района Республики Крым</w:t>
      </w:r>
      <w:r w:rsidR="00761CB1">
        <w:t xml:space="preserve">           </w:t>
      </w:r>
      <w:r w:rsidRPr="00761CB1">
        <w:t xml:space="preserve">Матюшенко М.В. </w:t>
      </w:r>
    </w:p>
    <w:p w:rsidR="004A279E" w:rsidRPr="00761CB1" w:rsidP="004A279E">
      <w:pPr>
        <w:jc w:val="both"/>
      </w:pPr>
      <w:r w:rsidRPr="00761CB1">
        <w:t xml:space="preserve">при секретаре                                                          </w:t>
      </w:r>
      <w:r w:rsidRPr="00761CB1" w:rsidR="009B4A66">
        <w:t xml:space="preserve">                   </w:t>
      </w:r>
      <w:r w:rsidR="00761CB1">
        <w:tab/>
      </w:r>
      <w:r w:rsidR="00761CB1">
        <w:tab/>
        <w:t xml:space="preserve">    </w:t>
      </w:r>
      <w:r w:rsidRPr="00761CB1" w:rsidR="009B4A66">
        <w:t>Паращенко Н.В.</w:t>
      </w:r>
      <w:r w:rsidRPr="00761CB1">
        <w:t>,</w:t>
      </w:r>
    </w:p>
    <w:p w:rsidR="004A279E" w:rsidRPr="00761CB1" w:rsidP="009B4A66">
      <w:pPr>
        <w:ind w:right="-55"/>
        <w:jc w:val="both"/>
        <w:rPr>
          <w:shd w:val="clear" w:color="auto" w:fill="FFFFFF"/>
        </w:rPr>
      </w:pPr>
      <w:r w:rsidRPr="00761CB1">
        <w:t xml:space="preserve">       рассмотрев в открытом судебном заседании гражданское дело по иску Публичного акционерного общества страховой компании «Росгосстрах» к </w:t>
      </w:r>
      <w:r w:rsidRPr="00761CB1" w:rsidR="009B4A66">
        <w:t>Фурсе</w:t>
      </w:r>
      <w:r w:rsidRPr="00761CB1" w:rsidR="009B4A66">
        <w:t xml:space="preserve"> </w:t>
      </w:r>
      <w:r w:rsidR="00761CB1">
        <w:t>А.С.</w:t>
      </w:r>
      <w:r w:rsidRPr="00761CB1">
        <w:t xml:space="preserve"> о взыскании ущерба в порядке регресса, тр</w:t>
      </w:r>
      <w:r w:rsidRPr="00761CB1" w:rsidR="009B4A66">
        <w:t xml:space="preserve">етьи лица - </w:t>
      </w:r>
      <w:r w:rsidR="00761CB1">
        <w:rPr>
          <w:shd w:val="clear" w:color="auto" w:fill="FFFFFF"/>
        </w:rPr>
        <w:t>АО</w:t>
      </w:r>
      <w:r w:rsidRPr="00761CB1" w:rsidR="009B4A66">
        <w:rPr>
          <w:shd w:val="clear" w:color="auto" w:fill="FFFFFF"/>
        </w:rPr>
        <w:t xml:space="preserve"> «</w:t>
      </w:r>
      <w:r w:rsidR="00761CB1">
        <w:rPr>
          <w:shd w:val="clear" w:color="auto" w:fill="FFFFFF"/>
        </w:rPr>
        <w:t xml:space="preserve">ЧБ </w:t>
      </w:r>
      <w:r w:rsidR="00761CB1">
        <w:rPr>
          <w:shd w:val="clear" w:color="auto" w:fill="FFFFFF"/>
        </w:rPr>
        <w:t>р</w:t>
      </w:r>
      <w:r w:rsidR="00761CB1">
        <w:rPr>
          <w:shd w:val="clear" w:color="auto" w:fill="FFFFFF"/>
        </w:rPr>
        <w:t xml:space="preserve"> и р</w:t>
      </w:r>
      <w:r w:rsidRPr="00761CB1" w:rsidR="009B4A66">
        <w:rPr>
          <w:shd w:val="clear" w:color="auto" w:fill="FFFFFF"/>
        </w:rPr>
        <w:t xml:space="preserve">», Савченко </w:t>
      </w:r>
      <w:r w:rsidR="00761CB1">
        <w:rPr>
          <w:shd w:val="clear" w:color="auto" w:fill="FFFFFF"/>
        </w:rPr>
        <w:t>Ю.А.</w:t>
      </w:r>
      <w:r w:rsidRPr="00761CB1" w:rsidR="009B4A66">
        <w:rPr>
          <w:shd w:val="clear" w:color="auto" w:fill="FFFFFF"/>
        </w:rPr>
        <w:t>, СПАО «Р-Г»,</w:t>
      </w:r>
    </w:p>
    <w:p w:rsidR="004A279E" w:rsidRPr="00761CB1" w:rsidP="004A279E">
      <w:pPr>
        <w:jc w:val="both"/>
      </w:pPr>
      <w:r w:rsidRPr="00761CB1">
        <w:t xml:space="preserve">         руководствуясь статьями 194-199, 233-237 Гражданского процессуального кодекса Российской Федерации, мировой судья</w:t>
      </w:r>
    </w:p>
    <w:p w:rsidR="004A279E" w:rsidRPr="00761CB1" w:rsidP="004A279E">
      <w:pPr>
        <w:ind w:firstLine="900"/>
        <w:jc w:val="both"/>
      </w:pPr>
    </w:p>
    <w:p w:rsidR="004A279E" w:rsidRPr="00761CB1" w:rsidP="004A279E">
      <w:pPr>
        <w:jc w:val="center"/>
        <w:outlineLvl w:val="0"/>
      </w:pPr>
      <w:r w:rsidRPr="00761CB1">
        <w:t>Р</w:t>
      </w:r>
      <w:r w:rsidRPr="00761CB1">
        <w:t xml:space="preserve"> Е Ш И Л:</w:t>
      </w:r>
    </w:p>
    <w:p w:rsidR="004A279E" w:rsidRPr="00761CB1" w:rsidP="004A279E">
      <w:pPr>
        <w:jc w:val="center"/>
        <w:rPr>
          <w:b/>
        </w:rPr>
      </w:pPr>
    </w:p>
    <w:p w:rsidR="004A279E" w:rsidRPr="00761CB1" w:rsidP="004A279E">
      <w:pPr>
        <w:tabs>
          <w:tab w:val="left" w:pos="540"/>
        </w:tabs>
        <w:jc w:val="both"/>
      </w:pPr>
      <w:r w:rsidRPr="00761CB1">
        <w:tab/>
        <w:t xml:space="preserve">   Иск Публичного акционерного общества страховой компании «Росгосстрах» - удовлетворить.</w:t>
      </w:r>
    </w:p>
    <w:p w:rsidR="004A279E" w:rsidRPr="00761CB1" w:rsidP="004A279E">
      <w:pPr>
        <w:ind w:firstLine="708"/>
        <w:jc w:val="both"/>
      </w:pPr>
      <w:r w:rsidRPr="00761CB1">
        <w:t xml:space="preserve">Взыскать с </w:t>
      </w:r>
      <w:r w:rsidRPr="00761CB1">
        <w:t>Фурсы</w:t>
      </w:r>
      <w:r w:rsidRPr="00761CB1">
        <w:t xml:space="preserve"> </w:t>
      </w:r>
      <w:r w:rsidR="00761CB1">
        <w:t>А.С.</w:t>
      </w:r>
      <w:r w:rsidRPr="00761CB1">
        <w:t xml:space="preserve">, </w:t>
      </w:r>
      <w:r w:rsidR="00761CB1">
        <w:t>ПЕРСОНАЛЬНЫЕ ДАННЫЕ</w:t>
      </w:r>
      <w:r w:rsidRPr="00761CB1">
        <w:t xml:space="preserve"> в пользу Публичного акционерного общества страховой компании «Росгосстрах» (получатель ПАО СК «Росгосстрах», ИНН 7707067683, КПП 502701001, банк – ПАО «РГС БАНК» г. Москва, </w:t>
      </w:r>
      <w:r w:rsidRPr="00761CB1">
        <w:t>р</w:t>
      </w:r>
      <w:r w:rsidRPr="00761CB1">
        <w:t xml:space="preserve">/с 40701810600000000186, к/с 30101810945250000174, БИК 044525174, назначение платежа: </w:t>
      </w:r>
      <w:r w:rsidRPr="00761CB1">
        <w:t>РГС//Кра</w:t>
      </w:r>
      <w:r w:rsidRPr="00761CB1">
        <w:t>снодарский край//211//0015687972</w:t>
      </w:r>
      <w:r w:rsidRPr="00761CB1">
        <w:t xml:space="preserve">) сумму страхового возмещения в порядке регресса в размере </w:t>
      </w:r>
      <w:r w:rsidRPr="00761CB1">
        <w:t>6463,99</w:t>
      </w:r>
      <w:r w:rsidRPr="00761CB1">
        <w:t xml:space="preserve"> рублей; расходы по оплате государс</w:t>
      </w:r>
      <w:r w:rsidRPr="00761CB1">
        <w:t xml:space="preserve">твенной пошлины в размере </w:t>
      </w:r>
      <w:r w:rsidRPr="00761CB1">
        <w:t>400</w:t>
      </w:r>
      <w:r w:rsidRPr="00761CB1">
        <w:t>,00 рублей, а всего в</w:t>
      </w:r>
      <w:r w:rsidRPr="00761CB1">
        <w:t>зыскать – 6863,99 рублей (шесть тысяч восемьсот шестьдесят три рубля девяносто девять копеек</w:t>
      </w:r>
      <w:r w:rsidRPr="00761CB1">
        <w:t>).</w:t>
      </w:r>
    </w:p>
    <w:p w:rsidR="004A279E" w:rsidRPr="00761CB1" w:rsidP="004A279E">
      <w:pPr>
        <w:tabs>
          <w:tab w:val="left" w:pos="540"/>
        </w:tabs>
        <w:contextualSpacing/>
        <w:jc w:val="both"/>
      </w:pPr>
      <w:r w:rsidRPr="00761CB1">
        <w:rPr>
          <w:color w:val="333333"/>
        </w:rPr>
        <w:tab/>
      </w:r>
      <w:r w:rsidRPr="00761CB1">
        <w:t xml:space="preserve">   </w:t>
      </w:r>
      <w:r w:rsidRPr="00761CB1"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A279E" w:rsidRPr="00761CB1" w:rsidP="004A279E">
      <w:pPr>
        <w:autoSpaceDE w:val="0"/>
        <w:autoSpaceDN w:val="0"/>
        <w:adjustRightInd w:val="0"/>
        <w:jc w:val="both"/>
      </w:pPr>
      <w:r w:rsidRPr="00761CB1"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A279E" w:rsidRPr="00761CB1" w:rsidP="004A279E">
      <w:pPr>
        <w:autoSpaceDE w:val="0"/>
        <w:autoSpaceDN w:val="0"/>
        <w:adjustRightInd w:val="0"/>
        <w:jc w:val="both"/>
      </w:pPr>
      <w:r w:rsidRPr="00761CB1">
        <w:t xml:space="preserve">           Ответчиком заочное решение суда может быть обжаловано в апелляционном порядке в </w:t>
      </w:r>
      <w:r w:rsidRPr="00761CB1">
        <w:t>Красноперекопский</w:t>
      </w:r>
      <w:r w:rsidRPr="00761CB1">
        <w:t xml:space="preserve"> районный суд Республики Крым </w:t>
      </w:r>
      <w:r w:rsidRPr="00761CB1">
        <w:t>в течение одного месяца со дня вынесения определения суда об отказе в удовлетворении заявления об отмене</w:t>
      </w:r>
      <w:r w:rsidRPr="00761CB1">
        <w:t xml:space="preserve"> этого решения суда.</w:t>
      </w:r>
    </w:p>
    <w:p w:rsidR="004A279E" w:rsidRPr="00761CB1" w:rsidP="004A279E">
      <w:pPr>
        <w:autoSpaceDE w:val="0"/>
        <w:autoSpaceDN w:val="0"/>
        <w:adjustRightInd w:val="0"/>
        <w:jc w:val="both"/>
      </w:pPr>
      <w:r w:rsidRPr="00761CB1">
        <w:t xml:space="preserve">            </w:t>
      </w:r>
      <w:r w:rsidRPr="00761CB1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61CB1">
        <w:t>Красноперекопский</w:t>
      </w:r>
      <w:r w:rsidRPr="00761CB1"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61CB1"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279E" w:rsidRPr="00761CB1" w:rsidP="004A279E">
      <w:pPr>
        <w:tabs>
          <w:tab w:val="left" w:pos="540"/>
        </w:tabs>
        <w:contextualSpacing/>
        <w:jc w:val="both"/>
      </w:pPr>
    </w:p>
    <w:p w:rsidR="004A279E" w:rsidRPr="00761CB1" w:rsidP="004A279E">
      <w:pPr>
        <w:ind w:firstLine="539"/>
        <w:contextualSpacing/>
        <w:jc w:val="both"/>
      </w:pPr>
      <w:r w:rsidRPr="00761CB1">
        <w:t xml:space="preserve">  Мировой судья:                                            </w:t>
      </w:r>
      <w:r w:rsidR="00761CB1">
        <w:tab/>
      </w:r>
      <w:r w:rsidR="00761CB1">
        <w:tab/>
      </w:r>
      <w:r w:rsidR="00761CB1">
        <w:tab/>
      </w:r>
      <w:r w:rsidRPr="00761CB1">
        <w:t xml:space="preserve">               М.В. Матюшенко</w:t>
      </w:r>
    </w:p>
    <w:p w:rsidR="00DB3E14" w:rsidRPr="00761CB1" w:rsidP="004A279E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279E"/>
    <w:rsid w:val="004A6F91"/>
    <w:rsid w:val="004B5091"/>
    <w:rsid w:val="004D0993"/>
    <w:rsid w:val="004D0E6F"/>
    <w:rsid w:val="004E2CC5"/>
    <w:rsid w:val="004E3974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61CB1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34C97"/>
    <w:rsid w:val="00846BB7"/>
    <w:rsid w:val="008701FD"/>
    <w:rsid w:val="00885FF8"/>
    <w:rsid w:val="00891C1B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4A66"/>
    <w:rsid w:val="009B52FA"/>
    <w:rsid w:val="009C779A"/>
    <w:rsid w:val="009D7427"/>
    <w:rsid w:val="009E4AE2"/>
    <w:rsid w:val="00A03116"/>
    <w:rsid w:val="00A03E07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B142A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435F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C7951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D7FF8"/>
    <w:rsid w:val="00FE506B"/>
    <w:rsid w:val="00FE6827"/>
    <w:rsid w:val="00FE7C4F"/>
    <w:rsid w:val="00FF2130"/>
    <w:rsid w:val="00FF43AB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B06F-7197-4EBC-8357-43C62AB4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