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E285C" w:rsidP="00A31ADB">
      <w:pPr>
        <w:jc w:val="right"/>
        <w:rPr>
          <w:sz w:val="26"/>
          <w:szCs w:val="26"/>
        </w:rPr>
      </w:pPr>
      <w:r w:rsidRPr="00C1635C">
        <w:rPr>
          <w:sz w:val="26"/>
          <w:szCs w:val="26"/>
        </w:rPr>
        <w:t>Дело № 2-59-</w:t>
      </w:r>
      <w:r>
        <w:rPr>
          <w:sz w:val="26"/>
          <w:szCs w:val="26"/>
        </w:rPr>
        <w:t>422</w:t>
      </w:r>
      <w:r w:rsidRPr="00C1635C">
        <w:rPr>
          <w:sz w:val="26"/>
          <w:szCs w:val="26"/>
        </w:rPr>
        <w:t>/201</w:t>
      </w:r>
      <w:r>
        <w:rPr>
          <w:sz w:val="26"/>
          <w:szCs w:val="26"/>
        </w:rPr>
        <w:t>8</w:t>
      </w:r>
    </w:p>
    <w:p w:rsidR="00AE285C" w:rsidP="00A31ADB">
      <w:pPr>
        <w:jc w:val="center"/>
        <w:rPr>
          <w:sz w:val="26"/>
          <w:szCs w:val="26"/>
        </w:rPr>
      </w:pPr>
    </w:p>
    <w:p w:rsidR="00AE285C" w:rsidRPr="00C1635C" w:rsidP="00A31ADB">
      <w:pPr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Р Е Ш Е Н И Е</w:t>
      </w:r>
    </w:p>
    <w:p w:rsidR="00AE285C" w:rsidRPr="00C1635C" w:rsidP="00D17778">
      <w:pPr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и м е н е м   Р о с с и й с к о й   Ф е д е р а ц и и</w:t>
      </w:r>
    </w:p>
    <w:p w:rsidR="00AE285C" w:rsidRPr="00C1635C" w:rsidP="00D17778">
      <w:pPr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(резолютивная   часть)</w:t>
      </w:r>
    </w:p>
    <w:p w:rsidR="00AE285C" w:rsidRPr="00C1635C" w:rsidP="00D17778">
      <w:pPr>
        <w:spacing w:before="120" w:after="12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г. Красноперекопск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24 июля </w:t>
      </w:r>
      <w:r w:rsidRPr="00C1635C">
        <w:rPr>
          <w:sz w:val="26"/>
          <w:szCs w:val="26"/>
        </w:rPr>
        <w:t>201</w:t>
      </w:r>
      <w:r>
        <w:rPr>
          <w:sz w:val="26"/>
          <w:szCs w:val="26"/>
        </w:rPr>
        <w:t>8</w:t>
      </w:r>
      <w:r w:rsidRPr="00C1635C">
        <w:rPr>
          <w:sz w:val="26"/>
          <w:szCs w:val="26"/>
        </w:rPr>
        <w:t xml:space="preserve"> г.</w:t>
      </w:r>
    </w:p>
    <w:p w:rsidR="00AE285C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</w:t>
      </w:r>
      <w:r>
        <w:rPr>
          <w:sz w:val="26"/>
          <w:szCs w:val="26"/>
        </w:rPr>
        <w:t>дебного района Республики Крым</w:t>
      </w:r>
      <w:r>
        <w:rPr>
          <w:sz w:val="26"/>
          <w:szCs w:val="26"/>
        </w:rPr>
        <w:tab/>
      </w:r>
      <w:r w:rsidRPr="00C1635C">
        <w:rPr>
          <w:sz w:val="26"/>
          <w:szCs w:val="26"/>
        </w:rPr>
        <w:t>Сангаджи-Горяева Д.Б.,</w:t>
      </w:r>
    </w:p>
    <w:p w:rsidR="00AE28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>при секретаре судебного заседания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Синюченко А.А.</w:t>
      </w:r>
      <w:r w:rsidRPr="00C1635C">
        <w:rPr>
          <w:sz w:val="26"/>
          <w:szCs w:val="26"/>
        </w:rPr>
        <w:t>,</w:t>
      </w:r>
    </w:p>
    <w:p w:rsidR="00AE285C" w:rsidP="00D17778">
      <w:pPr>
        <w:jc w:val="both"/>
        <w:rPr>
          <w:sz w:val="26"/>
          <w:szCs w:val="26"/>
        </w:rPr>
      </w:pPr>
      <w:r>
        <w:rPr>
          <w:sz w:val="26"/>
          <w:szCs w:val="26"/>
        </w:rPr>
        <w:t>с участием истца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Тимошенко А.В.,</w:t>
      </w:r>
    </w:p>
    <w:p w:rsidR="00AE285C" w:rsidRPr="00C1635C" w:rsidP="00D17778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представителя ответчика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Павлова С.Г.,</w:t>
      </w:r>
    </w:p>
    <w:p w:rsidR="00AE285C" w:rsidRPr="001979AE" w:rsidP="001979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C1635C">
        <w:rPr>
          <w:sz w:val="26"/>
          <w:szCs w:val="26"/>
        </w:rPr>
        <w:tab/>
        <w:t xml:space="preserve">рассмотрев в открытом судебном заседании гражданское дело по иску </w:t>
      </w:r>
      <w:r>
        <w:rPr>
          <w:sz w:val="26"/>
          <w:szCs w:val="26"/>
        </w:rPr>
        <w:t>Тимошенко А.В.</w:t>
      </w:r>
      <w:r w:rsidRPr="004400A8">
        <w:rPr>
          <w:sz w:val="26"/>
          <w:szCs w:val="26"/>
        </w:rPr>
        <w:t xml:space="preserve"> к Государственно</w:t>
      </w:r>
      <w:r>
        <w:rPr>
          <w:sz w:val="26"/>
          <w:szCs w:val="26"/>
        </w:rPr>
        <w:t>му</w:t>
      </w:r>
      <w:r w:rsidRPr="004400A8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ю</w:t>
      </w:r>
      <w:r w:rsidRPr="004400A8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4400A8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управлению Пенсионного ф</w:t>
      </w:r>
      <w:r w:rsidRPr="004400A8">
        <w:rPr>
          <w:sz w:val="26"/>
          <w:szCs w:val="26"/>
        </w:rPr>
        <w:t xml:space="preserve">онда РФ </w:t>
      </w:r>
      <w:r>
        <w:rPr>
          <w:sz w:val="26"/>
          <w:szCs w:val="26"/>
        </w:rPr>
        <w:t>в Красноперекопском районе</w:t>
      </w:r>
      <w:r w:rsidRPr="004400A8">
        <w:rPr>
          <w:sz w:val="26"/>
          <w:szCs w:val="26"/>
        </w:rPr>
        <w:t xml:space="preserve"> Республик</w:t>
      </w:r>
      <w:r>
        <w:rPr>
          <w:sz w:val="26"/>
          <w:szCs w:val="26"/>
        </w:rPr>
        <w:t>и</w:t>
      </w:r>
      <w:r w:rsidRPr="004400A8">
        <w:rPr>
          <w:sz w:val="26"/>
          <w:szCs w:val="26"/>
        </w:rPr>
        <w:t xml:space="preserve"> Крым</w:t>
      </w:r>
      <w:r>
        <w:rPr>
          <w:sz w:val="26"/>
          <w:szCs w:val="26"/>
        </w:rPr>
        <w:t xml:space="preserve"> </w:t>
      </w:r>
      <w:r w:rsidRPr="004400A8">
        <w:rPr>
          <w:sz w:val="26"/>
          <w:szCs w:val="26"/>
        </w:rPr>
        <w:t xml:space="preserve">о взыскании </w:t>
      </w:r>
      <w:r>
        <w:rPr>
          <w:sz w:val="26"/>
          <w:szCs w:val="26"/>
        </w:rPr>
        <w:t>недополученной пенсии</w:t>
      </w:r>
      <w:r w:rsidRPr="00C1635C">
        <w:rPr>
          <w:sz w:val="26"/>
          <w:szCs w:val="26"/>
        </w:rPr>
        <w:t>,</w:t>
      </w:r>
    </w:p>
    <w:p w:rsidR="00AE285C" w:rsidP="001979AE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р</w:t>
      </w:r>
      <w:r w:rsidRPr="00C1635C">
        <w:rPr>
          <w:sz w:val="26"/>
          <w:szCs w:val="26"/>
        </w:rPr>
        <w:t>уководствуясь статьями 194-199 Гражданского процессуального кодекса РФ,</w:t>
      </w:r>
      <w:r>
        <w:rPr>
          <w:sz w:val="26"/>
          <w:szCs w:val="26"/>
        </w:rPr>
        <w:t xml:space="preserve"> суд</w:t>
      </w:r>
      <w:r w:rsidRPr="00C1635C">
        <w:rPr>
          <w:b/>
          <w:bCs/>
          <w:sz w:val="26"/>
          <w:szCs w:val="26"/>
        </w:rPr>
        <w:t xml:space="preserve"> </w:t>
      </w:r>
    </w:p>
    <w:p w:rsidR="00AE285C" w:rsidRPr="001979AE" w:rsidP="001979AE">
      <w:pPr>
        <w:jc w:val="center"/>
        <w:rPr>
          <w:sz w:val="26"/>
          <w:szCs w:val="26"/>
        </w:rPr>
      </w:pPr>
      <w:r w:rsidRPr="00C1635C">
        <w:rPr>
          <w:b/>
          <w:bCs/>
          <w:sz w:val="26"/>
          <w:szCs w:val="26"/>
        </w:rPr>
        <w:t>р е ш и л:</w:t>
      </w:r>
    </w:p>
    <w:p w:rsidR="00AE28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</w:r>
      <w:r>
        <w:rPr>
          <w:sz w:val="26"/>
          <w:szCs w:val="26"/>
        </w:rPr>
        <w:t xml:space="preserve">в удовлетворении </w:t>
      </w:r>
      <w:r w:rsidRPr="00C1635C">
        <w:rPr>
          <w:sz w:val="26"/>
          <w:szCs w:val="26"/>
        </w:rPr>
        <w:t>исковы</w:t>
      </w:r>
      <w:r>
        <w:rPr>
          <w:sz w:val="26"/>
          <w:szCs w:val="26"/>
        </w:rPr>
        <w:t>х требований Тимошенко А. В.</w:t>
      </w:r>
      <w:r w:rsidRPr="004400A8">
        <w:rPr>
          <w:sz w:val="26"/>
          <w:szCs w:val="26"/>
        </w:rPr>
        <w:t xml:space="preserve"> к Государственно</w:t>
      </w:r>
      <w:r>
        <w:rPr>
          <w:sz w:val="26"/>
          <w:szCs w:val="26"/>
        </w:rPr>
        <w:t>му</w:t>
      </w:r>
      <w:r w:rsidRPr="004400A8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ю</w:t>
      </w:r>
      <w:r w:rsidRPr="004400A8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4400A8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управлению Пенсионного ф</w:t>
      </w:r>
      <w:r w:rsidRPr="004400A8">
        <w:rPr>
          <w:sz w:val="26"/>
          <w:szCs w:val="26"/>
        </w:rPr>
        <w:t xml:space="preserve">онда РФ </w:t>
      </w:r>
      <w:r>
        <w:rPr>
          <w:sz w:val="26"/>
          <w:szCs w:val="26"/>
        </w:rPr>
        <w:t>в Красноперекопском районе</w:t>
      </w:r>
      <w:r w:rsidRPr="004400A8">
        <w:rPr>
          <w:sz w:val="26"/>
          <w:szCs w:val="26"/>
        </w:rPr>
        <w:t xml:space="preserve"> Республик</w:t>
      </w:r>
      <w:r>
        <w:rPr>
          <w:sz w:val="26"/>
          <w:szCs w:val="26"/>
        </w:rPr>
        <w:t>и</w:t>
      </w:r>
      <w:r w:rsidRPr="004400A8">
        <w:rPr>
          <w:sz w:val="26"/>
          <w:szCs w:val="26"/>
        </w:rPr>
        <w:t xml:space="preserve"> Крым</w:t>
      </w:r>
      <w:r>
        <w:rPr>
          <w:sz w:val="26"/>
          <w:szCs w:val="26"/>
        </w:rPr>
        <w:t xml:space="preserve"> </w:t>
      </w:r>
      <w:r w:rsidRPr="004400A8">
        <w:rPr>
          <w:sz w:val="26"/>
          <w:szCs w:val="26"/>
        </w:rPr>
        <w:t xml:space="preserve">о взыскании </w:t>
      </w:r>
      <w:r>
        <w:rPr>
          <w:sz w:val="26"/>
          <w:szCs w:val="26"/>
        </w:rPr>
        <w:t xml:space="preserve">недополученной пенсии </w:t>
      </w:r>
      <w:r>
        <w:rPr>
          <w:sz w:val="26"/>
          <w:szCs w:val="26"/>
        </w:rPr>
        <w:t>отказать.</w:t>
      </w:r>
    </w:p>
    <w:p w:rsidR="00AE285C" w:rsidRPr="00C1635C" w:rsidP="00D17778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E285C" w:rsidRPr="00C1635C" w:rsidP="00CD5D33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Крым.</w:t>
      </w:r>
    </w:p>
    <w:p w:rsidR="00AE285C" w:rsidRPr="00C1635C" w:rsidP="00D17778">
      <w:pPr>
        <w:jc w:val="both"/>
        <w:rPr>
          <w:sz w:val="26"/>
          <w:szCs w:val="26"/>
        </w:rPr>
      </w:pPr>
    </w:p>
    <w:p w:rsidR="00AE285C" w:rsidP="00E22C12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Председательствующий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Pr="00C1635C">
        <w:rPr>
          <w:sz w:val="26"/>
          <w:szCs w:val="26"/>
        </w:rPr>
        <w:t>подпись</w:t>
      </w:r>
      <w:r>
        <w:rPr>
          <w:sz w:val="26"/>
          <w:szCs w:val="26"/>
        </w:rPr>
        <w:t>)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>Д.Б. Сангаджи-Горяев</w:t>
      </w:r>
    </w:p>
    <w:p w:rsidR="00AE285C" w:rsidP="00E22C12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AE285C" w:rsidP="005417F1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«СОГЛАСОВАНО»</w:t>
      </w:r>
    </w:p>
    <w:p w:rsidR="00AE285C" w:rsidP="005417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судья:    </w:t>
      </w:r>
    </w:p>
    <w:p w:rsidR="00AE285C" w:rsidP="005417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 Д.Б. Сангаджи-Горяев </w:t>
      </w:r>
    </w:p>
    <w:p w:rsidR="00AE285C" w:rsidP="005417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«____»_____________2018 г.</w:t>
      </w:r>
    </w:p>
    <w:p w:rsidR="00AE285C" w:rsidRPr="00E22C12" w:rsidP="00E22C12">
      <w:pPr>
        <w:pStyle w:val="BodyTextIndent3"/>
        <w:spacing w:after="0"/>
        <w:ind w:left="0"/>
        <w:jc w:val="both"/>
        <w:rPr>
          <w:b/>
          <w:bCs/>
          <w:sz w:val="26"/>
          <w:szCs w:val="26"/>
        </w:rPr>
      </w:pPr>
    </w:p>
    <w:sectPr w:rsidSect="00A43774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85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E28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7C9"/>
    <w:rsid w:val="00055633"/>
    <w:rsid w:val="001979AE"/>
    <w:rsid w:val="0020720A"/>
    <w:rsid w:val="002E0E7A"/>
    <w:rsid w:val="002F6D47"/>
    <w:rsid w:val="004400A8"/>
    <w:rsid w:val="004C7AFA"/>
    <w:rsid w:val="00505F38"/>
    <w:rsid w:val="00525DF3"/>
    <w:rsid w:val="005417F1"/>
    <w:rsid w:val="005761D4"/>
    <w:rsid w:val="005E6BB7"/>
    <w:rsid w:val="00864A32"/>
    <w:rsid w:val="008A442C"/>
    <w:rsid w:val="008C16B5"/>
    <w:rsid w:val="009A6C6C"/>
    <w:rsid w:val="00A147C9"/>
    <w:rsid w:val="00A31ADB"/>
    <w:rsid w:val="00A43774"/>
    <w:rsid w:val="00A858DC"/>
    <w:rsid w:val="00AE285C"/>
    <w:rsid w:val="00AF20CC"/>
    <w:rsid w:val="00B6071D"/>
    <w:rsid w:val="00B61352"/>
    <w:rsid w:val="00B76964"/>
    <w:rsid w:val="00C1635C"/>
    <w:rsid w:val="00C64D07"/>
    <w:rsid w:val="00C66D77"/>
    <w:rsid w:val="00CD5D33"/>
    <w:rsid w:val="00CE413C"/>
    <w:rsid w:val="00D17778"/>
    <w:rsid w:val="00D7492E"/>
    <w:rsid w:val="00DE1ADD"/>
    <w:rsid w:val="00DF3658"/>
    <w:rsid w:val="00E22C12"/>
    <w:rsid w:val="00E744E7"/>
    <w:rsid w:val="00EA3E9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7778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D17778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77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17778"/>
    <w:rPr>
      <w:rFonts w:ascii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D177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D17778"/>
  </w:style>
  <w:style w:type="paragraph" w:styleId="BalloonText">
    <w:name w:val="Balloon Text"/>
    <w:basedOn w:val="Normal"/>
    <w:link w:val="BalloonTextChar"/>
    <w:uiPriority w:val="99"/>
    <w:semiHidden/>
    <w:rsid w:val="009A6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6C6C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rsid w:val="00A43774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377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377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5417F1"/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