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865E3" w:rsidRPr="00C1635C" w:rsidP="00D17778">
      <w:pPr>
        <w:jc w:val="right"/>
        <w:rPr>
          <w:sz w:val="26"/>
          <w:szCs w:val="26"/>
        </w:rPr>
      </w:pPr>
      <w:r w:rsidRPr="00C1635C">
        <w:rPr>
          <w:sz w:val="26"/>
          <w:szCs w:val="26"/>
        </w:rPr>
        <w:t>Дело № 2-59-</w:t>
      </w:r>
      <w:r>
        <w:rPr>
          <w:sz w:val="26"/>
          <w:szCs w:val="26"/>
        </w:rPr>
        <w:t>449</w:t>
      </w:r>
      <w:r w:rsidRPr="00C1635C">
        <w:rPr>
          <w:sz w:val="26"/>
          <w:szCs w:val="26"/>
        </w:rPr>
        <w:t>/2017</w:t>
      </w:r>
    </w:p>
    <w:p w:rsidR="00D865E3" w:rsidP="0081777A">
      <w:pPr>
        <w:pStyle w:val="Heading1"/>
        <w:jc w:val="left"/>
        <w:rPr>
          <w:b/>
          <w:bCs/>
          <w:sz w:val="26"/>
          <w:szCs w:val="26"/>
        </w:rPr>
      </w:pPr>
    </w:p>
    <w:p w:rsidR="00D865E3" w:rsidRPr="00C1635C" w:rsidP="00C73C3D">
      <w:pPr>
        <w:pStyle w:val="Heading1"/>
        <w:rPr>
          <w:b/>
          <w:bCs/>
          <w:sz w:val="26"/>
          <w:szCs w:val="26"/>
        </w:rPr>
      </w:pPr>
      <w:r w:rsidRPr="00C1635C">
        <w:rPr>
          <w:b/>
          <w:bCs/>
          <w:sz w:val="26"/>
          <w:szCs w:val="26"/>
        </w:rPr>
        <w:t>Р Е Ш Е Н И Е</w:t>
      </w:r>
    </w:p>
    <w:p w:rsidR="00D865E3" w:rsidRPr="00C1635C" w:rsidP="00D17778">
      <w:pPr>
        <w:jc w:val="center"/>
        <w:rPr>
          <w:b/>
          <w:bCs/>
          <w:sz w:val="26"/>
          <w:szCs w:val="26"/>
        </w:rPr>
      </w:pPr>
      <w:r w:rsidRPr="00C1635C">
        <w:rPr>
          <w:b/>
          <w:bCs/>
          <w:sz w:val="26"/>
          <w:szCs w:val="26"/>
        </w:rPr>
        <w:t>и м е н е м   Р о с с и й с к о й   Ф е д е р а ц и и</w:t>
      </w:r>
    </w:p>
    <w:p w:rsidR="00D865E3" w:rsidRPr="00C1635C" w:rsidP="00D17778">
      <w:pPr>
        <w:spacing w:before="120" w:after="120"/>
        <w:jc w:val="both"/>
        <w:rPr>
          <w:sz w:val="26"/>
          <w:szCs w:val="26"/>
        </w:rPr>
      </w:pPr>
      <w:r w:rsidRPr="00C1635C">
        <w:rPr>
          <w:sz w:val="26"/>
          <w:szCs w:val="26"/>
        </w:rPr>
        <w:t>г. Красноперекопск</w:t>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Pr>
          <w:sz w:val="26"/>
          <w:szCs w:val="26"/>
        </w:rPr>
        <w:t xml:space="preserve">   28</w:t>
      </w:r>
      <w:r w:rsidRPr="00C1635C">
        <w:rPr>
          <w:sz w:val="26"/>
          <w:szCs w:val="26"/>
        </w:rPr>
        <w:t xml:space="preserve"> </w:t>
      </w:r>
      <w:r>
        <w:rPr>
          <w:sz w:val="26"/>
          <w:szCs w:val="26"/>
        </w:rPr>
        <w:t>июл</w:t>
      </w:r>
      <w:r w:rsidRPr="00C1635C">
        <w:rPr>
          <w:sz w:val="26"/>
          <w:szCs w:val="26"/>
        </w:rPr>
        <w:t>я 2017 г.</w:t>
      </w:r>
    </w:p>
    <w:p w:rsidR="00D865E3" w:rsidRPr="00C1635C" w:rsidP="00D17778">
      <w:pPr>
        <w:jc w:val="both"/>
        <w:rPr>
          <w:sz w:val="26"/>
          <w:szCs w:val="26"/>
        </w:rPr>
      </w:pPr>
      <w:r w:rsidRPr="00C1635C">
        <w:rPr>
          <w:sz w:val="26"/>
          <w:szCs w:val="26"/>
        </w:rPr>
        <w:tab/>
        <w:t>Суд в составе: председательствующего – мирового судьи судебного участка № 59 Красноперекопского су</w:t>
      </w:r>
      <w:r>
        <w:rPr>
          <w:sz w:val="26"/>
          <w:szCs w:val="26"/>
        </w:rPr>
        <w:t>дебного района Республики Крым</w:t>
      </w:r>
      <w:r>
        <w:rPr>
          <w:sz w:val="26"/>
          <w:szCs w:val="26"/>
        </w:rPr>
        <w:tab/>
      </w:r>
      <w:r w:rsidRPr="00C1635C">
        <w:rPr>
          <w:sz w:val="26"/>
          <w:szCs w:val="26"/>
        </w:rPr>
        <w:t>Сангаджи-Горяева Д.Б.,</w:t>
      </w:r>
    </w:p>
    <w:p w:rsidR="00D865E3" w:rsidP="0081777A">
      <w:pPr>
        <w:ind w:firstLine="708"/>
        <w:jc w:val="both"/>
        <w:rPr>
          <w:sz w:val="26"/>
          <w:szCs w:val="26"/>
        </w:rPr>
      </w:pPr>
      <w:r w:rsidRPr="00C1635C">
        <w:rPr>
          <w:sz w:val="26"/>
          <w:szCs w:val="26"/>
        </w:rPr>
        <w:t>при секретаре судебного заседания</w:t>
      </w:r>
      <w:r w:rsidRPr="00C1635C">
        <w:rPr>
          <w:sz w:val="26"/>
          <w:szCs w:val="26"/>
        </w:rPr>
        <w:tab/>
      </w:r>
      <w:r w:rsidRPr="00C1635C">
        <w:rPr>
          <w:sz w:val="26"/>
          <w:szCs w:val="26"/>
        </w:rPr>
        <w:tab/>
      </w:r>
      <w:r w:rsidRPr="00C1635C">
        <w:rPr>
          <w:sz w:val="26"/>
          <w:szCs w:val="26"/>
        </w:rPr>
        <w:tab/>
      </w:r>
      <w:r w:rsidRPr="00C1635C">
        <w:rPr>
          <w:sz w:val="26"/>
          <w:szCs w:val="26"/>
        </w:rPr>
        <w:tab/>
        <w:t>Домбровской А.А.,</w:t>
      </w:r>
    </w:p>
    <w:p w:rsidR="00D865E3" w:rsidP="0081777A">
      <w:pPr>
        <w:ind w:firstLine="708"/>
        <w:jc w:val="both"/>
        <w:rPr>
          <w:sz w:val="26"/>
          <w:szCs w:val="26"/>
        </w:rPr>
      </w:pPr>
      <w:r w:rsidRPr="00C1635C">
        <w:rPr>
          <w:sz w:val="26"/>
          <w:szCs w:val="26"/>
        </w:rPr>
        <w:t xml:space="preserve">с участием </w:t>
      </w:r>
      <w:r>
        <w:rPr>
          <w:sz w:val="26"/>
          <w:szCs w:val="26"/>
        </w:rPr>
        <w:t>истц</w:t>
      </w:r>
      <w:r w:rsidRPr="00C1635C">
        <w:rPr>
          <w:sz w:val="26"/>
          <w:szCs w:val="26"/>
        </w:rPr>
        <w:t>а</w:t>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sidRPr="00C1635C">
        <w:rPr>
          <w:sz w:val="26"/>
          <w:szCs w:val="26"/>
        </w:rPr>
        <w:tab/>
      </w:r>
      <w:r>
        <w:rPr>
          <w:sz w:val="26"/>
          <w:szCs w:val="26"/>
        </w:rPr>
        <w:t>Макаренко О.В.</w:t>
      </w:r>
      <w:r w:rsidRPr="00C1635C">
        <w:rPr>
          <w:sz w:val="26"/>
          <w:szCs w:val="26"/>
        </w:rPr>
        <w:t>,</w:t>
      </w:r>
    </w:p>
    <w:p w:rsidR="00D865E3" w:rsidP="0081777A">
      <w:pPr>
        <w:ind w:firstLine="708"/>
        <w:jc w:val="both"/>
        <w:rPr>
          <w:sz w:val="26"/>
          <w:szCs w:val="26"/>
        </w:rPr>
      </w:pPr>
      <w:r>
        <w:rPr>
          <w:sz w:val="26"/>
          <w:szCs w:val="26"/>
        </w:rPr>
        <w:t>представителя истца</w:t>
      </w:r>
      <w:r>
        <w:rPr>
          <w:sz w:val="26"/>
          <w:szCs w:val="26"/>
        </w:rPr>
        <w:tab/>
      </w:r>
      <w:r>
        <w:rPr>
          <w:sz w:val="26"/>
          <w:szCs w:val="26"/>
        </w:rPr>
        <w:tab/>
      </w:r>
      <w:r>
        <w:rPr>
          <w:sz w:val="26"/>
          <w:szCs w:val="26"/>
        </w:rPr>
        <w:tab/>
      </w:r>
      <w:r>
        <w:rPr>
          <w:sz w:val="26"/>
          <w:szCs w:val="26"/>
        </w:rPr>
        <w:tab/>
      </w:r>
      <w:r>
        <w:rPr>
          <w:sz w:val="26"/>
          <w:szCs w:val="26"/>
        </w:rPr>
        <w:tab/>
      </w:r>
      <w:r>
        <w:rPr>
          <w:sz w:val="26"/>
          <w:szCs w:val="26"/>
        </w:rPr>
        <w:tab/>
        <w:t>Васильевой О.С.,</w:t>
      </w:r>
    </w:p>
    <w:p w:rsidR="00D865E3" w:rsidRPr="00C1635C" w:rsidP="003906DF">
      <w:pPr>
        <w:ind w:firstLine="708"/>
        <w:jc w:val="both"/>
        <w:rPr>
          <w:sz w:val="26"/>
          <w:szCs w:val="26"/>
        </w:rPr>
      </w:pPr>
      <w:r>
        <w:rPr>
          <w:sz w:val="26"/>
          <w:szCs w:val="26"/>
        </w:rPr>
        <w:t>представителей ответчиков</w:t>
      </w:r>
      <w:r>
        <w:rPr>
          <w:sz w:val="26"/>
          <w:szCs w:val="26"/>
        </w:rPr>
        <w:tab/>
      </w:r>
      <w:r>
        <w:rPr>
          <w:sz w:val="26"/>
          <w:szCs w:val="26"/>
        </w:rPr>
        <w:tab/>
      </w:r>
      <w:r>
        <w:rPr>
          <w:sz w:val="26"/>
          <w:szCs w:val="26"/>
        </w:rPr>
        <w:tab/>
        <w:t xml:space="preserve">   Давыдова В.А., Богуславской Т.В.,</w:t>
      </w:r>
    </w:p>
    <w:p w:rsidR="00D865E3" w:rsidP="00D17778">
      <w:pPr>
        <w:jc w:val="both"/>
        <w:rPr>
          <w:sz w:val="26"/>
          <w:szCs w:val="26"/>
        </w:rPr>
      </w:pPr>
      <w:r w:rsidRPr="00C1635C">
        <w:rPr>
          <w:sz w:val="26"/>
          <w:szCs w:val="26"/>
        </w:rPr>
        <w:t xml:space="preserve">рассмотрев в открытом судебном заседании гражданское дело по иску </w:t>
      </w:r>
      <w:r>
        <w:rPr>
          <w:sz w:val="26"/>
          <w:szCs w:val="26"/>
        </w:rPr>
        <w:t>Макаренко Олега Владимировича</w:t>
      </w:r>
      <w:r w:rsidRPr="00C1635C">
        <w:rPr>
          <w:sz w:val="26"/>
          <w:szCs w:val="26"/>
        </w:rPr>
        <w:t xml:space="preserve"> к </w:t>
      </w:r>
      <w:r>
        <w:rPr>
          <w:sz w:val="26"/>
          <w:szCs w:val="26"/>
        </w:rPr>
        <w:t xml:space="preserve">филиалу № 9 Государственного учреждения – регионального отделения Фонда социального страхования Российской Федерации по Республике Крым, Государственному учреждению – региональному отделению Фонда социального страхования Российской Федерации по Республике Крым, Фонду социального страхования Российской Федерации </w:t>
      </w:r>
      <w:r w:rsidRPr="00C1635C">
        <w:rPr>
          <w:sz w:val="26"/>
          <w:szCs w:val="26"/>
        </w:rPr>
        <w:t xml:space="preserve">о взыскании </w:t>
      </w:r>
      <w:r>
        <w:rPr>
          <w:sz w:val="26"/>
          <w:szCs w:val="26"/>
        </w:rPr>
        <w:t>расходов по оплате юридических услуг при рассмотрении дела об административном правонарушении</w:t>
      </w:r>
      <w:r w:rsidRPr="00C1635C">
        <w:rPr>
          <w:sz w:val="26"/>
          <w:szCs w:val="26"/>
        </w:rPr>
        <w:t>,</w:t>
      </w:r>
    </w:p>
    <w:p w:rsidR="00D865E3" w:rsidRPr="002A17BB" w:rsidP="002A17BB">
      <w:pPr>
        <w:spacing w:before="120" w:after="120"/>
        <w:jc w:val="center"/>
        <w:rPr>
          <w:b/>
          <w:bCs/>
          <w:sz w:val="26"/>
          <w:szCs w:val="26"/>
        </w:rPr>
      </w:pPr>
      <w:r w:rsidRPr="002A17BB">
        <w:rPr>
          <w:b/>
          <w:bCs/>
          <w:sz w:val="26"/>
          <w:szCs w:val="26"/>
        </w:rPr>
        <w:t>у с т а н о в и л :</w:t>
      </w:r>
    </w:p>
    <w:p w:rsidR="00D865E3" w:rsidP="001F46E4">
      <w:pPr>
        <w:pStyle w:val="BodyText"/>
        <w:ind w:firstLine="708"/>
        <w:jc w:val="both"/>
        <w:rPr>
          <w:sz w:val="26"/>
          <w:szCs w:val="26"/>
        </w:rPr>
      </w:pPr>
      <w:r>
        <w:rPr>
          <w:sz w:val="26"/>
          <w:szCs w:val="26"/>
        </w:rPr>
        <w:t xml:space="preserve">11.07.2017 Макаренко О.В. обратился в суд с указанным иском, мотивируя тем, что 24.01.2017 в отношении него как директора ООО «С» составлен протокол                № </w:t>
      </w:r>
      <w:r>
        <w:t xml:space="preserve">&lt;данные изъяты&gt;   </w:t>
      </w:r>
      <w:r>
        <w:rPr>
          <w:sz w:val="26"/>
          <w:szCs w:val="26"/>
        </w:rPr>
        <w:t>об административном правонарушении по ч. 2 ст. 15.33 КоАП РФ. Постановлением мирового судьи судебного участка № 59 Красноперекопского судебного района Республики Крым от 07.02.2017 производство по делу об административном правонарушении в отношении директора ООО «С» Макаренко О.В. по ч. 2 ст. 15.33 КоАП РФ прекращено в связи с отсутствием состава административного правонарушения. Решением судьи Красноперекопского районного суда Республики Крым от 02.03.2017 указанное постановление мирового судьи изменено, поскольку производство по делу подлежит прекращению за отсутствием события административного правонарушения. В остальной части постановление оставлено без изменения. В связи с незаконным составлением протокола об административном правонарушении истец понёс убытки по оплате услуг по оказанию юридической помощи, которые должны быть ему компенсированы. Просил суд взыскать солидарно с Фонда социального страхования Российской Федерации, Государственного учреждения – регионального отделения Фонда социального страхования Российской Федерации по Республике Крым, филиала № 9 Государственного учреждения – регионального отделения Фонда социального страхования Российской Федерации по Республике Крым убытки в размере 7000 руб. и судебные расходы в размере 8400 руб.</w:t>
      </w:r>
    </w:p>
    <w:p w:rsidR="00D865E3" w:rsidP="001F46E4">
      <w:pPr>
        <w:pStyle w:val="BodyText"/>
        <w:ind w:firstLine="708"/>
        <w:jc w:val="both"/>
        <w:rPr>
          <w:sz w:val="26"/>
          <w:szCs w:val="26"/>
        </w:rPr>
      </w:pPr>
      <w:r>
        <w:rPr>
          <w:sz w:val="26"/>
          <w:szCs w:val="26"/>
        </w:rPr>
        <w:t>В судебном заседании истец Макаренко О.В. и его представитель Васильева О.С. исковые требования поддержали в полном объёме по основаниям, изложенным в иске, и просили их удовлетворить.</w:t>
      </w:r>
    </w:p>
    <w:p w:rsidR="00D865E3" w:rsidP="001F46E4">
      <w:pPr>
        <w:pStyle w:val="BodyText"/>
        <w:ind w:firstLine="708"/>
        <w:jc w:val="both"/>
        <w:rPr>
          <w:sz w:val="26"/>
          <w:szCs w:val="26"/>
        </w:rPr>
      </w:pPr>
      <w:r>
        <w:rPr>
          <w:sz w:val="26"/>
          <w:szCs w:val="26"/>
        </w:rPr>
        <w:t>Представитель ответчика Государственного учреждения – регионального отделения Фонда социального страхования Российской Федерации по Республике Крым (далее – Региональное отделение) Давыдов В.А. в судебном заседании исковые требования не признал и просил отказать в их удовлетворении. Суду пояснил, что истцом не представлено доказательств незаконности действий работников филиала № 9 ГУ – РО ФСС по РК при составлении протокола об административном правонарушении в отношении директора ООО «С» Макаренко О.В., факт незаконности также не указан судами при рассмотрении протокола об административном правонарушении. Представитель истца Васильева О.С. в суде первой инстанции участия в качестве защитника не принимала и доказательства, подтверждающих оказание Макаренко О.В. юридической помощи в деле отсутствуют. Истец неправомерно просит взыскать судебные издержки. Считает, что центральный аппарат Фонда является ненадлежащим ответчиком. Заявление истца подлежит оставлению без рассмотрения ввиду того, что данный спор рассматривался мировым судьей 16.06.2017. Ответчики подлежат освобождению от уплаты государственной пошлины.</w:t>
      </w:r>
    </w:p>
    <w:p w:rsidR="00D865E3" w:rsidP="001F46E4">
      <w:pPr>
        <w:pStyle w:val="BodyText"/>
        <w:ind w:firstLine="708"/>
        <w:jc w:val="both"/>
        <w:rPr>
          <w:sz w:val="26"/>
          <w:szCs w:val="26"/>
        </w:rPr>
      </w:pPr>
      <w:r>
        <w:rPr>
          <w:sz w:val="26"/>
          <w:szCs w:val="26"/>
        </w:rPr>
        <w:t>Представитель ответчика филиала № 9 Государственного учреждения – регионального отделения Фонда социального страхования Российской Федерации по Республике Крым (далее – филиал № 9) Богуславская Т.В.</w:t>
      </w:r>
      <w:r w:rsidRPr="006F14F2">
        <w:rPr>
          <w:sz w:val="26"/>
          <w:szCs w:val="26"/>
        </w:rPr>
        <w:t xml:space="preserve"> </w:t>
      </w:r>
      <w:r>
        <w:rPr>
          <w:sz w:val="26"/>
          <w:szCs w:val="26"/>
        </w:rPr>
        <w:t>в судебном заседании исковые требования не признала и просила отказать в их удовлетворении, приведя доводы аналогичные доводам Регионального отделения. Кроме того, указала, что в договоре № 16 от 25.02.2017 не указано, каким органом составлен протокол об административном правонарушении.</w:t>
      </w:r>
    </w:p>
    <w:p w:rsidR="00D865E3" w:rsidP="001F46E4">
      <w:pPr>
        <w:pStyle w:val="BodyText"/>
        <w:ind w:firstLine="708"/>
        <w:jc w:val="both"/>
        <w:rPr>
          <w:sz w:val="26"/>
          <w:szCs w:val="26"/>
        </w:rPr>
      </w:pPr>
      <w:r>
        <w:rPr>
          <w:sz w:val="26"/>
          <w:szCs w:val="26"/>
        </w:rPr>
        <w:t>Представитель Фонда социального страхования Российской Федерации (далее – Фонд), надлежаще извещенный о времени и месте судебного разбирательства, в суд не явился.</w:t>
      </w:r>
    </w:p>
    <w:p w:rsidR="00D865E3" w:rsidP="001F46E4">
      <w:pPr>
        <w:pStyle w:val="BodyText"/>
        <w:ind w:firstLine="708"/>
        <w:jc w:val="both"/>
        <w:rPr>
          <w:sz w:val="26"/>
          <w:szCs w:val="26"/>
        </w:rPr>
      </w:pPr>
      <w:r>
        <w:rPr>
          <w:sz w:val="26"/>
          <w:szCs w:val="26"/>
        </w:rPr>
        <w:t>На основании ст. 167 ГПК РФ суд счёл возможным рассмотреть дело в отсутствие неявившегося представителя ответчика Фонда.</w:t>
      </w:r>
    </w:p>
    <w:p w:rsidR="00D865E3" w:rsidP="001F46E4">
      <w:pPr>
        <w:pStyle w:val="BodyText"/>
        <w:ind w:firstLine="708"/>
        <w:jc w:val="both"/>
        <w:rPr>
          <w:sz w:val="26"/>
          <w:szCs w:val="26"/>
        </w:rPr>
      </w:pPr>
      <w:r>
        <w:rPr>
          <w:sz w:val="26"/>
          <w:szCs w:val="26"/>
        </w:rPr>
        <w:t>Выслушав стороны, исследовав материалы дела, суд приходит к выводу о частичном удовлетворении требований истца по следующим основаниям.</w:t>
      </w:r>
    </w:p>
    <w:p w:rsidR="00D865E3" w:rsidRPr="00FB553A" w:rsidP="00FB553A">
      <w:pPr>
        <w:pStyle w:val="BodyText"/>
        <w:ind w:firstLine="708"/>
        <w:jc w:val="both"/>
        <w:rPr>
          <w:sz w:val="26"/>
          <w:szCs w:val="26"/>
        </w:rPr>
      </w:pPr>
      <w:r>
        <w:rPr>
          <w:sz w:val="26"/>
          <w:szCs w:val="26"/>
        </w:rPr>
        <w:t>Статья</w:t>
      </w:r>
      <w:r w:rsidRPr="00FB553A">
        <w:rPr>
          <w:sz w:val="26"/>
          <w:szCs w:val="26"/>
        </w:rPr>
        <w:t xml:space="preserve"> 53 Конституции Российской Федерации</w:t>
      </w:r>
      <w:r>
        <w:rPr>
          <w:sz w:val="26"/>
          <w:szCs w:val="26"/>
        </w:rPr>
        <w:t xml:space="preserve"> устанавливает, что</w:t>
      </w:r>
      <w:r w:rsidRPr="00FB553A">
        <w:rPr>
          <w:sz w:val="26"/>
          <w:szCs w:val="26"/>
        </w:rPr>
        <w:t xml:space="preserve">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D865E3" w:rsidP="00FB553A">
      <w:pPr>
        <w:pStyle w:val="BodyText"/>
        <w:ind w:firstLine="708"/>
        <w:jc w:val="both"/>
        <w:rPr>
          <w:sz w:val="26"/>
          <w:szCs w:val="26"/>
        </w:rPr>
      </w:pPr>
      <w:r>
        <w:rPr>
          <w:sz w:val="26"/>
          <w:szCs w:val="26"/>
        </w:rPr>
        <w:t xml:space="preserve">Согласно </w:t>
      </w:r>
      <w:r w:rsidRPr="00F5476C">
        <w:rPr>
          <w:sz w:val="26"/>
          <w:szCs w:val="26"/>
        </w:rPr>
        <w:t>ст. 15</w:t>
      </w:r>
      <w:r>
        <w:rPr>
          <w:sz w:val="26"/>
          <w:szCs w:val="26"/>
        </w:rPr>
        <w:t xml:space="preserve"> Гражданского кодекса Российской Федерации (далее –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865E3" w:rsidP="00FB553A">
      <w:pPr>
        <w:pStyle w:val="BodyText"/>
        <w:ind w:firstLine="708"/>
        <w:jc w:val="both"/>
        <w:rPr>
          <w:sz w:val="26"/>
          <w:szCs w:val="26"/>
        </w:rPr>
      </w:pPr>
      <w:r>
        <w:rPr>
          <w:sz w:val="26"/>
          <w:szCs w:val="26"/>
        </w:rPr>
        <w:t xml:space="preserve">В соответствии со </w:t>
      </w:r>
      <w:r w:rsidRPr="00F5476C">
        <w:rPr>
          <w:sz w:val="26"/>
          <w:szCs w:val="26"/>
        </w:rPr>
        <w:t>ст. 1069</w:t>
      </w:r>
      <w:r>
        <w:rPr>
          <w:sz w:val="26"/>
          <w:szCs w:val="26"/>
        </w:rPr>
        <w:t xml:space="preserve"> ГК РФ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D865E3" w:rsidP="00FB553A">
      <w:pPr>
        <w:pStyle w:val="BodyText"/>
        <w:ind w:firstLine="708"/>
        <w:jc w:val="both"/>
        <w:rPr>
          <w:sz w:val="26"/>
          <w:szCs w:val="26"/>
        </w:rPr>
      </w:pPr>
      <w:r>
        <w:rPr>
          <w:sz w:val="26"/>
          <w:szCs w:val="26"/>
        </w:rPr>
        <w:t xml:space="preserve">В силу </w:t>
      </w:r>
      <w:r w:rsidRPr="00F5476C">
        <w:rPr>
          <w:sz w:val="26"/>
          <w:szCs w:val="26"/>
        </w:rPr>
        <w:t>ст. 1071</w:t>
      </w:r>
      <w:r>
        <w:rPr>
          <w:sz w:val="26"/>
          <w:szCs w:val="26"/>
        </w:rPr>
        <w:t xml:space="preserve"> Гражданского кодекса Российской Федерации в случаях, когда в соответствии с настоящим </w:t>
      </w:r>
      <w:r w:rsidRPr="00F5476C">
        <w:rPr>
          <w:sz w:val="26"/>
          <w:szCs w:val="26"/>
        </w:rPr>
        <w:t>Кодексом</w:t>
      </w:r>
      <w:r>
        <w:rPr>
          <w:sz w:val="26"/>
          <w:szCs w:val="26"/>
        </w:rPr>
        <w:t xml:space="preserve">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r w:rsidRPr="00F5476C">
        <w:rPr>
          <w:sz w:val="26"/>
          <w:szCs w:val="26"/>
        </w:rPr>
        <w:t>пунктом 3 статьи 125</w:t>
      </w:r>
      <w:r>
        <w:rPr>
          <w:sz w:val="26"/>
          <w:szCs w:val="26"/>
        </w:rPr>
        <w:t xml:space="preserve"> настоящего Кодекса эта обязанность не возложена на другой орган, юридическое лицо или гражданина.</w:t>
      </w:r>
    </w:p>
    <w:p w:rsidR="00D865E3" w:rsidP="00844816">
      <w:pPr>
        <w:pStyle w:val="BodyText"/>
        <w:ind w:firstLine="708"/>
        <w:jc w:val="both"/>
        <w:rPr>
          <w:sz w:val="26"/>
          <w:szCs w:val="26"/>
        </w:rPr>
      </w:pPr>
      <w:r>
        <w:rPr>
          <w:sz w:val="26"/>
          <w:szCs w:val="26"/>
        </w:rPr>
        <w:t xml:space="preserve">В судебном заседании установлено, что 24 января 2017 г. директором филиала № 9 ГУ-РО ФСС по РК в отношении должностного лица – директора ООО «С» Макаренко О.В. составлен протокол № </w:t>
      </w:r>
      <w:r>
        <w:t xml:space="preserve">&lt;данные изъяты&gt;  </w:t>
      </w:r>
      <w:r>
        <w:rPr>
          <w:sz w:val="26"/>
          <w:szCs w:val="26"/>
        </w:rPr>
        <w:t>об административном правонарушении, предусмотренном ч. 2 ст. 15.33 КоАП РФ.</w:t>
      </w:r>
    </w:p>
    <w:p w:rsidR="00D865E3" w:rsidP="00844816">
      <w:pPr>
        <w:pStyle w:val="BodyText"/>
        <w:ind w:firstLine="708"/>
        <w:jc w:val="both"/>
        <w:rPr>
          <w:sz w:val="26"/>
          <w:szCs w:val="26"/>
        </w:rPr>
      </w:pPr>
      <w:r>
        <w:rPr>
          <w:sz w:val="26"/>
          <w:szCs w:val="26"/>
        </w:rPr>
        <w:t>Постановлением мирового судьи судебного участка № 59 Красноперекопского судебного района Республики Крым от 07.02.2017 производство по делу об административном правонарушении в отношении директора ООО «С» Макаренко О.В. по ч. 2 ст. 15.33 КоАП РФ прекращено в связи с отсутствием состава административного правонарушения.</w:t>
      </w:r>
    </w:p>
    <w:p w:rsidR="00D865E3" w:rsidP="00844816">
      <w:pPr>
        <w:pStyle w:val="BodyText"/>
        <w:ind w:firstLine="708"/>
        <w:jc w:val="both"/>
        <w:rPr>
          <w:sz w:val="26"/>
          <w:szCs w:val="26"/>
        </w:rPr>
      </w:pPr>
      <w:r>
        <w:rPr>
          <w:sz w:val="26"/>
          <w:szCs w:val="26"/>
        </w:rPr>
        <w:t>Решением судьи Красноперекопского районного суда Республики Крым от 02.03.2017 указанное постановление мирового судьи изменено, указано, что производство по делу подлежит прекращению по п. 1 ч. 1 ст. 24.5 КоАП РФ, то есть за отсутствием события административного правонарушения. В остальной части постановление мирового судьи оставлено без изменения.</w:t>
      </w:r>
    </w:p>
    <w:p w:rsidR="00D865E3" w:rsidRPr="00E157FD" w:rsidP="00E157FD">
      <w:pPr>
        <w:autoSpaceDE w:val="0"/>
        <w:autoSpaceDN w:val="0"/>
        <w:adjustRightInd w:val="0"/>
        <w:ind w:firstLine="708"/>
        <w:jc w:val="both"/>
        <w:rPr>
          <w:sz w:val="26"/>
          <w:szCs w:val="26"/>
        </w:rPr>
      </w:pPr>
      <w:r w:rsidRPr="00E157FD">
        <w:rPr>
          <w:sz w:val="26"/>
          <w:szCs w:val="26"/>
        </w:rPr>
        <w:t xml:space="preserve">Заявляя исковые требования, истец ссылался на то, что ему были причинены убытки в виде расходов на оплату </w:t>
      </w:r>
      <w:r>
        <w:rPr>
          <w:sz w:val="26"/>
          <w:szCs w:val="26"/>
        </w:rPr>
        <w:t xml:space="preserve">юридических и представительских </w:t>
      </w:r>
      <w:r w:rsidRPr="00E157FD">
        <w:rPr>
          <w:sz w:val="26"/>
          <w:szCs w:val="26"/>
        </w:rPr>
        <w:t>услуг, которые он вынужден был понести в связи с защитой своих интересов по делу об административном правонарушении.</w:t>
      </w:r>
    </w:p>
    <w:p w:rsidR="00D865E3" w:rsidRPr="00E157FD" w:rsidP="00E157FD">
      <w:pPr>
        <w:autoSpaceDE w:val="0"/>
        <w:autoSpaceDN w:val="0"/>
        <w:adjustRightInd w:val="0"/>
        <w:ind w:firstLine="708"/>
        <w:jc w:val="both"/>
        <w:rPr>
          <w:sz w:val="26"/>
          <w:szCs w:val="26"/>
        </w:rPr>
      </w:pPr>
      <w:r w:rsidRPr="00E157FD">
        <w:rPr>
          <w:sz w:val="26"/>
          <w:szCs w:val="26"/>
        </w:rPr>
        <w:t xml:space="preserve">Как следует из материалов дела, для получения юридической помощи по делу </w:t>
      </w:r>
      <w:r>
        <w:rPr>
          <w:sz w:val="26"/>
          <w:szCs w:val="26"/>
        </w:rPr>
        <w:t xml:space="preserve">об </w:t>
      </w:r>
      <w:r w:rsidRPr="00E157FD">
        <w:rPr>
          <w:sz w:val="26"/>
          <w:szCs w:val="26"/>
        </w:rPr>
        <w:t>административном</w:t>
      </w:r>
      <w:r>
        <w:rPr>
          <w:sz w:val="26"/>
          <w:szCs w:val="26"/>
        </w:rPr>
        <w:t xml:space="preserve"> правонарушении </w:t>
      </w:r>
      <w:r w:rsidRPr="00E157FD">
        <w:rPr>
          <w:sz w:val="26"/>
          <w:szCs w:val="26"/>
        </w:rPr>
        <w:t xml:space="preserve">между </w:t>
      </w:r>
      <w:r>
        <w:rPr>
          <w:sz w:val="26"/>
          <w:szCs w:val="26"/>
        </w:rPr>
        <w:t>Макаренко О.В.</w:t>
      </w:r>
      <w:r w:rsidRPr="00E157FD">
        <w:rPr>
          <w:sz w:val="26"/>
          <w:szCs w:val="26"/>
        </w:rPr>
        <w:t xml:space="preserve"> и </w:t>
      </w:r>
      <w:r>
        <w:rPr>
          <w:sz w:val="26"/>
          <w:szCs w:val="26"/>
        </w:rPr>
        <w:t>индивидуальным предпринимателем Васильевой О.С.</w:t>
      </w:r>
      <w:r w:rsidRPr="00E157FD">
        <w:rPr>
          <w:sz w:val="26"/>
          <w:szCs w:val="26"/>
        </w:rPr>
        <w:t xml:space="preserve"> заключен</w:t>
      </w:r>
      <w:r>
        <w:rPr>
          <w:sz w:val="26"/>
          <w:szCs w:val="26"/>
        </w:rPr>
        <w:t>ы</w:t>
      </w:r>
      <w:r w:rsidRPr="00E157FD">
        <w:rPr>
          <w:sz w:val="26"/>
          <w:szCs w:val="26"/>
        </w:rPr>
        <w:t xml:space="preserve"> договор</w:t>
      </w:r>
      <w:r>
        <w:rPr>
          <w:sz w:val="26"/>
          <w:szCs w:val="26"/>
        </w:rPr>
        <w:t>ы</w:t>
      </w:r>
      <w:r w:rsidRPr="00E157FD">
        <w:rPr>
          <w:sz w:val="26"/>
          <w:szCs w:val="26"/>
        </w:rPr>
        <w:t xml:space="preserve"> </w:t>
      </w:r>
      <w:r>
        <w:rPr>
          <w:sz w:val="26"/>
          <w:szCs w:val="26"/>
        </w:rPr>
        <w:t>на оказание</w:t>
      </w:r>
      <w:r w:rsidRPr="00E157FD">
        <w:rPr>
          <w:sz w:val="26"/>
          <w:szCs w:val="26"/>
        </w:rPr>
        <w:t xml:space="preserve"> юридически</w:t>
      </w:r>
      <w:r>
        <w:rPr>
          <w:sz w:val="26"/>
          <w:szCs w:val="26"/>
        </w:rPr>
        <w:t>х</w:t>
      </w:r>
      <w:r w:rsidRPr="00E157FD">
        <w:rPr>
          <w:sz w:val="26"/>
          <w:szCs w:val="26"/>
        </w:rPr>
        <w:t xml:space="preserve"> услуг </w:t>
      </w:r>
      <w:r>
        <w:rPr>
          <w:sz w:val="26"/>
          <w:szCs w:val="26"/>
        </w:rPr>
        <w:t xml:space="preserve">№ 16 </w:t>
      </w:r>
      <w:r w:rsidRPr="00E157FD">
        <w:rPr>
          <w:sz w:val="26"/>
          <w:szCs w:val="26"/>
        </w:rPr>
        <w:t xml:space="preserve">от </w:t>
      </w:r>
      <w:r>
        <w:rPr>
          <w:sz w:val="26"/>
          <w:szCs w:val="26"/>
        </w:rPr>
        <w:t>25.01.2017, № 17 от 27.02.2017.</w:t>
      </w:r>
      <w:r w:rsidRPr="00E157FD">
        <w:rPr>
          <w:sz w:val="26"/>
          <w:szCs w:val="26"/>
        </w:rPr>
        <w:t xml:space="preserve"> </w:t>
      </w:r>
      <w:r>
        <w:rPr>
          <w:sz w:val="26"/>
          <w:szCs w:val="26"/>
        </w:rPr>
        <w:t>Общая с</w:t>
      </w:r>
      <w:r w:rsidRPr="00E157FD">
        <w:rPr>
          <w:sz w:val="26"/>
          <w:szCs w:val="26"/>
        </w:rPr>
        <w:t xml:space="preserve">тоимость оказанных услуг составила </w:t>
      </w:r>
      <w:r>
        <w:rPr>
          <w:sz w:val="26"/>
          <w:szCs w:val="26"/>
        </w:rPr>
        <w:t>7000</w:t>
      </w:r>
      <w:r w:rsidRPr="00E157FD">
        <w:rPr>
          <w:sz w:val="26"/>
          <w:szCs w:val="26"/>
        </w:rPr>
        <w:t xml:space="preserve"> руб., которые оплачены истцом, что подтверждается квитанци</w:t>
      </w:r>
      <w:r>
        <w:rPr>
          <w:sz w:val="26"/>
          <w:szCs w:val="26"/>
        </w:rPr>
        <w:t>ей от 06.05.2017.</w:t>
      </w:r>
      <w:r w:rsidRPr="00E157FD">
        <w:rPr>
          <w:sz w:val="26"/>
          <w:szCs w:val="26"/>
        </w:rPr>
        <w:t xml:space="preserve"> Представитель </w:t>
      </w:r>
      <w:r>
        <w:rPr>
          <w:sz w:val="26"/>
          <w:szCs w:val="26"/>
        </w:rPr>
        <w:t>Васильева О.С.</w:t>
      </w:r>
      <w:r w:rsidRPr="00E157FD">
        <w:rPr>
          <w:sz w:val="26"/>
          <w:szCs w:val="26"/>
        </w:rPr>
        <w:t xml:space="preserve"> осуществлял</w:t>
      </w:r>
      <w:r>
        <w:rPr>
          <w:sz w:val="26"/>
          <w:szCs w:val="26"/>
        </w:rPr>
        <w:t>а</w:t>
      </w:r>
      <w:r w:rsidRPr="00E157FD">
        <w:rPr>
          <w:sz w:val="26"/>
          <w:szCs w:val="26"/>
        </w:rPr>
        <w:t xml:space="preserve"> защиту интересов истца по делу</w:t>
      </w:r>
      <w:r w:rsidRPr="00B6173E">
        <w:rPr>
          <w:sz w:val="26"/>
          <w:szCs w:val="26"/>
        </w:rPr>
        <w:t xml:space="preserve"> </w:t>
      </w:r>
      <w:r>
        <w:rPr>
          <w:sz w:val="26"/>
          <w:szCs w:val="26"/>
        </w:rPr>
        <w:t xml:space="preserve">об </w:t>
      </w:r>
      <w:r w:rsidRPr="00E157FD">
        <w:rPr>
          <w:sz w:val="26"/>
          <w:szCs w:val="26"/>
        </w:rPr>
        <w:t>административном</w:t>
      </w:r>
      <w:r>
        <w:rPr>
          <w:sz w:val="26"/>
          <w:szCs w:val="26"/>
        </w:rPr>
        <w:t xml:space="preserve"> правонарушении</w:t>
      </w:r>
      <w:r w:rsidRPr="00E157FD">
        <w:rPr>
          <w:sz w:val="26"/>
          <w:szCs w:val="26"/>
        </w:rPr>
        <w:t xml:space="preserve">, что следует из </w:t>
      </w:r>
      <w:r>
        <w:rPr>
          <w:sz w:val="26"/>
          <w:szCs w:val="26"/>
        </w:rPr>
        <w:t xml:space="preserve">решения судьи Красноперекопского районного суда Республики Крым </w:t>
      </w:r>
      <w:r w:rsidRPr="00E157FD">
        <w:rPr>
          <w:sz w:val="26"/>
          <w:szCs w:val="26"/>
        </w:rPr>
        <w:t xml:space="preserve">от </w:t>
      </w:r>
      <w:r>
        <w:rPr>
          <w:sz w:val="26"/>
          <w:szCs w:val="26"/>
        </w:rPr>
        <w:t>02.03.2017</w:t>
      </w:r>
      <w:r w:rsidRPr="00E157FD">
        <w:rPr>
          <w:sz w:val="26"/>
          <w:szCs w:val="26"/>
        </w:rPr>
        <w:t>.</w:t>
      </w:r>
    </w:p>
    <w:p w:rsidR="00D865E3" w:rsidRPr="00844816" w:rsidP="00844816">
      <w:pPr>
        <w:autoSpaceDE w:val="0"/>
        <w:autoSpaceDN w:val="0"/>
        <w:adjustRightInd w:val="0"/>
        <w:ind w:firstLine="708"/>
        <w:jc w:val="both"/>
        <w:rPr>
          <w:sz w:val="26"/>
          <w:szCs w:val="26"/>
        </w:rPr>
      </w:pPr>
      <w:r w:rsidRPr="00844816">
        <w:rPr>
          <w:sz w:val="26"/>
          <w:szCs w:val="26"/>
        </w:rPr>
        <w:t xml:space="preserve">Согласно разъяснениям, содержащимся в </w:t>
      </w:r>
      <w:r>
        <w:fldChar w:fldCharType="begin"/>
      </w:r>
      <w:r>
        <w:instrText xml:space="preserve"> HYPERLINK "consultantplus://offline/ref=E3AA1C32E5FBC5E433CE22A1814A402194D20269C9B67BE7065E6589281C21EE19E612D5C18A9922hEV0M" </w:instrText>
      </w:r>
      <w:r>
        <w:fldChar w:fldCharType="separate"/>
      </w:r>
      <w:r w:rsidRPr="00844816">
        <w:rPr>
          <w:sz w:val="26"/>
          <w:szCs w:val="26"/>
        </w:rPr>
        <w:t>абз. 4 п. 26</w:t>
      </w:r>
      <w:r>
        <w:fldChar w:fldCharType="end"/>
      </w:r>
      <w:r w:rsidRPr="00844816">
        <w:rPr>
          <w:sz w:val="26"/>
          <w:szCs w:val="26"/>
        </w:rPr>
        <w:t xml:space="preserve"> постановления Пленума Верховного Суда Российской Федерации от 24 марта 2005 года N 5 </w:t>
      </w:r>
      <w:r>
        <w:rPr>
          <w:sz w:val="26"/>
          <w:szCs w:val="26"/>
        </w:rPr>
        <w:t>«</w:t>
      </w:r>
      <w:r w:rsidRPr="00844816">
        <w:rPr>
          <w:sz w:val="26"/>
          <w:szCs w:val="26"/>
        </w:rPr>
        <w:t>О некоторых вопросах, возникающих у судов при применении Кодекса Российской Федерации об административных правонарушениях</w:t>
      </w:r>
      <w:r>
        <w:rPr>
          <w:sz w:val="26"/>
          <w:szCs w:val="26"/>
        </w:rPr>
        <w:t>»</w:t>
      </w:r>
      <w:r w:rsidRPr="00844816">
        <w:rPr>
          <w:sz w:val="26"/>
          <w:szCs w:val="26"/>
        </w:rPr>
        <w:t xml:space="preserve">, расходы на оплату труда адвоката или иного лица, участвовавшего в производстве по делу в качестве защитника, не отнесены к издержкам по делу об административном правонарушении. Поскольку в случае отказа в привлечении лица к административной ответственности либо удовлетворения его жалобы на постановление о привлечении к административной ответственности этому лицу причиняется вред в связи с расходами на оплату труда лица, оказывавшего юридическую помощь, эти расходы на основании </w:t>
      </w:r>
      <w:r>
        <w:fldChar w:fldCharType="begin"/>
      </w:r>
      <w:r>
        <w:instrText xml:space="preserve"> HYPERLINK "consultantplus://offline/ref=E3AA1C32E5FBC5E433CE22A1814A402194DE0C6FCFB97BE7065E6589281C21EE19E612D5C18A9922hEV3M" </w:instrText>
      </w:r>
      <w:r>
        <w:fldChar w:fldCharType="separate"/>
      </w:r>
      <w:r w:rsidRPr="00844816">
        <w:rPr>
          <w:sz w:val="26"/>
          <w:szCs w:val="26"/>
        </w:rPr>
        <w:t>ст. ст. 15</w:t>
      </w:r>
      <w:r>
        <w:fldChar w:fldCharType="end"/>
      </w:r>
      <w:r w:rsidRPr="00844816">
        <w:rPr>
          <w:sz w:val="26"/>
          <w:szCs w:val="26"/>
        </w:rPr>
        <w:t xml:space="preserve">, </w:t>
      </w:r>
      <w:r>
        <w:fldChar w:fldCharType="begin"/>
      </w:r>
      <w:r>
        <w:instrText xml:space="preserve"> HYPERLINK "consultantplus://offline/ref=E3AA1C32E5FBC5E433CE22A1814A402194DE0C6FCFB67BE7065E6589281C21EE19E612D5C1889F29hEV4M" </w:instrText>
      </w:r>
      <w:r>
        <w:fldChar w:fldCharType="separate"/>
      </w:r>
      <w:r w:rsidRPr="00844816">
        <w:rPr>
          <w:sz w:val="26"/>
          <w:szCs w:val="26"/>
        </w:rPr>
        <w:t>1069</w:t>
      </w:r>
      <w:r>
        <w:fldChar w:fldCharType="end"/>
      </w:r>
      <w:r w:rsidRPr="00844816">
        <w:rPr>
          <w:sz w:val="26"/>
          <w:szCs w:val="26"/>
        </w:rPr>
        <w:t xml:space="preserve">, </w:t>
      </w:r>
      <w:r>
        <w:fldChar w:fldCharType="begin"/>
      </w:r>
      <w:r>
        <w:instrText xml:space="preserve"> HYPERLINK "consultantplus://offline/ref=E3AA1C32E5FBC5E433CE22A1814A402194DE0C6FCFB67BE7065E6589281C21EE19E612D5C1889F29hEVAM" </w:instrText>
      </w:r>
      <w:r>
        <w:fldChar w:fldCharType="separate"/>
      </w:r>
      <w:r w:rsidRPr="00844816">
        <w:rPr>
          <w:sz w:val="26"/>
          <w:szCs w:val="26"/>
        </w:rPr>
        <w:t>1070</w:t>
      </w:r>
      <w:r>
        <w:fldChar w:fldCharType="end"/>
      </w:r>
      <w:r w:rsidRPr="00844816">
        <w:rPr>
          <w:sz w:val="26"/>
          <w:szCs w:val="26"/>
        </w:rPr>
        <w:t xml:space="preserve"> Гражданского кодекса Российской Федерации могут быть взысканы в пользу этого лица за счет средств соответствующей казны (казны Российской Федерации, казны субъекта Российской Федерации).</w:t>
      </w:r>
    </w:p>
    <w:p w:rsidR="00D865E3" w:rsidRPr="00844816" w:rsidP="00844816">
      <w:pPr>
        <w:autoSpaceDE w:val="0"/>
        <w:autoSpaceDN w:val="0"/>
        <w:adjustRightInd w:val="0"/>
        <w:ind w:firstLine="708"/>
        <w:jc w:val="both"/>
        <w:rPr>
          <w:sz w:val="26"/>
          <w:szCs w:val="26"/>
        </w:rPr>
      </w:pPr>
      <w:r w:rsidRPr="00844816">
        <w:rPr>
          <w:sz w:val="26"/>
          <w:szCs w:val="26"/>
        </w:rPr>
        <w:t xml:space="preserve">Таким образом, при отсутствии в законе иного порядка возмещения указанных расходов при прекращении производства по делу об административном правонарушении на основании </w:t>
      </w:r>
      <w:r>
        <w:fldChar w:fldCharType="begin"/>
      </w:r>
      <w:r>
        <w:instrText xml:space="preserve"> HYPERLINK "consultantplus://offline/ref=E3AA1C32E5FBC5E433CE22A1814A402197D7046DC8B37BE7065E6589281C21EE19E612D1C883h9V1M" </w:instrText>
      </w:r>
      <w:r>
        <w:fldChar w:fldCharType="separate"/>
      </w:r>
      <w:r w:rsidRPr="00844816">
        <w:rPr>
          <w:sz w:val="26"/>
          <w:szCs w:val="26"/>
        </w:rPr>
        <w:t xml:space="preserve">п. </w:t>
      </w:r>
      <w:r>
        <w:rPr>
          <w:sz w:val="26"/>
          <w:szCs w:val="26"/>
        </w:rPr>
        <w:t>1</w:t>
      </w:r>
      <w:r w:rsidRPr="00844816">
        <w:rPr>
          <w:sz w:val="26"/>
          <w:szCs w:val="26"/>
        </w:rPr>
        <w:t xml:space="preserve"> ч. 1 ст. 24.5</w:t>
      </w:r>
      <w:r>
        <w:fldChar w:fldCharType="end"/>
      </w:r>
      <w:r w:rsidRPr="00844816">
        <w:rPr>
          <w:sz w:val="26"/>
          <w:szCs w:val="26"/>
        </w:rPr>
        <w:t xml:space="preserve"> КоАП РФ подлежат применению правила, установленные </w:t>
      </w:r>
      <w:r>
        <w:fldChar w:fldCharType="begin"/>
      </w:r>
      <w:r>
        <w:instrText xml:space="preserve"> HYPERLINK "consultantplus://offline/ref=E3AA1C32E5FBC5E433CE22A1814A402194DE0C6FCFB67BE7065E6589281C21EE19E612D5C1889F29hEV4M" </w:instrText>
      </w:r>
      <w:r>
        <w:fldChar w:fldCharType="separate"/>
      </w:r>
      <w:r w:rsidRPr="00844816">
        <w:rPr>
          <w:sz w:val="26"/>
          <w:szCs w:val="26"/>
        </w:rPr>
        <w:t>ст. ст. 1069</w:t>
      </w:r>
      <w:r>
        <w:fldChar w:fldCharType="end"/>
      </w:r>
      <w:r w:rsidRPr="00844816">
        <w:rPr>
          <w:sz w:val="26"/>
          <w:szCs w:val="26"/>
        </w:rPr>
        <w:t xml:space="preserve">, </w:t>
      </w:r>
      <w:r>
        <w:fldChar w:fldCharType="begin"/>
      </w:r>
      <w:r>
        <w:instrText xml:space="preserve"> HYPERLINK "consultantplus://offline/ref=E3AA1C32E5FBC5E433CE22A1814A402194DE0C6FCFB67BE7065E6589281C21EE19E612D5C1889F29hEVAM" </w:instrText>
      </w:r>
      <w:r>
        <w:fldChar w:fldCharType="separate"/>
      </w:r>
      <w:r w:rsidRPr="00844816">
        <w:rPr>
          <w:sz w:val="26"/>
          <w:szCs w:val="26"/>
        </w:rPr>
        <w:t>1070</w:t>
      </w:r>
      <w:r>
        <w:fldChar w:fldCharType="end"/>
      </w:r>
      <w:r w:rsidRPr="00844816">
        <w:rPr>
          <w:sz w:val="26"/>
          <w:szCs w:val="26"/>
        </w:rPr>
        <w:t xml:space="preserve"> Гражданского кодекса Российской Федерации, в соответствии с которыми расходы на оплату услуг труда защитников (представителей) возмещаются за счет соответствующей казны.</w:t>
      </w:r>
    </w:p>
    <w:p w:rsidR="00D865E3" w:rsidP="00844816">
      <w:pPr>
        <w:autoSpaceDE w:val="0"/>
        <w:autoSpaceDN w:val="0"/>
        <w:adjustRightInd w:val="0"/>
        <w:ind w:firstLine="708"/>
        <w:jc w:val="both"/>
        <w:rPr>
          <w:sz w:val="26"/>
          <w:szCs w:val="26"/>
        </w:rPr>
      </w:pPr>
      <w:r w:rsidRPr="00844816">
        <w:rPr>
          <w:sz w:val="26"/>
          <w:szCs w:val="26"/>
        </w:rPr>
        <w:t xml:space="preserve">Каких-либо ограничений в отношении возмещения имущественных затрат на представительство в суде интересов лица, чье право нарушено, законодателем не установлено, поэтому такой способ защиты гражданских прав как взыскание убытков в порядке, предусмотренном </w:t>
      </w:r>
      <w:r>
        <w:fldChar w:fldCharType="begin"/>
      </w:r>
      <w:r>
        <w:instrText xml:space="preserve"> HYPERLINK "consultantplus://offline/ref=E3AA1C32E5FBC5E433CE22A1814A402194DE0C6FCFB97BE7065E6589281C21EE19E612D5C18A9922hEV3M" </w:instrText>
      </w:r>
      <w:r>
        <w:fldChar w:fldCharType="separate"/>
      </w:r>
      <w:r w:rsidRPr="00844816">
        <w:rPr>
          <w:sz w:val="26"/>
          <w:szCs w:val="26"/>
        </w:rPr>
        <w:t>ст. ст. 15</w:t>
      </w:r>
      <w:r>
        <w:fldChar w:fldCharType="end"/>
      </w:r>
      <w:r w:rsidRPr="00844816">
        <w:rPr>
          <w:sz w:val="26"/>
          <w:szCs w:val="26"/>
        </w:rPr>
        <w:t xml:space="preserve">, </w:t>
      </w:r>
      <w:r>
        <w:fldChar w:fldCharType="begin"/>
      </w:r>
      <w:r>
        <w:instrText xml:space="preserve"> HYPERLINK "consultantplus://offline/ref=E3AA1C32E5FBC5E433CE22A1814A402194DE0C6FCFB97BE7065E6589281C21EE19E612D5C18A9922hEV7M" </w:instrText>
      </w:r>
      <w:r>
        <w:fldChar w:fldCharType="separate"/>
      </w:r>
      <w:r w:rsidRPr="00844816">
        <w:rPr>
          <w:sz w:val="26"/>
          <w:szCs w:val="26"/>
        </w:rPr>
        <w:t>16</w:t>
      </w:r>
      <w:r>
        <w:fldChar w:fldCharType="end"/>
      </w:r>
      <w:r w:rsidRPr="00844816">
        <w:rPr>
          <w:sz w:val="26"/>
          <w:szCs w:val="26"/>
        </w:rPr>
        <w:t xml:space="preserve">, </w:t>
      </w:r>
      <w:r>
        <w:fldChar w:fldCharType="begin"/>
      </w:r>
      <w:r>
        <w:instrText xml:space="preserve"> HYPERLINK "consultantplus://offline/ref=E3AA1C32E5FBC5E433CE22A1814A402194DE0C6FCFB67BE7065E6589281C21EE19E612D5C1889F29hEV4M" </w:instrText>
      </w:r>
      <w:r>
        <w:fldChar w:fldCharType="separate"/>
      </w:r>
      <w:r w:rsidRPr="00844816">
        <w:rPr>
          <w:sz w:val="26"/>
          <w:szCs w:val="26"/>
        </w:rPr>
        <w:t>1069</w:t>
      </w:r>
      <w:r>
        <w:fldChar w:fldCharType="end"/>
      </w:r>
      <w:r w:rsidRPr="00844816">
        <w:rPr>
          <w:sz w:val="26"/>
          <w:szCs w:val="26"/>
        </w:rPr>
        <w:t xml:space="preserve"> Гражданского кодекса Российской Федерации, может быть использован, в том числе, и для возмещения расходов на представительство интересов в суде и на оказание юридических услуг.</w:t>
      </w:r>
    </w:p>
    <w:p w:rsidR="00D865E3" w:rsidP="00844816">
      <w:pPr>
        <w:autoSpaceDE w:val="0"/>
        <w:autoSpaceDN w:val="0"/>
        <w:adjustRightInd w:val="0"/>
        <w:ind w:firstLine="708"/>
        <w:jc w:val="both"/>
        <w:rPr>
          <w:sz w:val="26"/>
          <w:szCs w:val="26"/>
        </w:rPr>
      </w:pPr>
      <w:r w:rsidRPr="00E157FD">
        <w:rPr>
          <w:sz w:val="26"/>
          <w:szCs w:val="26"/>
        </w:rPr>
        <w:t xml:space="preserve">Поскольку производство по делу об административном правонарушении прекращено на основании ст. 24.5 Кодекса Российской Федерации об административных правонарушениях (что свидетельствует о составлении протокола об административном правонарушении в отсутствие надлежащего правового основания), а истец вынужден был нести расходы по оплате услуг лица, оказывающего ему юридическую помощь по делу, то причиненный истцу вред в виде указанных расходов подлежит возмещению на основании ст. ст. 15, 1069 Гражданского кодекса </w:t>
      </w:r>
      <w:r>
        <w:rPr>
          <w:sz w:val="26"/>
          <w:szCs w:val="26"/>
        </w:rPr>
        <w:t>РФ</w:t>
      </w:r>
      <w:r w:rsidRPr="00E157FD">
        <w:rPr>
          <w:sz w:val="26"/>
          <w:szCs w:val="26"/>
        </w:rPr>
        <w:t xml:space="preserve"> за счет средств казны Российской Федерации.</w:t>
      </w:r>
    </w:p>
    <w:p w:rsidR="00D865E3" w:rsidP="000B04A0">
      <w:pPr>
        <w:autoSpaceDE w:val="0"/>
        <w:autoSpaceDN w:val="0"/>
        <w:adjustRightInd w:val="0"/>
        <w:ind w:firstLine="708"/>
        <w:jc w:val="both"/>
        <w:rPr>
          <w:sz w:val="26"/>
          <w:szCs w:val="26"/>
          <w:lang w:eastAsia="en-US"/>
        </w:rPr>
      </w:pPr>
      <w:r>
        <w:rPr>
          <w:sz w:val="26"/>
          <w:szCs w:val="26"/>
          <w:lang w:eastAsia="en-US"/>
        </w:rPr>
        <w:t>Определяя лицо, с которого подлежат взысканию убытки, суд исходит из следующего.</w:t>
      </w:r>
    </w:p>
    <w:p w:rsidR="00D865E3" w:rsidP="001F46E4">
      <w:pPr>
        <w:autoSpaceDE w:val="0"/>
        <w:autoSpaceDN w:val="0"/>
        <w:adjustRightInd w:val="0"/>
        <w:ind w:firstLine="708"/>
        <w:jc w:val="both"/>
        <w:rPr>
          <w:sz w:val="26"/>
          <w:szCs w:val="26"/>
        </w:rPr>
      </w:pPr>
      <w:r>
        <w:rPr>
          <w:sz w:val="26"/>
          <w:szCs w:val="26"/>
          <w:lang w:eastAsia="en-US"/>
        </w:rPr>
        <w:t>Конституционный Суд РФ в своём определении от 15.05.2001 № 90-О указал, что</w:t>
      </w:r>
      <w:r>
        <w:rPr>
          <w:sz w:val="26"/>
          <w:szCs w:val="26"/>
        </w:rPr>
        <w:t xml:space="preserve"> Фонд социального страхования Российской Федерации, образованный с соблюдением установленного порядка при Правительстве Российской Федерации в качестве страховщика с предоставлением ему соответствующих полномочий по управлению средствами государственного социального страхования, являющимися федеральной собственностью, выполняет тем самым обязанности государства по обеспечению права, гарантируемого статьей 39 (часть 1) Конституции Российской Федерации и Федеральным законом «Об основах обязательного социального страхования», что и определяет его публично-правовой статус.</w:t>
      </w:r>
    </w:p>
    <w:p w:rsidR="00D865E3" w:rsidP="001F46E4">
      <w:pPr>
        <w:pStyle w:val="BodyText"/>
        <w:ind w:firstLine="708"/>
        <w:jc w:val="both"/>
        <w:rPr>
          <w:sz w:val="26"/>
          <w:szCs w:val="26"/>
        </w:rPr>
      </w:pPr>
      <w:r>
        <w:rPr>
          <w:sz w:val="26"/>
          <w:szCs w:val="26"/>
        </w:rPr>
        <w:t xml:space="preserve">Из приведенных норм гражданского права и позиции </w:t>
      </w:r>
      <w:r>
        <w:rPr>
          <w:sz w:val="26"/>
          <w:szCs w:val="26"/>
          <w:lang w:eastAsia="en-US"/>
        </w:rPr>
        <w:t>Конституционного Суда РФ</w:t>
      </w:r>
      <w:r>
        <w:rPr>
          <w:sz w:val="26"/>
          <w:szCs w:val="26"/>
        </w:rPr>
        <w:t xml:space="preserve"> следует, что ущерб, причиненный незаконными действиями должностных лиц Фонда социального страхования Российской Федерации, подлежит взысканию за счет казны Российской Федерации.</w:t>
      </w:r>
    </w:p>
    <w:p w:rsidR="00D865E3" w:rsidP="001F46E4">
      <w:pPr>
        <w:autoSpaceDE w:val="0"/>
        <w:autoSpaceDN w:val="0"/>
        <w:adjustRightInd w:val="0"/>
        <w:ind w:firstLine="708"/>
        <w:jc w:val="both"/>
        <w:rPr>
          <w:sz w:val="26"/>
          <w:szCs w:val="26"/>
          <w:lang w:eastAsia="en-US"/>
        </w:rPr>
      </w:pPr>
      <w:r>
        <w:rPr>
          <w:sz w:val="26"/>
          <w:szCs w:val="26"/>
          <w:lang w:eastAsia="en-US"/>
        </w:rPr>
        <w:t>В статье 6 Бюджетного кодекса Российской Федерации закреплено, что главным распорядителем бюджетных средств являются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D865E3" w:rsidP="001F46E4">
      <w:pPr>
        <w:autoSpaceDE w:val="0"/>
        <w:autoSpaceDN w:val="0"/>
        <w:adjustRightInd w:val="0"/>
        <w:ind w:firstLine="708"/>
        <w:jc w:val="both"/>
        <w:rPr>
          <w:sz w:val="26"/>
          <w:szCs w:val="26"/>
          <w:lang w:eastAsia="en-US"/>
        </w:rPr>
      </w:pPr>
      <w:r>
        <w:rPr>
          <w:sz w:val="26"/>
          <w:szCs w:val="26"/>
          <w:lang w:eastAsia="en-US"/>
        </w:rPr>
        <w:t>Из смысла ст. 7 Федерального закона от 19.12.2016 № 417-ФЗ «О бюджете Фонда социального страхования Российской Федерации на 2017 год и на плановый период 2018 и 2019 годов» следует, что Фонд социального страхования Российской Федерации распределяет бюджетные ассигнования и лимиты бюджетных обязательств между подведомственными распорядителями и (или) получателями бюджетных средств, то есть между региональными отделениями. Следовательно, Фонд социального страхования Российской Федерации является главным распорядителем бюджетных средств в соответствии со ст. 6 Бюджетного кодекса РФ.</w:t>
      </w:r>
    </w:p>
    <w:p w:rsidR="00D865E3" w:rsidP="001F46E4">
      <w:pPr>
        <w:autoSpaceDE w:val="0"/>
        <w:autoSpaceDN w:val="0"/>
        <w:adjustRightInd w:val="0"/>
        <w:ind w:firstLine="708"/>
        <w:jc w:val="both"/>
        <w:rPr>
          <w:sz w:val="26"/>
          <w:szCs w:val="26"/>
          <w:lang w:eastAsia="en-US"/>
        </w:rPr>
      </w:pPr>
      <w:r>
        <w:rPr>
          <w:sz w:val="26"/>
          <w:szCs w:val="26"/>
          <w:lang w:eastAsia="en-US"/>
        </w:rPr>
        <w:t>В соответствии с Постановлением Правительства Российской Федерации от 12.02.1994 № 101 «О Фонде социального страхования Российской Федерации» региональные отделения Фонда социального страхования Российской Федерации образуются Фондом.</w:t>
      </w:r>
    </w:p>
    <w:p w:rsidR="00D865E3" w:rsidP="001F46E4">
      <w:pPr>
        <w:autoSpaceDE w:val="0"/>
        <w:autoSpaceDN w:val="0"/>
        <w:adjustRightInd w:val="0"/>
        <w:ind w:firstLine="708"/>
        <w:jc w:val="both"/>
        <w:rPr>
          <w:sz w:val="26"/>
          <w:szCs w:val="26"/>
          <w:lang w:eastAsia="en-US"/>
        </w:rPr>
      </w:pPr>
      <w:r>
        <w:rPr>
          <w:sz w:val="26"/>
          <w:szCs w:val="26"/>
          <w:lang w:eastAsia="en-US"/>
        </w:rPr>
        <w:t>Региональные отделения являются исполнительными органами Фонда социального страхования Российской Федерации и осуществляют оперативное управление средствами социального страхования на соответствующей территории.</w:t>
      </w:r>
    </w:p>
    <w:p w:rsidR="00D865E3" w:rsidP="001F46E4">
      <w:pPr>
        <w:autoSpaceDE w:val="0"/>
        <w:autoSpaceDN w:val="0"/>
        <w:adjustRightInd w:val="0"/>
        <w:ind w:firstLine="708"/>
        <w:jc w:val="both"/>
        <w:rPr>
          <w:sz w:val="26"/>
          <w:szCs w:val="26"/>
          <w:lang w:eastAsia="en-US"/>
        </w:rPr>
      </w:pPr>
      <w:r>
        <w:rPr>
          <w:sz w:val="26"/>
          <w:szCs w:val="26"/>
          <w:lang w:eastAsia="en-US"/>
        </w:rPr>
        <w:t>Таким образом, на основании вышеизложенного от имени Российской Федерации в соответствии со ст. 125 ГК РФ в рассматриваемых правоотношениях выступает Фонд социального страхования Российской Федерации.</w:t>
      </w:r>
    </w:p>
    <w:p w:rsidR="00D865E3" w:rsidP="001F46E4">
      <w:pPr>
        <w:pStyle w:val="BodyText"/>
        <w:ind w:firstLine="708"/>
        <w:jc w:val="both"/>
        <w:rPr>
          <w:sz w:val="26"/>
          <w:szCs w:val="26"/>
        </w:rPr>
      </w:pPr>
      <w:r>
        <w:rPr>
          <w:sz w:val="26"/>
          <w:szCs w:val="26"/>
        </w:rPr>
        <w:t xml:space="preserve">При установленных обстоятельствах </w:t>
      </w:r>
      <w:r>
        <w:rPr>
          <w:sz w:val="26"/>
          <w:szCs w:val="26"/>
          <w:lang w:eastAsia="en-US"/>
        </w:rPr>
        <w:t>отсутствуют основания для возложения ответственности на</w:t>
      </w:r>
      <w:r>
        <w:rPr>
          <w:sz w:val="26"/>
          <w:szCs w:val="26"/>
        </w:rPr>
        <w:t xml:space="preserve"> Региональное отделение и филиал № 9.</w:t>
      </w:r>
    </w:p>
    <w:p w:rsidR="00D865E3" w:rsidP="00A31F07">
      <w:pPr>
        <w:autoSpaceDE w:val="0"/>
        <w:autoSpaceDN w:val="0"/>
        <w:adjustRightInd w:val="0"/>
        <w:ind w:firstLine="708"/>
        <w:jc w:val="both"/>
        <w:rPr>
          <w:sz w:val="26"/>
          <w:szCs w:val="26"/>
          <w:lang w:eastAsia="en-US"/>
        </w:rPr>
      </w:pPr>
      <w:r>
        <w:rPr>
          <w:sz w:val="26"/>
          <w:szCs w:val="26"/>
          <w:lang w:eastAsia="en-US"/>
        </w:rPr>
        <w:t xml:space="preserve">Определяя подлежащий ко взысканию размер убытков, суд, применяя по аналогии положения </w:t>
      </w:r>
      <w:r>
        <w:fldChar w:fldCharType="begin"/>
      </w:r>
      <w:r>
        <w:instrText xml:space="preserve"> HYPERLINK "consultantplus://offline/ref=4BC10A1E7DC3509FB4CD646AE68CDDDAB5220DD8B636FA42005D8BFBE8921E13ABCD754DBDAD89F6I211M" </w:instrText>
      </w:r>
      <w:r>
        <w:fldChar w:fldCharType="separate"/>
      </w:r>
      <w:r w:rsidRPr="00A31F07">
        <w:rPr>
          <w:sz w:val="26"/>
          <w:szCs w:val="26"/>
          <w:lang w:eastAsia="en-US"/>
        </w:rPr>
        <w:t>ст. 100</w:t>
      </w:r>
      <w:r>
        <w:fldChar w:fldCharType="end"/>
      </w:r>
      <w:r>
        <w:rPr>
          <w:sz w:val="26"/>
          <w:szCs w:val="26"/>
          <w:lang w:eastAsia="en-US"/>
        </w:rPr>
        <w:t xml:space="preserve"> Гражданского процессуального кодекса Российской Федерации, с учетом конкретных обстоятельств дела об административном правонарушении, исходя из сложности указанного дела, разумности несения расходов считает возможным удовлетворить требование о возмещении убытков в виде расходов по оплате юридической помощи при рассмотрении дела об административном правонарушении в размере 7000 руб.</w:t>
      </w:r>
    </w:p>
    <w:p w:rsidR="00D865E3" w:rsidP="00DC21A0">
      <w:pPr>
        <w:autoSpaceDE w:val="0"/>
        <w:autoSpaceDN w:val="0"/>
        <w:adjustRightInd w:val="0"/>
        <w:ind w:firstLine="708"/>
        <w:jc w:val="both"/>
        <w:rPr>
          <w:sz w:val="26"/>
          <w:szCs w:val="26"/>
          <w:lang w:eastAsia="en-US"/>
        </w:rPr>
      </w:pPr>
      <w:r>
        <w:rPr>
          <w:sz w:val="26"/>
          <w:szCs w:val="26"/>
          <w:lang w:eastAsia="en-US"/>
        </w:rPr>
        <w:t xml:space="preserve">Принимая во внимание, что требования истца о возмещении материального ущерба подлежат удовлетворению, то на основании </w:t>
      </w:r>
      <w:r>
        <w:fldChar w:fldCharType="begin"/>
      </w:r>
      <w:r>
        <w:instrText xml:space="preserve"> HYPERLINK "consultantplus://offline/ref=CAF74F4AC34B0E4B59ED74CED5A81878E9AD055FE9524FC303A401011886308EB683ADDD293A81B7V129M" </w:instrText>
      </w:r>
      <w:r>
        <w:fldChar w:fldCharType="separate"/>
      </w:r>
      <w:r w:rsidRPr="00DC21A0">
        <w:rPr>
          <w:sz w:val="26"/>
          <w:szCs w:val="26"/>
          <w:lang w:eastAsia="en-US"/>
        </w:rPr>
        <w:t>ст. 98</w:t>
      </w:r>
      <w:r>
        <w:fldChar w:fldCharType="end"/>
      </w:r>
      <w:r>
        <w:rPr>
          <w:sz w:val="26"/>
          <w:szCs w:val="26"/>
          <w:lang w:eastAsia="en-US"/>
        </w:rPr>
        <w:t xml:space="preserve"> ГПК РФ истцу Макаренко О.В. за счет ответчика подлежат возмещению судебные расходы по оплате государственной пошлины, понесенные им в связи с рассмотрением настоящего гражданского дела в размере 400 руб.</w:t>
      </w:r>
    </w:p>
    <w:p w:rsidR="00D865E3" w:rsidRPr="00DC21A0" w:rsidP="00DC21A0">
      <w:pPr>
        <w:autoSpaceDE w:val="0"/>
        <w:autoSpaceDN w:val="0"/>
        <w:adjustRightInd w:val="0"/>
        <w:ind w:firstLine="708"/>
        <w:jc w:val="both"/>
        <w:rPr>
          <w:sz w:val="26"/>
          <w:szCs w:val="26"/>
          <w:lang w:eastAsia="en-US"/>
        </w:rPr>
      </w:pPr>
      <w:r w:rsidRPr="00DC21A0">
        <w:rPr>
          <w:sz w:val="26"/>
          <w:szCs w:val="26"/>
          <w:lang w:eastAsia="en-US"/>
        </w:rPr>
        <w:t>В соответствии со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D865E3" w:rsidRPr="00DC21A0" w:rsidP="00DC21A0">
      <w:pPr>
        <w:pStyle w:val="NormalWeb"/>
        <w:spacing w:before="0" w:beforeAutospacing="0" w:after="0" w:afterAutospacing="0"/>
        <w:ind w:firstLine="720"/>
        <w:jc w:val="both"/>
        <w:rPr>
          <w:sz w:val="26"/>
          <w:szCs w:val="26"/>
          <w:lang w:eastAsia="en-US"/>
        </w:rPr>
      </w:pPr>
      <w:r w:rsidRPr="00DC21A0">
        <w:rPr>
          <w:sz w:val="26"/>
          <w:szCs w:val="26"/>
          <w:lang w:eastAsia="en-US"/>
        </w:rPr>
        <w:t>Как следует из договора №</w:t>
      </w:r>
      <w:r>
        <w:rPr>
          <w:sz w:val="26"/>
          <w:szCs w:val="26"/>
          <w:lang w:eastAsia="en-US"/>
        </w:rPr>
        <w:t xml:space="preserve"> 18 </w:t>
      </w:r>
      <w:r w:rsidRPr="00DC21A0">
        <w:rPr>
          <w:sz w:val="26"/>
          <w:szCs w:val="26"/>
          <w:lang w:eastAsia="en-US"/>
        </w:rPr>
        <w:t xml:space="preserve">от </w:t>
      </w:r>
      <w:r>
        <w:rPr>
          <w:sz w:val="26"/>
          <w:szCs w:val="26"/>
          <w:lang w:eastAsia="en-US"/>
        </w:rPr>
        <w:t xml:space="preserve">06.05.2017 </w:t>
      </w:r>
      <w:r w:rsidRPr="00DC21A0">
        <w:rPr>
          <w:sz w:val="26"/>
          <w:szCs w:val="26"/>
          <w:lang w:eastAsia="en-US"/>
        </w:rPr>
        <w:t xml:space="preserve">и квитанции от </w:t>
      </w:r>
      <w:r>
        <w:rPr>
          <w:sz w:val="26"/>
          <w:szCs w:val="26"/>
        </w:rPr>
        <w:t>06.05.2017</w:t>
      </w:r>
      <w:r w:rsidRPr="00DC21A0">
        <w:rPr>
          <w:sz w:val="26"/>
          <w:szCs w:val="26"/>
          <w:lang w:eastAsia="en-US"/>
        </w:rPr>
        <w:t xml:space="preserve"> </w:t>
      </w:r>
      <w:r>
        <w:rPr>
          <w:sz w:val="26"/>
          <w:szCs w:val="26"/>
          <w:lang w:eastAsia="en-US"/>
        </w:rPr>
        <w:t>Макаренко О.В.</w:t>
      </w:r>
      <w:r w:rsidRPr="00DC21A0">
        <w:rPr>
          <w:sz w:val="26"/>
          <w:szCs w:val="26"/>
          <w:lang w:eastAsia="en-US"/>
        </w:rPr>
        <w:t xml:space="preserve"> оплатил за услуги представителя </w:t>
      </w:r>
      <w:r>
        <w:rPr>
          <w:sz w:val="26"/>
          <w:szCs w:val="26"/>
          <w:lang w:eastAsia="en-US"/>
        </w:rPr>
        <w:t>Васильевой О.С. 8</w:t>
      </w:r>
      <w:r w:rsidRPr="00DC21A0">
        <w:rPr>
          <w:sz w:val="26"/>
          <w:szCs w:val="26"/>
          <w:lang w:eastAsia="en-US"/>
        </w:rPr>
        <w:t xml:space="preserve">000 руб. При возмещении истцу указанных расходов суд принимает во внимание сложность дела, </w:t>
      </w:r>
      <w:r>
        <w:rPr>
          <w:sz w:val="26"/>
          <w:szCs w:val="26"/>
          <w:lang w:eastAsia="en-US"/>
        </w:rPr>
        <w:t xml:space="preserve">объем оказанных услуг и </w:t>
      </w:r>
      <w:r w:rsidRPr="00DC21A0">
        <w:rPr>
          <w:sz w:val="26"/>
          <w:szCs w:val="26"/>
          <w:lang w:eastAsia="en-US"/>
        </w:rPr>
        <w:t xml:space="preserve">приходит к выводу, что требования истца о возмещении расходов за оказание юридической помощи подлежат удовлетворению частично в размере </w:t>
      </w:r>
      <w:r>
        <w:rPr>
          <w:sz w:val="26"/>
          <w:szCs w:val="26"/>
          <w:lang w:eastAsia="en-US"/>
        </w:rPr>
        <w:t>4</w:t>
      </w:r>
      <w:r w:rsidRPr="00DC21A0">
        <w:rPr>
          <w:sz w:val="26"/>
          <w:szCs w:val="26"/>
          <w:lang w:eastAsia="en-US"/>
        </w:rPr>
        <w:t>000 руб.</w:t>
      </w:r>
    </w:p>
    <w:p w:rsidR="00D865E3" w:rsidRPr="00C1635C" w:rsidP="00D17778">
      <w:pPr>
        <w:pStyle w:val="BodyText"/>
        <w:ind w:firstLine="708"/>
        <w:jc w:val="both"/>
        <w:rPr>
          <w:sz w:val="26"/>
          <w:szCs w:val="26"/>
        </w:rPr>
      </w:pPr>
      <w:r>
        <w:rPr>
          <w:sz w:val="26"/>
          <w:szCs w:val="26"/>
        </w:rPr>
        <w:t>С учётом изложенного, р</w:t>
      </w:r>
      <w:r w:rsidRPr="00C1635C">
        <w:rPr>
          <w:sz w:val="26"/>
          <w:szCs w:val="26"/>
        </w:rPr>
        <w:t>уководствуясь статьями 194-199 Гражданского процессуального кодекса РФ,</w:t>
      </w:r>
      <w:r>
        <w:rPr>
          <w:sz w:val="26"/>
          <w:szCs w:val="26"/>
        </w:rPr>
        <w:t xml:space="preserve"> суд</w:t>
      </w:r>
    </w:p>
    <w:p w:rsidR="00D865E3" w:rsidRPr="00C1635C" w:rsidP="00DB2049">
      <w:pPr>
        <w:spacing w:before="120" w:after="120"/>
        <w:jc w:val="center"/>
        <w:rPr>
          <w:b/>
          <w:bCs/>
          <w:sz w:val="26"/>
          <w:szCs w:val="26"/>
        </w:rPr>
      </w:pPr>
      <w:r w:rsidRPr="00C1635C">
        <w:rPr>
          <w:b/>
          <w:bCs/>
          <w:sz w:val="26"/>
          <w:szCs w:val="26"/>
        </w:rPr>
        <w:t>р е ш и л:</w:t>
      </w:r>
    </w:p>
    <w:p w:rsidR="00D865E3" w:rsidP="00D17778">
      <w:pPr>
        <w:jc w:val="both"/>
        <w:rPr>
          <w:sz w:val="26"/>
          <w:szCs w:val="26"/>
        </w:rPr>
      </w:pPr>
      <w:r w:rsidRPr="00C1635C">
        <w:rPr>
          <w:sz w:val="26"/>
          <w:szCs w:val="26"/>
        </w:rPr>
        <w:tab/>
      </w:r>
      <w:r>
        <w:rPr>
          <w:sz w:val="26"/>
          <w:szCs w:val="26"/>
        </w:rPr>
        <w:t>исковые требования Макаренко Олега Владимировича удовлетворить частично.</w:t>
      </w:r>
    </w:p>
    <w:p w:rsidR="00D865E3" w:rsidP="00D81436">
      <w:pPr>
        <w:autoSpaceDE w:val="0"/>
        <w:autoSpaceDN w:val="0"/>
        <w:adjustRightInd w:val="0"/>
        <w:ind w:firstLine="708"/>
        <w:jc w:val="both"/>
        <w:rPr>
          <w:sz w:val="26"/>
          <w:szCs w:val="26"/>
          <w:lang w:eastAsia="en-US"/>
        </w:rPr>
      </w:pPr>
      <w:r>
        <w:rPr>
          <w:sz w:val="26"/>
          <w:szCs w:val="26"/>
        </w:rPr>
        <w:t>Взыскать с Российской Федерации</w:t>
      </w:r>
      <w:r w:rsidRPr="00C1635C">
        <w:rPr>
          <w:sz w:val="26"/>
          <w:szCs w:val="26"/>
        </w:rPr>
        <w:t xml:space="preserve"> </w:t>
      </w:r>
      <w:r>
        <w:rPr>
          <w:sz w:val="26"/>
          <w:szCs w:val="26"/>
        </w:rPr>
        <w:t>в лице Фонда социального страхования Российской Федерации</w:t>
      </w:r>
      <w:r w:rsidRPr="00C1635C">
        <w:rPr>
          <w:sz w:val="26"/>
          <w:szCs w:val="26"/>
        </w:rPr>
        <w:t xml:space="preserve"> </w:t>
      </w:r>
      <w:r>
        <w:rPr>
          <w:sz w:val="26"/>
          <w:szCs w:val="26"/>
        </w:rPr>
        <w:t>за счёт средств федерального бюджета в пользу Макаренко Олега Владимировича</w:t>
      </w:r>
      <w:r w:rsidRPr="00C1635C">
        <w:rPr>
          <w:sz w:val="26"/>
          <w:szCs w:val="26"/>
        </w:rPr>
        <w:t xml:space="preserve"> </w:t>
      </w:r>
      <w:r>
        <w:rPr>
          <w:sz w:val="26"/>
          <w:szCs w:val="26"/>
        </w:rPr>
        <w:t>убытки в виде</w:t>
      </w:r>
      <w:r w:rsidRPr="00C1635C">
        <w:rPr>
          <w:sz w:val="26"/>
          <w:szCs w:val="26"/>
        </w:rPr>
        <w:t xml:space="preserve"> </w:t>
      </w:r>
      <w:r>
        <w:rPr>
          <w:sz w:val="26"/>
          <w:szCs w:val="26"/>
        </w:rPr>
        <w:t xml:space="preserve">расходов на оплату юридических услуг при рассмотрении дела об административном правонарушении в размере 7000 (семь тысяч) руб. 00 коп., </w:t>
      </w:r>
      <w:r>
        <w:rPr>
          <w:sz w:val="26"/>
          <w:szCs w:val="26"/>
          <w:lang w:eastAsia="en-US"/>
        </w:rPr>
        <w:t>судебные расходы по оплате услуг представителя в размере 4000 (четыре тысячи) руб. 00 коп., на уплату государственной пошлины в размере 400 (четыреста) руб. 00 коп.</w:t>
      </w:r>
    </w:p>
    <w:p w:rsidR="00D865E3" w:rsidRPr="00C1635C" w:rsidP="00D81436">
      <w:pPr>
        <w:ind w:firstLine="708"/>
        <w:jc w:val="both"/>
        <w:rPr>
          <w:sz w:val="26"/>
          <w:szCs w:val="26"/>
        </w:rPr>
      </w:pPr>
      <w:r>
        <w:rPr>
          <w:sz w:val="26"/>
          <w:szCs w:val="26"/>
          <w:lang w:eastAsia="en-US"/>
        </w:rPr>
        <w:t>В остальной части иска отказать</w:t>
      </w:r>
      <w:r w:rsidRPr="00C1635C">
        <w:rPr>
          <w:sz w:val="26"/>
          <w:szCs w:val="26"/>
        </w:rPr>
        <w:t>.</w:t>
      </w:r>
    </w:p>
    <w:p w:rsidR="00D865E3" w:rsidRPr="00C1635C" w:rsidP="00D17778">
      <w:pPr>
        <w:ind w:firstLine="708"/>
        <w:jc w:val="both"/>
        <w:rPr>
          <w:sz w:val="26"/>
          <w:szCs w:val="26"/>
        </w:rPr>
      </w:pPr>
      <w:r w:rsidRPr="00C1635C">
        <w:rPr>
          <w:sz w:val="26"/>
          <w:szCs w:val="26"/>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D865E3" w:rsidRPr="00C1635C" w:rsidP="00D17778">
      <w:pPr>
        <w:ind w:firstLine="708"/>
        <w:jc w:val="both"/>
        <w:rPr>
          <w:sz w:val="26"/>
          <w:szCs w:val="26"/>
        </w:rPr>
      </w:pPr>
      <w:r w:rsidRPr="00C1635C">
        <w:rPr>
          <w:sz w:val="26"/>
          <w:szCs w:val="26"/>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59 Красноперекопского судебного района Республики Крым.</w:t>
      </w:r>
    </w:p>
    <w:p w:rsidR="00D865E3" w:rsidP="000A380D">
      <w:pPr>
        <w:pStyle w:val="BodyTextIndent3"/>
        <w:spacing w:after="0"/>
        <w:ind w:left="0" w:firstLine="708"/>
        <w:jc w:val="both"/>
        <w:rPr>
          <w:sz w:val="26"/>
          <w:szCs w:val="26"/>
        </w:rPr>
      </w:pPr>
      <w:r w:rsidRPr="000A380D">
        <w:rPr>
          <w:sz w:val="26"/>
          <w:szCs w:val="26"/>
        </w:rPr>
        <w:t>Мотивированное решение составлено 31 июля 2017 г.</w:t>
      </w:r>
    </w:p>
    <w:p w:rsidR="00D865E3" w:rsidRPr="00C1635C" w:rsidP="000A380D">
      <w:pPr>
        <w:pStyle w:val="BodyTextIndent3"/>
        <w:spacing w:after="0"/>
        <w:ind w:left="0" w:firstLine="708"/>
        <w:jc w:val="both"/>
        <w:rPr>
          <w:sz w:val="26"/>
          <w:szCs w:val="26"/>
        </w:rPr>
      </w:pPr>
    </w:p>
    <w:p w:rsidR="00D865E3" w:rsidP="00D81436">
      <w:pPr>
        <w:pStyle w:val="BodyTextIndent3"/>
        <w:spacing w:after="0"/>
        <w:ind w:left="0"/>
        <w:jc w:val="both"/>
        <w:rPr>
          <w:sz w:val="26"/>
          <w:szCs w:val="26"/>
        </w:rPr>
      </w:pPr>
      <w:r w:rsidRPr="00C1635C">
        <w:rPr>
          <w:sz w:val="26"/>
          <w:szCs w:val="26"/>
        </w:rPr>
        <w:t>Председательствующий</w:t>
      </w:r>
      <w:r w:rsidRPr="00C1635C">
        <w:rPr>
          <w:sz w:val="26"/>
          <w:szCs w:val="26"/>
        </w:rPr>
        <w:tab/>
      </w:r>
      <w:r w:rsidRPr="00C1635C">
        <w:rPr>
          <w:sz w:val="26"/>
          <w:szCs w:val="26"/>
        </w:rPr>
        <w:tab/>
      </w:r>
      <w:r w:rsidRPr="00C1635C">
        <w:rPr>
          <w:sz w:val="26"/>
          <w:szCs w:val="26"/>
        </w:rPr>
        <w:tab/>
      </w:r>
      <w:r>
        <w:rPr>
          <w:sz w:val="26"/>
          <w:szCs w:val="26"/>
        </w:rPr>
        <w:t xml:space="preserve"> </w:t>
      </w:r>
      <w:r w:rsidRPr="00C1635C">
        <w:rPr>
          <w:sz w:val="26"/>
          <w:szCs w:val="26"/>
        </w:rPr>
        <w:tab/>
      </w:r>
      <w:r w:rsidRPr="00C1635C">
        <w:rPr>
          <w:sz w:val="26"/>
          <w:szCs w:val="26"/>
        </w:rPr>
        <w:tab/>
      </w:r>
      <w:r w:rsidRPr="00C1635C">
        <w:rPr>
          <w:sz w:val="26"/>
          <w:szCs w:val="26"/>
        </w:rPr>
        <w:tab/>
        <w:t xml:space="preserve">   Д.Б. Сангаджи-Горяев</w:t>
      </w:r>
    </w:p>
    <w:p w:rsidR="00D865E3" w:rsidP="00D81436">
      <w:pPr>
        <w:pStyle w:val="BodyTextIndent3"/>
        <w:spacing w:after="0"/>
        <w:ind w:left="0"/>
        <w:jc w:val="both"/>
        <w:rPr>
          <w:sz w:val="26"/>
          <w:szCs w:val="26"/>
        </w:rPr>
      </w:pPr>
    </w:p>
    <w:p w:rsidR="00D865E3" w:rsidP="00D81436">
      <w:pPr>
        <w:pStyle w:val="BodyTextIndent3"/>
        <w:spacing w:after="0"/>
        <w:ind w:left="0"/>
        <w:jc w:val="both"/>
        <w:rPr>
          <w:sz w:val="26"/>
          <w:szCs w:val="26"/>
        </w:rPr>
      </w:pPr>
    </w:p>
    <w:p w:rsidR="00D865E3" w:rsidP="00D81436">
      <w:pPr>
        <w:pStyle w:val="BodyTextIndent3"/>
        <w:spacing w:after="0"/>
        <w:ind w:left="0"/>
        <w:jc w:val="both"/>
        <w:rPr>
          <w:sz w:val="26"/>
          <w:szCs w:val="26"/>
        </w:rPr>
      </w:pPr>
      <w:r>
        <w:rPr>
          <w:sz w:val="26"/>
          <w:szCs w:val="26"/>
        </w:rPr>
        <w:tab/>
        <w:t>Апелляционным определением Красноперекопского районного суда Республики Крым от 24 октября 2017 г. решение мирового судьи судебного участка № 59 Красноперекопского судебного района Республики Крым от 28 июля 2017 г. изменено.</w:t>
      </w:r>
    </w:p>
    <w:p w:rsidR="00D865E3" w:rsidP="00D81436">
      <w:pPr>
        <w:pStyle w:val="BodyTextIndent3"/>
        <w:spacing w:after="0"/>
        <w:ind w:left="0"/>
        <w:jc w:val="both"/>
        <w:rPr>
          <w:sz w:val="26"/>
          <w:szCs w:val="26"/>
        </w:rPr>
      </w:pPr>
      <w:r>
        <w:rPr>
          <w:sz w:val="26"/>
          <w:szCs w:val="26"/>
        </w:rPr>
        <w:tab/>
        <w:t>Второй абзац резолютивной части изложен в следующей редакции:</w:t>
      </w:r>
    </w:p>
    <w:p w:rsidR="00D865E3" w:rsidP="00D81436">
      <w:pPr>
        <w:pStyle w:val="BodyTextIndent3"/>
        <w:spacing w:after="0"/>
        <w:ind w:left="0"/>
        <w:jc w:val="both"/>
        <w:rPr>
          <w:sz w:val="26"/>
          <w:szCs w:val="26"/>
          <w:lang w:eastAsia="en-US"/>
        </w:rPr>
      </w:pPr>
      <w:r>
        <w:rPr>
          <w:sz w:val="26"/>
          <w:szCs w:val="26"/>
        </w:rPr>
        <w:tab/>
        <w:t>«Взыскать с Российской Федерации</w:t>
      </w:r>
      <w:r w:rsidRPr="00C1635C">
        <w:rPr>
          <w:sz w:val="26"/>
          <w:szCs w:val="26"/>
        </w:rPr>
        <w:t xml:space="preserve"> </w:t>
      </w:r>
      <w:r>
        <w:rPr>
          <w:sz w:val="26"/>
          <w:szCs w:val="26"/>
        </w:rPr>
        <w:t>в лице Фонда социального страхования Российской Федерации</w:t>
      </w:r>
      <w:r w:rsidRPr="00C1635C">
        <w:rPr>
          <w:sz w:val="26"/>
          <w:szCs w:val="26"/>
        </w:rPr>
        <w:t xml:space="preserve"> </w:t>
      </w:r>
      <w:r>
        <w:rPr>
          <w:sz w:val="26"/>
          <w:szCs w:val="26"/>
        </w:rPr>
        <w:t>за счёт казны Российской Федерации в пользу Макаренко Олега Владимировича</w:t>
      </w:r>
      <w:r w:rsidRPr="00C1635C">
        <w:rPr>
          <w:sz w:val="26"/>
          <w:szCs w:val="26"/>
        </w:rPr>
        <w:t xml:space="preserve"> </w:t>
      </w:r>
      <w:r>
        <w:rPr>
          <w:sz w:val="26"/>
          <w:szCs w:val="26"/>
        </w:rPr>
        <w:t xml:space="preserve">расходы по оплате юридических услуг в размере 7000 рублей, </w:t>
      </w:r>
      <w:r>
        <w:rPr>
          <w:sz w:val="26"/>
          <w:szCs w:val="26"/>
          <w:lang w:eastAsia="en-US"/>
        </w:rPr>
        <w:t>услуг представителя в размере 4000 рублей, расходы по оплате государственной пошлины в размере 400,00 рублей».</w:t>
      </w:r>
    </w:p>
    <w:p w:rsidR="00D865E3" w:rsidP="00D81436">
      <w:pPr>
        <w:pStyle w:val="BodyTextIndent3"/>
        <w:spacing w:after="0"/>
        <w:ind w:left="0"/>
        <w:jc w:val="both"/>
        <w:rPr>
          <w:sz w:val="26"/>
          <w:szCs w:val="26"/>
          <w:lang w:eastAsia="en-US"/>
        </w:rPr>
      </w:pPr>
      <w:r>
        <w:rPr>
          <w:sz w:val="26"/>
          <w:szCs w:val="26"/>
          <w:lang w:eastAsia="en-US"/>
        </w:rPr>
        <w:tab/>
        <w:t>В остальной части решение мирового судьи судебного участка № 59 Красноперекопского судебного района Республики Крым от 28 июля 2017 г. – оставить без изменения.</w:t>
      </w:r>
    </w:p>
    <w:p w:rsidR="00D865E3" w:rsidP="00D81436">
      <w:pPr>
        <w:pStyle w:val="BodyTextIndent3"/>
        <w:spacing w:after="0"/>
        <w:ind w:left="0"/>
        <w:jc w:val="both"/>
        <w:rPr>
          <w:b/>
          <w:bCs/>
          <w:sz w:val="26"/>
          <w:szCs w:val="26"/>
        </w:rPr>
      </w:pPr>
      <w:r>
        <w:rPr>
          <w:sz w:val="26"/>
          <w:szCs w:val="26"/>
          <w:lang w:eastAsia="en-US"/>
        </w:rPr>
        <w:tab/>
        <w:t xml:space="preserve">Апелляционные жалобы </w:t>
      </w:r>
      <w:r>
        <w:rPr>
          <w:sz w:val="26"/>
          <w:szCs w:val="26"/>
        </w:rPr>
        <w:t>Фонда социального страхования Российской Федерации, Государственного учреждения – регионального отделения Фонда социального страхования Российской Федерации по Республике Крым – оставить без удовлетворения.</w:t>
      </w:r>
    </w:p>
    <w:p w:rsidR="00D865E3" w:rsidP="00D35772">
      <w:pPr>
        <w:ind w:firstLine="709"/>
        <w:jc w:val="both"/>
        <w:rPr>
          <w:i/>
          <w:iCs/>
          <w:sz w:val="26"/>
          <w:szCs w:val="26"/>
        </w:rPr>
      </w:pPr>
    </w:p>
    <w:p w:rsidR="00D865E3" w:rsidP="00D35772">
      <w:pPr>
        <w:ind w:firstLine="709"/>
        <w:jc w:val="both"/>
        <w:rPr>
          <w:i/>
          <w:iCs/>
          <w:sz w:val="26"/>
          <w:szCs w:val="26"/>
        </w:rPr>
      </w:pPr>
    </w:p>
    <w:p w:rsidR="00D865E3" w:rsidP="00D35772">
      <w:pPr>
        <w:ind w:firstLine="709"/>
        <w:jc w:val="both"/>
        <w:rPr>
          <w:i/>
          <w:iCs/>
          <w:sz w:val="26"/>
          <w:szCs w:val="26"/>
        </w:rPr>
      </w:pPr>
    </w:p>
    <w:p w:rsidR="00D865E3" w:rsidP="00D35772">
      <w:pPr>
        <w:ind w:firstLine="709"/>
        <w:jc w:val="both"/>
        <w:rPr>
          <w:i/>
          <w:iCs/>
          <w:sz w:val="26"/>
          <w:szCs w:val="26"/>
        </w:rPr>
      </w:pPr>
      <w:r>
        <w:rPr>
          <w:i/>
          <w:iCs/>
          <w:sz w:val="26"/>
          <w:szCs w:val="26"/>
        </w:rPr>
        <w:t>«СОГЛАСОВАНО»</w:t>
      </w:r>
    </w:p>
    <w:p w:rsidR="00D865E3" w:rsidP="00D35772">
      <w:pPr>
        <w:ind w:firstLine="709"/>
        <w:jc w:val="both"/>
        <w:rPr>
          <w:sz w:val="26"/>
          <w:szCs w:val="26"/>
        </w:rPr>
      </w:pPr>
      <w:r>
        <w:rPr>
          <w:sz w:val="26"/>
          <w:szCs w:val="26"/>
        </w:rPr>
        <w:t xml:space="preserve">Мировой судья:    </w:t>
      </w:r>
    </w:p>
    <w:p w:rsidR="00D865E3" w:rsidP="00D35772">
      <w:pPr>
        <w:ind w:firstLine="709"/>
        <w:jc w:val="both"/>
        <w:rPr>
          <w:sz w:val="26"/>
          <w:szCs w:val="26"/>
        </w:rPr>
      </w:pPr>
      <w:r>
        <w:rPr>
          <w:sz w:val="26"/>
          <w:szCs w:val="26"/>
        </w:rPr>
        <w:t xml:space="preserve">___________________  Д.Б. Сангаджи-Горяев </w:t>
      </w:r>
    </w:p>
    <w:p w:rsidR="00D865E3" w:rsidP="00D35772">
      <w:pPr>
        <w:pStyle w:val="BodyTextIndent3"/>
        <w:spacing w:after="0"/>
        <w:ind w:left="0"/>
        <w:jc w:val="both"/>
        <w:rPr>
          <w:b/>
          <w:bCs/>
          <w:sz w:val="26"/>
          <w:szCs w:val="26"/>
        </w:rPr>
      </w:pPr>
      <w:r>
        <w:rPr>
          <w:sz w:val="26"/>
          <w:szCs w:val="26"/>
        </w:rPr>
        <w:t xml:space="preserve">          «____»_____________2017г</w:t>
      </w:r>
    </w:p>
    <w:sectPr w:rsidSect="00E157FD">
      <w:headerReference w:type="default" r:id="rId4"/>
      <w:pgSz w:w="11906" w:h="16838"/>
      <w:pgMar w:top="1134" w:right="680" w:bottom="1134" w:left="147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E3" w:rsidP="008A442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865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47C9"/>
    <w:rsid w:val="000A380D"/>
    <w:rsid w:val="000B04A0"/>
    <w:rsid w:val="001673CA"/>
    <w:rsid w:val="001C3C0F"/>
    <w:rsid w:val="001F46E4"/>
    <w:rsid w:val="002A17BB"/>
    <w:rsid w:val="002F6D47"/>
    <w:rsid w:val="00320B8A"/>
    <w:rsid w:val="0033751E"/>
    <w:rsid w:val="003428BA"/>
    <w:rsid w:val="003612C2"/>
    <w:rsid w:val="003906DF"/>
    <w:rsid w:val="00417E3E"/>
    <w:rsid w:val="00480315"/>
    <w:rsid w:val="005E4B84"/>
    <w:rsid w:val="005E6BB7"/>
    <w:rsid w:val="006622AE"/>
    <w:rsid w:val="00670553"/>
    <w:rsid w:val="006A7062"/>
    <w:rsid w:val="006F14F2"/>
    <w:rsid w:val="00716D42"/>
    <w:rsid w:val="0081777A"/>
    <w:rsid w:val="008431F0"/>
    <w:rsid w:val="00844816"/>
    <w:rsid w:val="008A442C"/>
    <w:rsid w:val="0099143B"/>
    <w:rsid w:val="009E7E06"/>
    <w:rsid w:val="00A147C9"/>
    <w:rsid w:val="00A31F07"/>
    <w:rsid w:val="00A67019"/>
    <w:rsid w:val="00A7492A"/>
    <w:rsid w:val="00B45308"/>
    <w:rsid w:val="00B6173E"/>
    <w:rsid w:val="00B8766D"/>
    <w:rsid w:val="00C1635C"/>
    <w:rsid w:val="00C231A4"/>
    <w:rsid w:val="00C3000B"/>
    <w:rsid w:val="00C53269"/>
    <w:rsid w:val="00C64D07"/>
    <w:rsid w:val="00C73C3D"/>
    <w:rsid w:val="00CD6EB9"/>
    <w:rsid w:val="00D17778"/>
    <w:rsid w:val="00D35772"/>
    <w:rsid w:val="00D81436"/>
    <w:rsid w:val="00D865E3"/>
    <w:rsid w:val="00DB2049"/>
    <w:rsid w:val="00DC21A0"/>
    <w:rsid w:val="00DF3658"/>
    <w:rsid w:val="00E157FD"/>
    <w:rsid w:val="00EC65F1"/>
    <w:rsid w:val="00F5476C"/>
    <w:rsid w:val="00FB553A"/>
    <w:rsid w:val="00FC2512"/>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78"/>
    <w:rPr>
      <w:rFonts w:ascii="Times New Roman" w:eastAsia="Times New Roman" w:hAnsi="Times New Roman"/>
      <w:sz w:val="20"/>
      <w:szCs w:val="20"/>
    </w:rPr>
  </w:style>
  <w:style w:type="paragraph" w:styleId="Heading1">
    <w:name w:val="heading 1"/>
    <w:basedOn w:val="Normal"/>
    <w:next w:val="Normal"/>
    <w:link w:val="Heading1Char"/>
    <w:uiPriority w:val="99"/>
    <w:qFormat/>
    <w:rsid w:val="00D17778"/>
    <w:pPr>
      <w:keepNext/>
      <w:jc w:val="center"/>
      <w:outlineLvl w:val="0"/>
    </w:pPr>
    <w:rPr>
      <w:sz w:val="24"/>
      <w:szCs w:val="24"/>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778"/>
    <w:rPr>
      <w:rFonts w:ascii="Times New Roman" w:hAnsi="Times New Roman" w:cs="Times New Roman"/>
      <w:sz w:val="20"/>
      <w:szCs w:val="20"/>
      <w:lang w:eastAsia="ru-RU"/>
    </w:rPr>
  </w:style>
  <w:style w:type="paragraph" w:styleId="BodyText">
    <w:name w:val="Body Text"/>
    <w:basedOn w:val="Normal"/>
    <w:link w:val="BodyTextChar"/>
    <w:uiPriority w:val="99"/>
    <w:rsid w:val="00D17778"/>
    <w:pPr>
      <w:jc w:val="center"/>
    </w:pPr>
    <w:rPr>
      <w:sz w:val="24"/>
      <w:szCs w:val="24"/>
    </w:rPr>
  </w:style>
  <w:style w:type="character" w:customStyle="1" w:styleId="BodyTextChar">
    <w:name w:val="Body Text Char"/>
    <w:basedOn w:val="DefaultParagraphFont"/>
    <w:link w:val="BodyText"/>
    <w:uiPriority w:val="99"/>
    <w:locked/>
    <w:rsid w:val="00D17778"/>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D1777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D17778"/>
    <w:rPr>
      <w:rFonts w:ascii="Times New Roman" w:hAnsi="Times New Roman" w:cs="Times New Roman"/>
      <w:sz w:val="16"/>
      <w:szCs w:val="16"/>
      <w:lang w:eastAsia="ru-RU"/>
    </w:rPr>
  </w:style>
  <w:style w:type="paragraph" w:styleId="Header">
    <w:name w:val="header"/>
    <w:basedOn w:val="Normal"/>
    <w:link w:val="HeaderChar"/>
    <w:uiPriority w:val="99"/>
    <w:rsid w:val="00D17778"/>
    <w:pPr>
      <w:tabs>
        <w:tab w:val="center" w:pos="4677"/>
        <w:tab w:val="right" w:pos="9355"/>
      </w:tabs>
    </w:pPr>
  </w:style>
  <w:style w:type="character" w:customStyle="1" w:styleId="HeaderChar">
    <w:name w:val="Header Char"/>
    <w:basedOn w:val="DefaultParagraphFont"/>
    <w:link w:val="Header"/>
    <w:uiPriority w:val="99"/>
    <w:locked/>
    <w:rsid w:val="00D17778"/>
    <w:rPr>
      <w:rFonts w:ascii="Times New Roman" w:hAnsi="Times New Roman" w:cs="Times New Roman"/>
      <w:sz w:val="20"/>
      <w:szCs w:val="20"/>
      <w:lang w:eastAsia="ru-RU"/>
    </w:rPr>
  </w:style>
  <w:style w:type="character" w:styleId="PageNumber">
    <w:name w:val="page number"/>
    <w:basedOn w:val="DefaultParagraphFont"/>
    <w:uiPriority w:val="99"/>
    <w:rsid w:val="00D17778"/>
  </w:style>
  <w:style w:type="paragraph" w:styleId="BalloonText">
    <w:name w:val="Balloon Text"/>
    <w:basedOn w:val="Normal"/>
    <w:link w:val="BalloonTextChar"/>
    <w:uiPriority w:val="99"/>
    <w:semiHidden/>
    <w:rsid w:val="006622A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622AE"/>
    <w:rPr>
      <w:rFonts w:ascii="Segoe UI" w:hAnsi="Segoe UI" w:cs="Segoe UI"/>
      <w:sz w:val="18"/>
      <w:szCs w:val="18"/>
      <w:lang w:eastAsia="ru-RU"/>
    </w:rPr>
  </w:style>
  <w:style w:type="character" w:styleId="Hyperlink">
    <w:name w:val="Hyperlink"/>
    <w:basedOn w:val="DefaultParagraphFont"/>
    <w:uiPriority w:val="99"/>
    <w:semiHidden/>
    <w:rsid w:val="001F46E4"/>
    <w:rPr>
      <w:color w:val="0000FF"/>
      <w:u w:val="single"/>
    </w:rPr>
  </w:style>
  <w:style w:type="paragraph" w:styleId="NormalWeb">
    <w:name w:val="Normal (Web)"/>
    <w:basedOn w:val="Normal"/>
    <w:uiPriority w:val="99"/>
    <w:rsid w:val="00DC21A0"/>
    <w:pPr>
      <w:spacing w:before="100" w:beforeAutospacing="1" w:after="100" w:afterAutospacing="1"/>
    </w:pPr>
    <w:rPr>
      <w:sz w:val="24"/>
      <w:szCs w:val="24"/>
    </w:rPr>
  </w:style>
  <w:style w:type="character" w:customStyle="1" w:styleId="data2">
    <w:name w:val="data2"/>
    <w:basedOn w:val="DefaultParagraphFont"/>
    <w:uiPriority w:val="99"/>
    <w:rsid w:val="00DC21A0"/>
  </w:style>
  <w:style w:type="paragraph" w:customStyle="1" w:styleId="1">
    <w:name w:val="Знак1 Знак Знак Знак Знак Знак Знак Знак"/>
    <w:basedOn w:val="Normal"/>
    <w:link w:val="DefaultParagraphFont"/>
    <w:uiPriority w:val="99"/>
    <w:rsid w:val="00D35772"/>
    <w:rPr>
      <w:rFonts w:ascii="Verdana" w:eastAsia="Calibri" w:hAnsi="Verdana" w:cs="Verdana"/>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