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6D13" w:rsidRPr="004A58B7" w:rsidP="00166D13">
      <w:pPr>
        <w:ind w:firstLine="540"/>
        <w:contextualSpacing/>
        <w:jc w:val="right"/>
        <w:rPr>
          <w:sz w:val="24"/>
          <w:szCs w:val="24"/>
        </w:rPr>
      </w:pPr>
      <w:r w:rsidRPr="004A58B7">
        <w:rPr>
          <w:sz w:val="24"/>
          <w:szCs w:val="24"/>
        </w:rPr>
        <w:t xml:space="preserve">                                                     Дело № 2-59-</w:t>
      </w:r>
      <w:r w:rsidRPr="004A58B7" w:rsidR="00D52CB1">
        <w:rPr>
          <w:sz w:val="24"/>
          <w:szCs w:val="24"/>
        </w:rPr>
        <w:t>90</w:t>
      </w:r>
      <w:r w:rsidRPr="004A58B7" w:rsidR="00D755BF">
        <w:rPr>
          <w:sz w:val="24"/>
          <w:szCs w:val="24"/>
        </w:rPr>
        <w:t>8</w:t>
      </w:r>
      <w:r w:rsidRPr="004A58B7">
        <w:rPr>
          <w:sz w:val="24"/>
          <w:szCs w:val="24"/>
        </w:rPr>
        <w:t>/202</w:t>
      </w:r>
      <w:r w:rsidRPr="004A58B7" w:rsidR="00D30E1E">
        <w:rPr>
          <w:sz w:val="24"/>
          <w:szCs w:val="24"/>
        </w:rPr>
        <w:t>2</w:t>
      </w:r>
    </w:p>
    <w:p w:rsidR="00166D13" w:rsidRPr="004A58B7" w:rsidP="00166D13">
      <w:pPr>
        <w:ind w:firstLine="540"/>
        <w:contextualSpacing/>
        <w:jc w:val="right"/>
        <w:rPr>
          <w:sz w:val="24"/>
          <w:szCs w:val="24"/>
        </w:rPr>
      </w:pPr>
      <w:r w:rsidRPr="004A58B7">
        <w:rPr>
          <w:sz w:val="24"/>
          <w:szCs w:val="24"/>
        </w:rPr>
        <w:t xml:space="preserve">                                                    УИД 91</w:t>
      </w:r>
      <w:r w:rsidRPr="004A58B7">
        <w:rPr>
          <w:sz w:val="24"/>
          <w:szCs w:val="24"/>
          <w:lang w:val="en-US"/>
        </w:rPr>
        <w:t>MS</w:t>
      </w:r>
      <w:r w:rsidRPr="004A58B7">
        <w:rPr>
          <w:sz w:val="24"/>
          <w:szCs w:val="24"/>
        </w:rPr>
        <w:t>0059-01-202</w:t>
      </w:r>
      <w:r w:rsidRPr="004A58B7" w:rsidR="00D30E1E">
        <w:rPr>
          <w:sz w:val="24"/>
          <w:szCs w:val="24"/>
        </w:rPr>
        <w:t>2</w:t>
      </w:r>
      <w:r w:rsidRPr="004A58B7">
        <w:rPr>
          <w:sz w:val="24"/>
          <w:szCs w:val="24"/>
        </w:rPr>
        <w:t>-00</w:t>
      </w:r>
      <w:r w:rsidRPr="004A58B7" w:rsidR="00D52CB1">
        <w:rPr>
          <w:sz w:val="24"/>
          <w:szCs w:val="24"/>
        </w:rPr>
        <w:t>1</w:t>
      </w:r>
      <w:r w:rsidRPr="004A58B7" w:rsidR="00D30E1E">
        <w:rPr>
          <w:sz w:val="24"/>
          <w:szCs w:val="24"/>
        </w:rPr>
        <w:t>18</w:t>
      </w:r>
      <w:r w:rsidRPr="004A58B7" w:rsidR="00D52CB1">
        <w:rPr>
          <w:sz w:val="24"/>
          <w:szCs w:val="24"/>
        </w:rPr>
        <w:t>9</w:t>
      </w:r>
      <w:r w:rsidRPr="004A58B7">
        <w:rPr>
          <w:sz w:val="24"/>
          <w:szCs w:val="24"/>
        </w:rPr>
        <w:t>-</w:t>
      </w:r>
      <w:r w:rsidRPr="004A58B7" w:rsidR="00D30E1E">
        <w:rPr>
          <w:sz w:val="24"/>
          <w:szCs w:val="24"/>
        </w:rPr>
        <w:t>3</w:t>
      </w:r>
      <w:r w:rsidRPr="004A58B7" w:rsidR="00D52CB1">
        <w:rPr>
          <w:sz w:val="24"/>
          <w:szCs w:val="24"/>
        </w:rPr>
        <w:t>0</w:t>
      </w:r>
    </w:p>
    <w:p w:rsidR="00166D13" w:rsidRPr="004A58B7" w:rsidP="00166D13">
      <w:pPr>
        <w:pStyle w:val="Heading2"/>
        <w:spacing w:line="240" w:lineRule="auto"/>
        <w:ind w:firstLine="540"/>
        <w:contextualSpacing/>
        <w:jc w:val="center"/>
        <w:rPr>
          <w:rFonts w:ascii="Times New Roman" w:eastAsia="Times New Roman" w:hAnsi="Times New Roman" w:cs="Times New Roman"/>
          <w:b w:val="0"/>
          <w:color w:val="auto"/>
          <w:sz w:val="24"/>
          <w:szCs w:val="24"/>
        </w:rPr>
      </w:pPr>
      <w:r w:rsidRPr="004A58B7">
        <w:rPr>
          <w:rFonts w:ascii="Times New Roman" w:eastAsia="Times New Roman" w:hAnsi="Times New Roman" w:cs="Times New Roman"/>
          <w:b w:val="0"/>
          <w:color w:val="auto"/>
          <w:sz w:val="24"/>
          <w:szCs w:val="24"/>
        </w:rPr>
        <w:t>Р Е Ш Е Н И Е</w:t>
      </w:r>
    </w:p>
    <w:p w:rsidR="00166D13" w:rsidRPr="004A58B7" w:rsidP="00166D13">
      <w:pPr>
        <w:ind w:firstLine="540"/>
        <w:contextualSpacing/>
        <w:jc w:val="center"/>
        <w:rPr>
          <w:sz w:val="24"/>
          <w:szCs w:val="24"/>
        </w:rPr>
      </w:pPr>
      <w:r w:rsidRPr="004A58B7">
        <w:rPr>
          <w:sz w:val="24"/>
          <w:szCs w:val="24"/>
        </w:rPr>
        <w:t>Именем Российской Федерации</w:t>
      </w:r>
    </w:p>
    <w:p w:rsidR="00166D13" w:rsidRPr="004A58B7" w:rsidP="00166D13">
      <w:pPr>
        <w:ind w:firstLine="540"/>
        <w:contextualSpacing/>
        <w:jc w:val="center"/>
        <w:rPr>
          <w:b/>
          <w:sz w:val="24"/>
          <w:szCs w:val="24"/>
        </w:rPr>
      </w:pPr>
    </w:p>
    <w:p w:rsidR="00166D13" w:rsidRPr="004A58B7" w:rsidP="00166D13">
      <w:pPr>
        <w:ind w:firstLine="540"/>
        <w:contextualSpacing/>
        <w:jc w:val="both"/>
        <w:rPr>
          <w:sz w:val="24"/>
          <w:szCs w:val="24"/>
        </w:rPr>
      </w:pPr>
      <w:r w:rsidRPr="004A58B7">
        <w:rPr>
          <w:sz w:val="24"/>
          <w:szCs w:val="24"/>
        </w:rPr>
        <w:t>2</w:t>
      </w:r>
      <w:r w:rsidRPr="004A58B7" w:rsidR="00D52CB1">
        <w:rPr>
          <w:sz w:val="24"/>
          <w:szCs w:val="24"/>
        </w:rPr>
        <w:t>8</w:t>
      </w:r>
      <w:r w:rsidRPr="004A58B7" w:rsidR="00D30E1E">
        <w:rPr>
          <w:sz w:val="24"/>
          <w:szCs w:val="24"/>
        </w:rPr>
        <w:t xml:space="preserve"> </w:t>
      </w:r>
      <w:r w:rsidRPr="004A58B7" w:rsidR="00D52CB1">
        <w:rPr>
          <w:sz w:val="24"/>
          <w:szCs w:val="24"/>
        </w:rPr>
        <w:t>сентября</w:t>
      </w:r>
      <w:r w:rsidRPr="004A58B7">
        <w:rPr>
          <w:sz w:val="24"/>
          <w:szCs w:val="24"/>
        </w:rPr>
        <w:t xml:space="preserve"> 202</w:t>
      </w:r>
      <w:r w:rsidRPr="004A58B7" w:rsidR="00D30E1E">
        <w:rPr>
          <w:sz w:val="24"/>
          <w:szCs w:val="24"/>
        </w:rPr>
        <w:t>2</w:t>
      </w:r>
      <w:r w:rsidRPr="004A58B7">
        <w:rPr>
          <w:sz w:val="24"/>
          <w:szCs w:val="24"/>
        </w:rPr>
        <w:t xml:space="preserve"> года                                                      г. Красноперекопск</w:t>
      </w:r>
    </w:p>
    <w:p w:rsidR="00166D13" w:rsidRPr="004A58B7" w:rsidP="00166D13">
      <w:pPr>
        <w:ind w:firstLine="540"/>
        <w:contextualSpacing/>
        <w:jc w:val="both"/>
        <w:rPr>
          <w:sz w:val="24"/>
          <w:szCs w:val="24"/>
        </w:rPr>
      </w:pPr>
      <w:r w:rsidRPr="004A58B7">
        <w:rPr>
          <w:sz w:val="24"/>
          <w:szCs w:val="24"/>
        </w:rPr>
        <w:t xml:space="preserve"> </w:t>
      </w:r>
      <w:r w:rsidRPr="004A58B7">
        <w:rPr>
          <w:sz w:val="24"/>
          <w:szCs w:val="24"/>
        </w:rPr>
        <w:tab/>
        <w:t xml:space="preserve"> </w:t>
      </w:r>
    </w:p>
    <w:p w:rsidR="00A3107D" w:rsidRPr="004A58B7" w:rsidP="00166D13">
      <w:pPr>
        <w:ind w:firstLine="540"/>
        <w:contextualSpacing/>
        <w:jc w:val="both"/>
        <w:rPr>
          <w:sz w:val="24"/>
          <w:szCs w:val="24"/>
        </w:rPr>
      </w:pPr>
      <w:r w:rsidRPr="004A58B7">
        <w:rPr>
          <w:sz w:val="24"/>
          <w:szCs w:val="24"/>
        </w:rPr>
        <w:t>Суд в составе: председательствующего – мирового судьи судебного участка № 59 Красноперекопского судебного района Республики Крым</w:t>
      </w:r>
      <w:r w:rsidRPr="004A58B7" w:rsidR="00067430">
        <w:rPr>
          <w:sz w:val="24"/>
          <w:szCs w:val="24"/>
        </w:rPr>
        <w:t xml:space="preserve"> </w:t>
      </w:r>
      <w:r w:rsidRPr="004A58B7" w:rsidR="00214434">
        <w:rPr>
          <w:sz w:val="24"/>
          <w:szCs w:val="24"/>
        </w:rPr>
        <w:t xml:space="preserve">         </w:t>
      </w:r>
      <w:r w:rsidRPr="004A58B7" w:rsidR="003D29B6">
        <w:rPr>
          <w:sz w:val="24"/>
          <w:szCs w:val="24"/>
        </w:rPr>
        <w:t>Мердымшаевой Д.Р.,</w:t>
      </w:r>
    </w:p>
    <w:p w:rsidR="00166D13" w:rsidRPr="004A58B7" w:rsidP="00166D13">
      <w:pPr>
        <w:ind w:firstLine="540"/>
        <w:contextualSpacing/>
        <w:jc w:val="both"/>
        <w:rPr>
          <w:sz w:val="24"/>
          <w:szCs w:val="24"/>
        </w:rPr>
      </w:pPr>
      <w:r w:rsidRPr="004A58B7">
        <w:rPr>
          <w:sz w:val="24"/>
          <w:szCs w:val="24"/>
        </w:rPr>
        <w:t xml:space="preserve">при </w:t>
      </w:r>
      <w:r w:rsidRPr="004A58B7" w:rsidR="00D30E1E">
        <w:rPr>
          <w:sz w:val="24"/>
          <w:szCs w:val="24"/>
        </w:rPr>
        <w:t>секретаре судебного заседания</w:t>
      </w:r>
      <w:r w:rsidRPr="004A58B7">
        <w:rPr>
          <w:sz w:val="24"/>
          <w:szCs w:val="24"/>
        </w:rPr>
        <w:t xml:space="preserve">                         </w:t>
      </w:r>
      <w:r w:rsidRPr="004A58B7" w:rsidR="003D29B6">
        <w:rPr>
          <w:sz w:val="24"/>
          <w:szCs w:val="24"/>
        </w:rPr>
        <w:t xml:space="preserve">  </w:t>
      </w:r>
      <w:r w:rsidR="004A58B7">
        <w:rPr>
          <w:sz w:val="24"/>
          <w:szCs w:val="24"/>
        </w:rPr>
        <w:t xml:space="preserve">           </w:t>
      </w:r>
      <w:r w:rsidRPr="004A58B7">
        <w:rPr>
          <w:sz w:val="24"/>
          <w:szCs w:val="24"/>
        </w:rPr>
        <w:t xml:space="preserve"> </w:t>
      </w:r>
      <w:r w:rsidRPr="004A58B7" w:rsidR="00D30E1E">
        <w:rPr>
          <w:sz w:val="24"/>
          <w:szCs w:val="24"/>
        </w:rPr>
        <w:t>Ваулине В.И</w:t>
      </w:r>
      <w:r w:rsidRPr="004A58B7">
        <w:rPr>
          <w:sz w:val="24"/>
          <w:szCs w:val="24"/>
        </w:rPr>
        <w:t xml:space="preserve">.,                                                 </w:t>
      </w:r>
    </w:p>
    <w:p w:rsidR="00166D13" w:rsidRPr="004A58B7" w:rsidP="00166D13">
      <w:pPr>
        <w:ind w:firstLine="540"/>
        <w:jc w:val="both"/>
        <w:rPr>
          <w:sz w:val="24"/>
          <w:szCs w:val="24"/>
        </w:rPr>
      </w:pPr>
      <w:r w:rsidRPr="004A58B7">
        <w:rPr>
          <w:sz w:val="24"/>
          <w:szCs w:val="24"/>
        </w:rPr>
        <w:t xml:space="preserve">с участием представителя истца                            </w:t>
      </w:r>
      <w:r w:rsidR="004A58B7">
        <w:rPr>
          <w:sz w:val="24"/>
          <w:szCs w:val="24"/>
        </w:rPr>
        <w:t xml:space="preserve">           </w:t>
      </w:r>
      <w:r w:rsidRPr="004A58B7" w:rsidR="003D29B6">
        <w:rPr>
          <w:sz w:val="24"/>
          <w:szCs w:val="24"/>
        </w:rPr>
        <w:t xml:space="preserve">   </w:t>
      </w:r>
      <w:r w:rsidRPr="004A58B7" w:rsidR="00533FE2">
        <w:rPr>
          <w:sz w:val="24"/>
          <w:szCs w:val="24"/>
        </w:rPr>
        <w:t xml:space="preserve"> </w:t>
      </w:r>
      <w:r w:rsidRPr="004A58B7" w:rsidR="003D29B6">
        <w:rPr>
          <w:sz w:val="24"/>
          <w:szCs w:val="24"/>
        </w:rPr>
        <w:t xml:space="preserve"> </w:t>
      </w:r>
      <w:r w:rsidR="00DA6594">
        <w:t>&lt;Ф.И.О.1&gt;</w:t>
      </w:r>
      <w:r w:rsidRPr="004A58B7">
        <w:rPr>
          <w:sz w:val="24"/>
          <w:szCs w:val="24"/>
        </w:rPr>
        <w:t>,</w:t>
      </w:r>
    </w:p>
    <w:p w:rsidR="00166D13" w:rsidRPr="004A58B7" w:rsidP="00166D13">
      <w:pPr>
        <w:ind w:firstLine="540"/>
        <w:contextualSpacing/>
        <w:jc w:val="both"/>
        <w:rPr>
          <w:sz w:val="24"/>
          <w:szCs w:val="24"/>
        </w:rPr>
      </w:pPr>
      <w:r w:rsidRPr="004A58B7">
        <w:rPr>
          <w:sz w:val="24"/>
          <w:szCs w:val="24"/>
        </w:rPr>
        <w:t xml:space="preserve">представителя ответчика Бавыкиной О.Б.           </w:t>
      </w:r>
      <w:r w:rsidR="004A58B7">
        <w:rPr>
          <w:sz w:val="24"/>
          <w:szCs w:val="24"/>
        </w:rPr>
        <w:t xml:space="preserve">          </w:t>
      </w:r>
      <w:r w:rsidRPr="004A58B7">
        <w:rPr>
          <w:sz w:val="24"/>
          <w:szCs w:val="24"/>
        </w:rPr>
        <w:t xml:space="preserve">   </w:t>
      </w:r>
      <w:r w:rsidRPr="004A58B7" w:rsidR="003D29B6">
        <w:rPr>
          <w:sz w:val="24"/>
          <w:szCs w:val="24"/>
        </w:rPr>
        <w:t xml:space="preserve"> </w:t>
      </w:r>
      <w:r w:rsidRPr="004A58B7" w:rsidR="00533FE2">
        <w:rPr>
          <w:sz w:val="24"/>
          <w:szCs w:val="24"/>
        </w:rPr>
        <w:t xml:space="preserve"> </w:t>
      </w:r>
      <w:r w:rsidRPr="004A58B7">
        <w:rPr>
          <w:sz w:val="24"/>
          <w:szCs w:val="24"/>
        </w:rPr>
        <w:t xml:space="preserve">  </w:t>
      </w:r>
      <w:r w:rsidR="00DA6594">
        <w:t>&lt;Ф.И.О.2&gt;</w:t>
      </w:r>
      <w:r w:rsidRPr="004A58B7">
        <w:rPr>
          <w:sz w:val="24"/>
          <w:szCs w:val="24"/>
        </w:rPr>
        <w:t>,</w:t>
      </w:r>
    </w:p>
    <w:p w:rsidR="00D52CB1" w:rsidRPr="004A58B7" w:rsidP="00166D13">
      <w:pPr>
        <w:ind w:firstLine="540"/>
        <w:contextualSpacing/>
        <w:jc w:val="both"/>
        <w:rPr>
          <w:sz w:val="24"/>
          <w:szCs w:val="24"/>
        </w:rPr>
      </w:pPr>
      <w:r w:rsidRPr="004A58B7">
        <w:rPr>
          <w:sz w:val="24"/>
          <w:szCs w:val="24"/>
        </w:rPr>
        <w:t xml:space="preserve">третьего лица, не заявляющего </w:t>
      </w:r>
    </w:p>
    <w:p w:rsidR="00D52CB1" w:rsidRPr="004A58B7" w:rsidP="00166D13">
      <w:pPr>
        <w:ind w:firstLine="540"/>
        <w:contextualSpacing/>
        <w:jc w:val="both"/>
        <w:rPr>
          <w:sz w:val="24"/>
          <w:szCs w:val="24"/>
        </w:rPr>
      </w:pPr>
      <w:r w:rsidRPr="004A58B7">
        <w:rPr>
          <w:sz w:val="24"/>
          <w:szCs w:val="24"/>
        </w:rPr>
        <w:t>самостоятельные требования</w:t>
      </w:r>
      <w:r w:rsidRPr="004A58B7" w:rsidR="002A0795">
        <w:rPr>
          <w:sz w:val="24"/>
          <w:szCs w:val="24"/>
        </w:rPr>
        <w:t>,</w:t>
      </w:r>
      <w:r w:rsidRPr="004A58B7">
        <w:rPr>
          <w:sz w:val="24"/>
          <w:szCs w:val="24"/>
        </w:rPr>
        <w:t xml:space="preserve">                               </w:t>
      </w:r>
      <w:r w:rsidRPr="004A58B7" w:rsidR="003D29B6">
        <w:rPr>
          <w:sz w:val="24"/>
          <w:szCs w:val="24"/>
        </w:rPr>
        <w:t xml:space="preserve">  </w:t>
      </w:r>
      <w:r w:rsidRPr="004A58B7">
        <w:rPr>
          <w:sz w:val="24"/>
          <w:szCs w:val="24"/>
        </w:rPr>
        <w:t xml:space="preserve"> </w:t>
      </w:r>
      <w:r w:rsidR="004A58B7">
        <w:rPr>
          <w:sz w:val="24"/>
          <w:szCs w:val="24"/>
        </w:rPr>
        <w:t xml:space="preserve">         </w:t>
      </w:r>
      <w:r w:rsidRPr="004A58B7">
        <w:rPr>
          <w:sz w:val="24"/>
          <w:szCs w:val="24"/>
        </w:rPr>
        <w:t xml:space="preserve"> </w:t>
      </w:r>
      <w:r w:rsidRPr="004A58B7" w:rsidR="00533FE2">
        <w:rPr>
          <w:sz w:val="24"/>
          <w:szCs w:val="24"/>
        </w:rPr>
        <w:t xml:space="preserve"> </w:t>
      </w:r>
      <w:r w:rsidRPr="004A58B7">
        <w:rPr>
          <w:sz w:val="24"/>
          <w:szCs w:val="24"/>
        </w:rPr>
        <w:t xml:space="preserve">  </w:t>
      </w:r>
      <w:r w:rsidR="00DA6594">
        <w:t>&lt;Ф.И.О.3&gt;</w:t>
      </w:r>
      <w:r w:rsidRPr="004A58B7">
        <w:rPr>
          <w:sz w:val="24"/>
          <w:szCs w:val="24"/>
        </w:rPr>
        <w:t>,</w:t>
      </w:r>
    </w:p>
    <w:p w:rsidR="0047677F" w:rsidRPr="004A58B7" w:rsidP="0047677F">
      <w:pPr>
        <w:ind w:firstLine="540"/>
        <w:contextualSpacing/>
        <w:jc w:val="both"/>
        <w:rPr>
          <w:sz w:val="24"/>
          <w:szCs w:val="24"/>
        </w:rPr>
      </w:pPr>
      <w:r w:rsidRPr="004A58B7">
        <w:rPr>
          <w:sz w:val="24"/>
          <w:szCs w:val="24"/>
        </w:rPr>
        <w:t xml:space="preserve">рассмотрел в открытом судебном заседании гражданское дело по иску </w:t>
      </w:r>
      <w:r w:rsidRPr="004A58B7" w:rsidR="00902572">
        <w:rPr>
          <w:sz w:val="24"/>
          <w:szCs w:val="24"/>
        </w:rPr>
        <w:t>государственного унитарного предприятия Республики Крым «Вода Крыма» в лице его Красноперекопского филиала</w:t>
      </w:r>
      <w:r w:rsidRPr="004A58B7">
        <w:rPr>
          <w:sz w:val="24"/>
          <w:szCs w:val="24"/>
        </w:rPr>
        <w:t xml:space="preserve"> к </w:t>
      </w:r>
      <w:r w:rsidRPr="004A58B7" w:rsidR="00D52CB1">
        <w:rPr>
          <w:sz w:val="24"/>
          <w:szCs w:val="24"/>
        </w:rPr>
        <w:t xml:space="preserve">Бавыкиной Оксане Богдановне, Капуш Оксане Геннадьевне, третье лицо, не заявляющее самостоятельные требования </w:t>
      </w:r>
      <w:r w:rsidR="00DA6594">
        <w:t>&lt;Ф.И.О.3&gt;</w:t>
      </w:r>
      <w:r w:rsidRPr="004A58B7">
        <w:rPr>
          <w:sz w:val="24"/>
          <w:szCs w:val="24"/>
        </w:rPr>
        <w:t xml:space="preserve"> о взыскании задолженности за услуги водоснабжения, </w:t>
      </w:r>
    </w:p>
    <w:p w:rsidR="00067430" w:rsidRPr="004A58B7" w:rsidP="0047677F">
      <w:pPr>
        <w:ind w:firstLine="540"/>
        <w:contextualSpacing/>
        <w:jc w:val="both"/>
        <w:rPr>
          <w:sz w:val="24"/>
          <w:szCs w:val="24"/>
        </w:rPr>
      </w:pPr>
    </w:p>
    <w:p w:rsidR="00067430" w:rsidRPr="004A58B7" w:rsidP="00067430">
      <w:pPr>
        <w:ind w:firstLine="720"/>
        <w:jc w:val="center"/>
        <w:rPr>
          <w:sz w:val="24"/>
          <w:szCs w:val="24"/>
        </w:rPr>
      </w:pPr>
      <w:r w:rsidRPr="004A58B7">
        <w:rPr>
          <w:sz w:val="24"/>
          <w:szCs w:val="24"/>
        </w:rPr>
        <w:t>у с т а н о в и л:</w:t>
      </w:r>
    </w:p>
    <w:p w:rsidR="00067430" w:rsidRPr="004A58B7" w:rsidP="00067430">
      <w:pPr>
        <w:ind w:firstLine="720"/>
        <w:jc w:val="both"/>
        <w:rPr>
          <w:sz w:val="24"/>
          <w:szCs w:val="24"/>
        </w:rPr>
      </w:pPr>
    </w:p>
    <w:p w:rsidR="00AB31E7" w:rsidRPr="004A58B7" w:rsidP="00C806F9">
      <w:pPr>
        <w:ind w:firstLine="720"/>
        <w:jc w:val="both"/>
        <w:rPr>
          <w:sz w:val="24"/>
          <w:szCs w:val="24"/>
        </w:rPr>
      </w:pPr>
      <w:r w:rsidRPr="004A58B7">
        <w:rPr>
          <w:sz w:val="24"/>
          <w:szCs w:val="24"/>
        </w:rPr>
        <w:t xml:space="preserve">Государственное унитарное предприятие Республики Крым «Вода Крыма» в лице Красноперекопского филиала обратилось в суд с иском к </w:t>
      </w:r>
      <w:r w:rsidRPr="004A58B7" w:rsidR="00E67515">
        <w:rPr>
          <w:sz w:val="24"/>
          <w:szCs w:val="24"/>
        </w:rPr>
        <w:t>Бавыкиной О.Б.</w:t>
      </w:r>
      <w:r w:rsidRPr="004A58B7">
        <w:rPr>
          <w:sz w:val="24"/>
          <w:szCs w:val="24"/>
        </w:rPr>
        <w:t>,</w:t>
      </w:r>
      <w:r w:rsidRPr="004A58B7" w:rsidR="002E789F">
        <w:rPr>
          <w:sz w:val="24"/>
          <w:szCs w:val="24"/>
        </w:rPr>
        <w:t xml:space="preserve"> </w:t>
      </w:r>
      <w:r w:rsidRPr="004A58B7">
        <w:rPr>
          <w:sz w:val="24"/>
          <w:szCs w:val="24"/>
        </w:rPr>
        <w:t>Капуш О.Г. о взыскании задолженности по оплате коммунальных услуг по водоснабжению и водоотведению</w:t>
      </w:r>
      <w:r w:rsidRPr="004A58B7" w:rsidR="00C806F9">
        <w:rPr>
          <w:sz w:val="24"/>
          <w:szCs w:val="24"/>
        </w:rPr>
        <w:t>,</w:t>
      </w:r>
      <w:r w:rsidRPr="004A58B7">
        <w:rPr>
          <w:sz w:val="24"/>
          <w:szCs w:val="24"/>
        </w:rPr>
        <w:t xml:space="preserve"> образовавшейся за период с </w:t>
      </w:r>
      <w:r w:rsidR="005D1DF2">
        <w:t>&lt;дата</w:t>
      </w:r>
      <w:r w:rsidR="005D1DF2">
        <w:t>1</w:t>
      </w:r>
      <w:r w:rsidR="005D1DF2">
        <w:t>&gt;</w:t>
      </w:r>
      <w:r w:rsidRPr="004A58B7">
        <w:rPr>
          <w:sz w:val="24"/>
          <w:szCs w:val="24"/>
        </w:rPr>
        <w:t xml:space="preserve"> по </w:t>
      </w:r>
      <w:r w:rsidR="005D1DF2">
        <w:t>&lt;дата2&gt;</w:t>
      </w:r>
      <w:r w:rsidRPr="004A58B7">
        <w:rPr>
          <w:sz w:val="24"/>
          <w:szCs w:val="24"/>
        </w:rPr>
        <w:t xml:space="preserve">, </w:t>
      </w:r>
      <w:r w:rsidRPr="004A58B7" w:rsidR="00E43B56">
        <w:rPr>
          <w:sz w:val="24"/>
          <w:szCs w:val="24"/>
        </w:rPr>
        <w:t xml:space="preserve">в </w:t>
      </w:r>
      <w:r w:rsidRPr="004A58B7">
        <w:rPr>
          <w:sz w:val="24"/>
          <w:szCs w:val="24"/>
        </w:rPr>
        <w:t xml:space="preserve">размере </w:t>
      </w:r>
      <w:r w:rsidRPr="004A58B7" w:rsidR="00E43B56">
        <w:rPr>
          <w:sz w:val="24"/>
          <w:szCs w:val="24"/>
        </w:rPr>
        <w:t>29 985,14 руб., пени в размере 60,31 руб., а также расходов по оплате государственной пошлины в сумме 1101,36 руб.</w:t>
      </w:r>
    </w:p>
    <w:p w:rsidR="004D1AEA" w:rsidRPr="004A58B7" w:rsidP="00C806F9">
      <w:pPr>
        <w:ind w:firstLine="720"/>
        <w:jc w:val="both"/>
        <w:rPr>
          <w:sz w:val="24"/>
          <w:szCs w:val="24"/>
        </w:rPr>
      </w:pPr>
      <w:r w:rsidRPr="004A58B7">
        <w:rPr>
          <w:sz w:val="24"/>
          <w:szCs w:val="24"/>
        </w:rPr>
        <w:t xml:space="preserve">В обоснование исковых требований указывалось на то, что ГУП РК «Вода Крыма» оказывает услуги по водоснабжению и водоотведению домовладения, расположенного по адресу: </w:t>
      </w:r>
      <w:r w:rsidR="005D1DF2">
        <w:rPr>
          <w:sz w:val="24"/>
          <w:szCs w:val="24"/>
        </w:rPr>
        <w:t>***</w:t>
      </w:r>
      <w:r w:rsidRPr="004A58B7">
        <w:rPr>
          <w:sz w:val="24"/>
          <w:szCs w:val="24"/>
        </w:rPr>
        <w:t xml:space="preserve">. </w:t>
      </w:r>
    </w:p>
    <w:p w:rsidR="004D1AEA" w:rsidRPr="004A58B7" w:rsidP="00C806F9">
      <w:pPr>
        <w:ind w:firstLine="720"/>
        <w:jc w:val="both"/>
        <w:rPr>
          <w:sz w:val="24"/>
          <w:szCs w:val="24"/>
        </w:rPr>
      </w:pPr>
      <w:r w:rsidRPr="004A58B7">
        <w:rPr>
          <w:sz w:val="24"/>
          <w:szCs w:val="24"/>
        </w:rPr>
        <w:t>Обязанность собственников помещений нести расходы по оплате коммунальных услуг предусмотрена статьями 153 и 155 ЖК РФ.</w:t>
      </w:r>
    </w:p>
    <w:p w:rsidR="004D1AEA" w:rsidRPr="004A58B7" w:rsidP="004D1AEA">
      <w:pPr>
        <w:ind w:firstLine="720"/>
        <w:jc w:val="both"/>
        <w:rPr>
          <w:sz w:val="24"/>
          <w:szCs w:val="24"/>
        </w:rPr>
      </w:pPr>
      <w:r w:rsidRPr="004A58B7">
        <w:rPr>
          <w:sz w:val="24"/>
          <w:szCs w:val="24"/>
        </w:rPr>
        <w:t>Согласно ст.</w:t>
      </w:r>
      <w:r w:rsidRPr="004A58B7" w:rsidR="00D26596">
        <w:rPr>
          <w:sz w:val="24"/>
          <w:szCs w:val="24"/>
        </w:rPr>
        <w:t>ст.</w:t>
      </w:r>
      <w:r w:rsidRPr="004A58B7">
        <w:rPr>
          <w:sz w:val="24"/>
          <w:szCs w:val="24"/>
        </w:rPr>
        <w:t xml:space="preserve"> 309</w:t>
      </w:r>
      <w:r w:rsidRPr="004A58B7" w:rsidR="00D26596">
        <w:rPr>
          <w:sz w:val="24"/>
          <w:szCs w:val="24"/>
        </w:rPr>
        <w:t>,</w:t>
      </w:r>
      <w:r w:rsidRPr="004A58B7">
        <w:rPr>
          <w:sz w:val="24"/>
          <w:szCs w:val="24"/>
        </w:rPr>
        <w:t xml:space="preserve"> </w:t>
      </w:r>
      <w:r w:rsidRPr="004A58B7" w:rsidR="00D26596">
        <w:rPr>
          <w:sz w:val="24"/>
          <w:szCs w:val="24"/>
        </w:rPr>
        <w:t xml:space="preserve">310 </w:t>
      </w:r>
      <w:r w:rsidRPr="004A58B7">
        <w:rPr>
          <w:sz w:val="24"/>
          <w:szCs w:val="24"/>
        </w:rPr>
        <w:t>ГК РФ обязательства должны исполняться надлежащим образом в соответствии с условиями обязательства и требованиями закона</w:t>
      </w:r>
      <w:r w:rsidRPr="004A58B7" w:rsidR="00D26596">
        <w:rPr>
          <w:sz w:val="24"/>
          <w:szCs w:val="24"/>
        </w:rPr>
        <w:t>,</w:t>
      </w:r>
      <w:r w:rsidRPr="004A58B7">
        <w:rPr>
          <w:sz w:val="24"/>
          <w:szCs w:val="24"/>
        </w:rPr>
        <w:t xml:space="preserve"> односторонний отказ от исполнения обязательств и одностороннее изменение его условий не допускается.</w:t>
      </w:r>
    </w:p>
    <w:p w:rsidR="004D1AEA" w:rsidRPr="004A58B7" w:rsidP="004D1AEA">
      <w:pPr>
        <w:ind w:firstLine="720"/>
        <w:jc w:val="both"/>
        <w:rPr>
          <w:sz w:val="24"/>
          <w:szCs w:val="24"/>
        </w:rPr>
      </w:pPr>
      <w:r w:rsidRPr="004A58B7">
        <w:rPr>
          <w:sz w:val="24"/>
          <w:szCs w:val="24"/>
        </w:rPr>
        <w:t xml:space="preserve">Ответчик пользуется услугами по водоснабжению и водоотведению, однако не выполняет обязательства по оплате. Долг за период с </w:t>
      </w:r>
      <w:r w:rsidR="005D1DF2">
        <w:t>&lt;дата</w:t>
      </w:r>
      <w:r w:rsidR="005D1DF2">
        <w:t>1</w:t>
      </w:r>
      <w:r w:rsidR="005D1DF2">
        <w:t xml:space="preserve">&gt; </w:t>
      </w:r>
      <w:r w:rsidRPr="004A58B7">
        <w:rPr>
          <w:sz w:val="24"/>
          <w:szCs w:val="24"/>
        </w:rPr>
        <w:t xml:space="preserve">по </w:t>
      </w:r>
      <w:r w:rsidR="005D1DF2">
        <w:t xml:space="preserve">&lt;дата2&gt; </w:t>
      </w:r>
      <w:r w:rsidRPr="004A58B7">
        <w:rPr>
          <w:sz w:val="24"/>
          <w:szCs w:val="24"/>
        </w:rPr>
        <w:t>составляет 29 985,14 рублей. Кроме того</w:t>
      </w:r>
      <w:r w:rsidRPr="004A58B7" w:rsidR="00E01525">
        <w:rPr>
          <w:sz w:val="24"/>
          <w:szCs w:val="24"/>
        </w:rPr>
        <w:t>,</w:t>
      </w:r>
      <w:r w:rsidRPr="004A58B7">
        <w:rPr>
          <w:sz w:val="24"/>
          <w:szCs w:val="24"/>
        </w:rPr>
        <w:t xml:space="preserve"> в связи с ненадлежащим исполнением обязательств по внесению платы за жилищно-коммунальные услуги начислены пени в размере 60,31 рублей.</w:t>
      </w:r>
    </w:p>
    <w:p w:rsidR="00AB31E7" w:rsidRPr="004A58B7" w:rsidP="00C806F9">
      <w:pPr>
        <w:ind w:firstLine="720"/>
        <w:jc w:val="both"/>
        <w:rPr>
          <w:sz w:val="24"/>
          <w:szCs w:val="24"/>
        </w:rPr>
      </w:pPr>
      <w:r w:rsidRPr="004A58B7">
        <w:rPr>
          <w:sz w:val="24"/>
          <w:szCs w:val="24"/>
        </w:rPr>
        <w:t xml:space="preserve">Истцом было направлено заявление о выдаче судебного приказа. Определением и.о. мирового судьи судебного участка № 59 Красноперекопского судебного района Республики Крым от </w:t>
      </w:r>
      <w:r w:rsidR="005D1DF2">
        <w:t xml:space="preserve">&lt;дата3&gt; </w:t>
      </w:r>
      <w:r w:rsidRPr="004A58B7">
        <w:rPr>
          <w:sz w:val="24"/>
          <w:szCs w:val="24"/>
        </w:rPr>
        <w:t xml:space="preserve">по делу № </w:t>
      </w:r>
      <w:r w:rsidR="005D1DF2">
        <w:rPr>
          <w:sz w:val="24"/>
          <w:szCs w:val="24"/>
        </w:rPr>
        <w:t>***</w:t>
      </w:r>
      <w:r w:rsidRPr="004A58B7">
        <w:rPr>
          <w:sz w:val="24"/>
          <w:szCs w:val="24"/>
        </w:rPr>
        <w:t xml:space="preserve"> судебный приказ был отменён.</w:t>
      </w:r>
    </w:p>
    <w:p w:rsidR="007B5875" w:rsidRPr="004A58B7" w:rsidP="00C806F9">
      <w:pPr>
        <w:ind w:firstLine="720"/>
        <w:jc w:val="both"/>
        <w:rPr>
          <w:sz w:val="24"/>
          <w:szCs w:val="24"/>
        </w:rPr>
      </w:pPr>
      <w:r w:rsidRPr="004A58B7">
        <w:rPr>
          <w:sz w:val="24"/>
          <w:szCs w:val="24"/>
        </w:rPr>
        <w:t xml:space="preserve">Определением мирового судьи от </w:t>
      </w:r>
      <w:r w:rsidR="005D1DF2">
        <w:t>&lt;дата</w:t>
      </w:r>
      <w:r w:rsidR="005D1DF2">
        <w:t>4</w:t>
      </w:r>
      <w:r w:rsidR="005D1DF2">
        <w:t xml:space="preserve">&gt; </w:t>
      </w:r>
      <w:r w:rsidRPr="004A58B7">
        <w:rPr>
          <w:sz w:val="24"/>
          <w:szCs w:val="24"/>
        </w:rPr>
        <w:t>к участию в деле в качестве соответчика привлечена Капуш О.Г.</w:t>
      </w:r>
    </w:p>
    <w:p w:rsidR="008E466B" w:rsidRPr="004A58B7" w:rsidP="00C806F9">
      <w:pPr>
        <w:ind w:firstLine="720"/>
        <w:jc w:val="both"/>
        <w:rPr>
          <w:sz w:val="24"/>
          <w:szCs w:val="24"/>
        </w:rPr>
      </w:pPr>
      <w:r w:rsidRPr="004A58B7">
        <w:rPr>
          <w:sz w:val="24"/>
          <w:szCs w:val="24"/>
        </w:rPr>
        <w:t xml:space="preserve">В ходе судебного разбирательства представитель истца уточнил исковые требования, просил взыскать солидарно с ответчиков задолженность по оплате коммунальных услуг по водоснабжению и водоотведению за период с </w:t>
      </w:r>
      <w:r w:rsidR="005D1DF2">
        <w:t xml:space="preserve">&lt;дата5&gt; </w:t>
      </w:r>
      <w:r w:rsidRPr="004A58B7">
        <w:rPr>
          <w:sz w:val="24"/>
          <w:szCs w:val="24"/>
        </w:rPr>
        <w:t>по</w:t>
      </w:r>
      <w:r w:rsidRPr="004A58B7">
        <w:rPr>
          <w:sz w:val="24"/>
          <w:szCs w:val="24"/>
        </w:rPr>
        <w:t xml:space="preserve"> </w:t>
      </w:r>
      <w:r w:rsidR="005D1DF2">
        <w:t>&lt;</w:t>
      </w:r>
      <w:r w:rsidR="005D1DF2">
        <w:t>дата</w:t>
      </w:r>
      <w:r w:rsidR="005D1DF2">
        <w:t xml:space="preserve"> 6&gt; </w:t>
      </w:r>
      <w:r w:rsidRPr="004A58B7">
        <w:rPr>
          <w:sz w:val="24"/>
          <w:szCs w:val="24"/>
        </w:rPr>
        <w:t xml:space="preserve">в размере </w:t>
      </w:r>
      <w:r w:rsidRPr="004A58B7" w:rsidR="00142076">
        <w:rPr>
          <w:sz w:val="24"/>
          <w:szCs w:val="24"/>
        </w:rPr>
        <w:t>30 045,45</w:t>
      </w:r>
      <w:r w:rsidRPr="004A58B7">
        <w:rPr>
          <w:sz w:val="24"/>
          <w:szCs w:val="24"/>
        </w:rPr>
        <w:t xml:space="preserve"> руб., а также расходов по оплате государственной пошлины в сумме 1101,36 руб.</w:t>
      </w:r>
    </w:p>
    <w:p w:rsidR="00BB2190" w:rsidRPr="004A58B7" w:rsidP="00BB2190">
      <w:pPr>
        <w:ind w:firstLine="720"/>
        <w:jc w:val="both"/>
        <w:rPr>
          <w:sz w:val="24"/>
          <w:szCs w:val="24"/>
        </w:rPr>
      </w:pPr>
      <w:r w:rsidRPr="004A58B7">
        <w:rPr>
          <w:sz w:val="24"/>
          <w:szCs w:val="24"/>
        </w:rPr>
        <w:t xml:space="preserve">Представитель истца по доверенности – </w:t>
      </w:r>
      <w:r w:rsidR="005D1DF2">
        <w:t>&lt;</w:t>
      </w:r>
      <w:r w:rsidR="005D1DF2">
        <w:rPr>
          <w:sz w:val="24"/>
          <w:szCs w:val="24"/>
        </w:rPr>
        <w:t>Ф.И.О.1</w:t>
      </w:r>
      <w:r w:rsidRPr="004A58B7" w:rsidR="005D1DF2">
        <w:rPr>
          <w:sz w:val="24"/>
          <w:szCs w:val="24"/>
        </w:rPr>
        <w:t xml:space="preserve"> </w:t>
      </w:r>
      <w:r w:rsidR="005D1DF2">
        <w:t>&gt;</w:t>
      </w:r>
      <w:r w:rsidRPr="004A58B7">
        <w:rPr>
          <w:sz w:val="24"/>
          <w:szCs w:val="24"/>
        </w:rPr>
        <w:t xml:space="preserve"> в судебном заседании уточненные исковые требования поддержал, просил их удовлетворить в полном объеме, взыскать солидарно с ответчиков задолженность по оплате за услуги водоснабжения и водоотведения за период </w:t>
      </w:r>
      <w:r w:rsidR="005D1DF2">
        <w:t>&lt;дата</w:t>
      </w:r>
      <w:r w:rsidR="005D1DF2">
        <w:t>6</w:t>
      </w:r>
      <w:r w:rsidR="005D1DF2">
        <w:t>&gt;</w:t>
      </w:r>
      <w:r w:rsidRPr="004A58B7">
        <w:rPr>
          <w:sz w:val="24"/>
          <w:szCs w:val="24"/>
        </w:rPr>
        <w:t xml:space="preserve"> по </w:t>
      </w:r>
      <w:r w:rsidR="005D1DF2">
        <w:t>&lt;дата6&gt;</w:t>
      </w:r>
      <w:r w:rsidRPr="004A58B7">
        <w:rPr>
          <w:sz w:val="24"/>
          <w:szCs w:val="24"/>
        </w:rPr>
        <w:t xml:space="preserve">  в размере 30</w:t>
      </w:r>
      <w:r w:rsidRPr="004A58B7" w:rsidR="00E01525">
        <w:rPr>
          <w:sz w:val="24"/>
          <w:szCs w:val="24"/>
        </w:rPr>
        <w:t> </w:t>
      </w:r>
      <w:r w:rsidRPr="004A58B7">
        <w:rPr>
          <w:sz w:val="24"/>
          <w:szCs w:val="24"/>
        </w:rPr>
        <w:t>045</w:t>
      </w:r>
      <w:r w:rsidRPr="004A58B7" w:rsidR="00E01525">
        <w:rPr>
          <w:sz w:val="24"/>
          <w:szCs w:val="24"/>
        </w:rPr>
        <w:t>,45</w:t>
      </w:r>
      <w:r w:rsidRPr="004A58B7">
        <w:rPr>
          <w:sz w:val="24"/>
          <w:szCs w:val="24"/>
        </w:rPr>
        <w:t xml:space="preserve"> руб., а также судебные расходы - государственную пошлину в размере 1101 руб. 36 коп. </w:t>
      </w:r>
    </w:p>
    <w:p w:rsidR="00D14EDB" w:rsidRPr="004A58B7" w:rsidP="00D14EDB">
      <w:pPr>
        <w:ind w:firstLine="720"/>
        <w:jc w:val="both"/>
        <w:rPr>
          <w:sz w:val="24"/>
          <w:szCs w:val="24"/>
        </w:rPr>
      </w:pPr>
      <w:r w:rsidRPr="004A58B7">
        <w:rPr>
          <w:sz w:val="24"/>
          <w:szCs w:val="24"/>
        </w:rPr>
        <w:t xml:space="preserve">Представитель ответчика Бавыкиной О.Б. - </w:t>
      </w:r>
      <w:r w:rsidR="005D1DF2">
        <w:t>&lt;Ф.И.О.2&gt;</w:t>
      </w:r>
      <w:r w:rsidRPr="004A58B7">
        <w:rPr>
          <w:sz w:val="24"/>
          <w:szCs w:val="24"/>
        </w:rPr>
        <w:t xml:space="preserve"> в судебном заседании против удовлетворения исковых требований возражала. Пояснила, что в </w:t>
      </w:r>
      <w:r w:rsidRPr="004A58B7" w:rsidR="00236217">
        <w:rPr>
          <w:sz w:val="24"/>
          <w:szCs w:val="24"/>
        </w:rPr>
        <w:t xml:space="preserve">спорный период в указанном домовладении проживал и пользовался коммунальной услугой </w:t>
      </w:r>
      <w:r w:rsidR="005D1DF2">
        <w:t>&lt;Ф.И.О.3&gt;</w:t>
      </w:r>
      <w:r w:rsidRPr="004A58B7" w:rsidR="00236217">
        <w:rPr>
          <w:sz w:val="24"/>
          <w:szCs w:val="24"/>
        </w:rPr>
        <w:t xml:space="preserve">, который не был привлечен судом в качестве соответчика, а привлечен в качестве третьего лица, не заявляющего самостоятельные требования. Кроме того, </w:t>
      </w:r>
      <w:r w:rsidRPr="004A58B7" w:rsidR="00064DAE">
        <w:rPr>
          <w:sz w:val="24"/>
          <w:szCs w:val="24"/>
        </w:rPr>
        <w:t xml:space="preserve">в связи с </w:t>
      </w:r>
      <w:r w:rsidRPr="004A58B7" w:rsidR="00236217">
        <w:rPr>
          <w:sz w:val="24"/>
          <w:szCs w:val="24"/>
        </w:rPr>
        <w:t>отсутств</w:t>
      </w:r>
      <w:r w:rsidRPr="004A58B7" w:rsidR="00064DAE">
        <w:rPr>
          <w:sz w:val="24"/>
          <w:szCs w:val="24"/>
        </w:rPr>
        <w:t>ием</w:t>
      </w:r>
      <w:r w:rsidRPr="004A58B7" w:rsidR="00236217">
        <w:rPr>
          <w:sz w:val="24"/>
          <w:szCs w:val="24"/>
        </w:rPr>
        <w:t xml:space="preserve"> акт</w:t>
      </w:r>
      <w:r w:rsidRPr="004A58B7" w:rsidR="00064DAE">
        <w:rPr>
          <w:sz w:val="24"/>
          <w:szCs w:val="24"/>
        </w:rPr>
        <w:t>а</w:t>
      </w:r>
      <w:r w:rsidRPr="004A58B7" w:rsidR="00236217">
        <w:rPr>
          <w:sz w:val="24"/>
          <w:szCs w:val="24"/>
        </w:rPr>
        <w:t xml:space="preserve"> разграничения</w:t>
      </w:r>
      <w:r w:rsidRPr="004A58B7" w:rsidR="00064DAE">
        <w:rPr>
          <w:sz w:val="24"/>
          <w:szCs w:val="24"/>
        </w:rPr>
        <w:t xml:space="preserve">, невозможно установить поливную площадь </w:t>
      </w:r>
      <w:r w:rsidRPr="004A58B7" w:rsidR="00236217">
        <w:rPr>
          <w:sz w:val="24"/>
          <w:szCs w:val="24"/>
        </w:rPr>
        <w:t>земельного участка</w:t>
      </w:r>
      <w:r w:rsidRPr="004A58B7" w:rsidR="00301220">
        <w:rPr>
          <w:sz w:val="24"/>
          <w:szCs w:val="24"/>
        </w:rPr>
        <w:t xml:space="preserve"> домовладения, расположенного </w:t>
      </w:r>
      <w:r w:rsidRPr="004A58B7" w:rsidR="00797B9C">
        <w:rPr>
          <w:sz w:val="24"/>
          <w:szCs w:val="24"/>
        </w:rPr>
        <w:t xml:space="preserve">по адресу: </w:t>
      </w:r>
      <w:r w:rsidR="005D1DF2">
        <w:rPr>
          <w:sz w:val="24"/>
          <w:szCs w:val="24"/>
        </w:rPr>
        <w:t>***</w:t>
      </w:r>
      <w:r w:rsidRPr="004A58B7" w:rsidR="003242BD">
        <w:rPr>
          <w:sz w:val="24"/>
          <w:szCs w:val="24"/>
        </w:rPr>
        <w:t xml:space="preserve">, </w:t>
      </w:r>
      <w:r w:rsidRPr="004A58B7" w:rsidR="0013616C">
        <w:rPr>
          <w:sz w:val="24"/>
          <w:szCs w:val="24"/>
        </w:rPr>
        <w:t>Бавыкина О.Б. не является собственником земельного участка</w:t>
      </w:r>
      <w:r w:rsidRPr="004A58B7" w:rsidR="00797B9C">
        <w:rPr>
          <w:sz w:val="24"/>
          <w:szCs w:val="24"/>
        </w:rPr>
        <w:t>.</w:t>
      </w:r>
      <w:r w:rsidRPr="004A58B7" w:rsidR="00AF2E3B">
        <w:rPr>
          <w:sz w:val="24"/>
          <w:szCs w:val="24"/>
        </w:rPr>
        <w:t xml:space="preserve"> Также считает договор холодного водоснабжения и (или) водоотведения № </w:t>
      </w:r>
      <w:r w:rsidR="005D1DF2">
        <w:rPr>
          <w:sz w:val="24"/>
          <w:szCs w:val="24"/>
        </w:rPr>
        <w:t>***</w:t>
      </w:r>
      <w:r w:rsidRPr="004A58B7" w:rsidR="00AF2E3B">
        <w:rPr>
          <w:sz w:val="24"/>
          <w:szCs w:val="24"/>
        </w:rPr>
        <w:t xml:space="preserve"> от </w:t>
      </w:r>
      <w:r w:rsidR="005D1DF2">
        <w:t>&lt;дата</w:t>
      </w:r>
      <w:r w:rsidR="005D1DF2">
        <w:t>7</w:t>
      </w:r>
      <w:r w:rsidR="005D1DF2">
        <w:t>&gt;</w:t>
      </w:r>
      <w:r w:rsidRPr="004A58B7" w:rsidR="00AF2E3B">
        <w:rPr>
          <w:sz w:val="24"/>
          <w:szCs w:val="24"/>
        </w:rPr>
        <w:t>, заключенного с собственником Бавыкиной О.Б., недействительным в виду его подписания неправомочным должностным лицом.</w:t>
      </w:r>
      <w:r w:rsidRPr="004A58B7" w:rsidR="00EE6A37">
        <w:rPr>
          <w:sz w:val="24"/>
          <w:szCs w:val="24"/>
        </w:rPr>
        <w:t xml:space="preserve"> Кроме того, заявление от </w:t>
      </w:r>
      <w:r w:rsidR="005D1DF2">
        <w:t>&lt;дата5&gt;</w:t>
      </w:r>
      <w:r w:rsidRPr="004A58B7" w:rsidR="00EE6A37">
        <w:rPr>
          <w:sz w:val="24"/>
          <w:szCs w:val="24"/>
        </w:rPr>
        <w:t xml:space="preserve"> относительно степени благоустройства домовладения ответчика подписано не Бавыкиной О.Б., а </w:t>
      </w:r>
      <w:r w:rsidR="003D4468">
        <w:t>&lt;</w:t>
      </w:r>
      <w:r w:rsidR="003D4468">
        <w:t>Ф.И.О.3</w:t>
      </w:r>
      <w:r w:rsidR="003D4468">
        <w:t>&gt;</w:t>
      </w:r>
      <w:r w:rsidRPr="004A58B7" w:rsidR="00EE6A37">
        <w:rPr>
          <w:sz w:val="24"/>
          <w:szCs w:val="24"/>
        </w:rPr>
        <w:t xml:space="preserve"> В данном заявлении не была внесена информация о неиспользовании ответчиком земельного участка. </w:t>
      </w:r>
      <w:r w:rsidRPr="004A58B7">
        <w:rPr>
          <w:sz w:val="24"/>
          <w:szCs w:val="24"/>
        </w:rPr>
        <w:t>Просила отказать истцу в удовлетворении исковых требований в полном объеме.</w:t>
      </w:r>
    </w:p>
    <w:p w:rsidR="00EB6061" w:rsidRPr="004A58B7" w:rsidP="00D14EDB">
      <w:pPr>
        <w:ind w:firstLine="720"/>
        <w:jc w:val="both"/>
        <w:rPr>
          <w:sz w:val="24"/>
          <w:szCs w:val="24"/>
        </w:rPr>
      </w:pPr>
      <w:r w:rsidRPr="004A58B7">
        <w:rPr>
          <w:sz w:val="24"/>
          <w:szCs w:val="24"/>
        </w:rPr>
        <w:t xml:space="preserve">Третье лицо, не заявляющее самостоятельные требования, </w:t>
      </w:r>
      <w:r w:rsidR="005D1DF2">
        <w:t>&lt;Ф.И.О.3&gt;</w:t>
      </w:r>
      <w:r w:rsidRPr="004A58B7">
        <w:rPr>
          <w:sz w:val="24"/>
          <w:szCs w:val="24"/>
        </w:rPr>
        <w:t xml:space="preserve"> пояснил, что </w:t>
      </w:r>
      <w:r w:rsidRPr="004A58B7" w:rsidR="005923BB">
        <w:rPr>
          <w:sz w:val="24"/>
          <w:szCs w:val="24"/>
        </w:rPr>
        <w:t xml:space="preserve">подписал вышеупомянутое заявление, так как в тот период времени проживал по адресу: </w:t>
      </w:r>
      <w:r w:rsidR="005D1DF2">
        <w:rPr>
          <w:sz w:val="24"/>
          <w:szCs w:val="24"/>
        </w:rPr>
        <w:t>***</w:t>
      </w:r>
      <w:r w:rsidRPr="004A58B7" w:rsidR="005923BB">
        <w:rPr>
          <w:sz w:val="24"/>
          <w:szCs w:val="24"/>
        </w:rPr>
        <w:t xml:space="preserve">, </w:t>
      </w:r>
      <w:r w:rsidRPr="004A58B7">
        <w:rPr>
          <w:sz w:val="24"/>
          <w:szCs w:val="24"/>
        </w:rPr>
        <w:t xml:space="preserve">ранее земельный участок, в том числе находящийся за пределами домовладения, обрабатывался, осуществлялся его полив. В период с </w:t>
      </w:r>
      <w:r w:rsidR="005D1DF2">
        <w:t>&lt;дата5&gt;</w:t>
      </w:r>
      <w:r w:rsidRPr="004A58B7">
        <w:rPr>
          <w:sz w:val="24"/>
          <w:szCs w:val="24"/>
        </w:rPr>
        <w:t xml:space="preserve"> по </w:t>
      </w:r>
      <w:r w:rsidR="005D1DF2">
        <w:t>&lt;дата</w:t>
      </w:r>
      <w:r w:rsidR="005D1DF2">
        <w:t>6</w:t>
      </w:r>
      <w:r w:rsidR="005D1DF2">
        <w:t>&gt;</w:t>
      </w:r>
      <w:r w:rsidRPr="004A58B7">
        <w:rPr>
          <w:sz w:val="24"/>
          <w:szCs w:val="24"/>
        </w:rPr>
        <w:t xml:space="preserve"> и в настоящее время земля не обрабатыва</w:t>
      </w:r>
      <w:r w:rsidRPr="004A58B7" w:rsidR="00BD3DFB">
        <w:rPr>
          <w:sz w:val="24"/>
          <w:szCs w:val="24"/>
        </w:rPr>
        <w:t>ется</w:t>
      </w:r>
      <w:r w:rsidRPr="004A58B7">
        <w:rPr>
          <w:sz w:val="24"/>
          <w:szCs w:val="24"/>
        </w:rPr>
        <w:t>, полив</w:t>
      </w:r>
      <w:r w:rsidRPr="004A58B7" w:rsidR="00AE20D8">
        <w:rPr>
          <w:sz w:val="24"/>
          <w:szCs w:val="24"/>
        </w:rPr>
        <w:t xml:space="preserve"> не осуществля</w:t>
      </w:r>
      <w:r w:rsidRPr="004A58B7" w:rsidR="00BD3DFB">
        <w:rPr>
          <w:sz w:val="24"/>
          <w:szCs w:val="24"/>
        </w:rPr>
        <w:t>ет</w:t>
      </w:r>
      <w:r w:rsidRPr="004A58B7">
        <w:rPr>
          <w:sz w:val="24"/>
          <w:szCs w:val="24"/>
        </w:rPr>
        <w:t>ся.</w:t>
      </w:r>
    </w:p>
    <w:p w:rsidR="00F51F7E" w:rsidRPr="004A58B7" w:rsidP="00F51F7E">
      <w:pPr>
        <w:ind w:firstLine="720"/>
        <w:jc w:val="both"/>
        <w:rPr>
          <w:sz w:val="24"/>
          <w:szCs w:val="24"/>
        </w:rPr>
      </w:pPr>
      <w:r w:rsidRPr="004A58B7">
        <w:rPr>
          <w:sz w:val="24"/>
          <w:szCs w:val="24"/>
        </w:rPr>
        <w:t>Ответчики  Бавыкина О.Б., Капуш О.Г. в судебное заседание не явились, будучи надлежащим образом извещёнными о месте и времени судебного разбирательства, ходатайств об отложении слушания дела не представили.</w:t>
      </w:r>
    </w:p>
    <w:p w:rsidR="008E466B" w:rsidRPr="004A58B7" w:rsidP="00B236CA">
      <w:pPr>
        <w:ind w:firstLine="720"/>
        <w:jc w:val="both"/>
        <w:rPr>
          <w:sz w:val="24"/>
          <w:szCs w:val="24"/>
        </w:rPr>
      </w:pPr>
      <w:r w:rsidRPr="004A58B7">
        <w:rPr>
          <w:sz w:val="24"/>
          <w:szCs w:val="24"/>
        </w:rPr>
        <w:t xml:space="preserve">При таких обстоятельствах, </w:t>
      </w:r>
      <w:r w:rsidRPr="004A58B7" w:rsidR="00385BC8">
        <w:rPr>
          <w:sz w:val="24"/>
          <w:szCs w:val="24"/>
        </w:rPr>
        <w:t xml:space="preserve">выслушав мнение участников процесса, </w:t>
      </w:r>
      <w:r w:rsidRPr="004A58B7" w:rsidR="0005399B">
        <w:rPr>
          <w:sz w:val="24"/>
          <w:szCs w:val="24"/>
        </w:rPr>
        <w:t xml:space="preserve">не возражавших против рассмотрения дела в отсутствие ответчиков, </w:t>
      </w:r>
      <w:r w:rsidRPr="004A58B7">
        <w:rPr>
          <w:sz w:val="24"/>
          <w:szCs w:val="24"/>
        </w:rPr>
        <w:t xml:space="preserve">мировой судья считает возможным рассмотреть дело в отсутствие </w:t>
      </w:r>
      <w:r w:rsidRPr="004A58B7" w:rsidR="0005399B">
        <w:rPr>
          <w:sz w:val="24"/>
          <w:szCs w:val="24"/>
        </w:rPr>
        <w:t xml:space="preserve">неявившихся </w:t>
      </w:r>
      <w:r w:rsidRPr="004A58B7">
        <w:rPr>
          <w:sz w:val="24"/>
          <w:szCs w:val="24"/>
        </w:rPr>
        <w:t>ответчиков.</w:t>
      </w:r>
    </w:p>
    <w:p w:rsidR="008E466B" w:rsidRPr="004A58B7" w:rsidP="00B236CA">
      <w:pPr>
        <w:ind w:firstLine="720"/>
        <w:jc w:val="both"/>
        <w:rPr>
          <w:sz w:val="24"/>
          <w:szCs w:val="24"/>
        </w:rPr>
      </w:pPr>
      <w:r w:rsidRPr="004A58B7">
        <w:rPr>
          <w:sz w:val="24"/>
          <w:szCs w:val="24"/>
        </w:rPr>
        <w:t xml:space="preserve">Выслушав представителя истца, доводы представителя ответчика, </w:t>
      </w:r>
      <w:r w:rsidRPr="004A58B7" w:rsidR="00B236CA">
        <w:rPr>
          <w:sz w:val="24"/>
          <w:szCs w:val="24"/>
        </w:rPr>
        <w:t>исследовав материалы дела, оценив в совокупности имеющиеся доказательства по делу, мировой судья приходит к следующим выводам.</w:t>
      </w:r>
    </w:p>
    <w:p w:rsidR="003425DF" w:rsidRPr="004A58B7" w:rsidP="00B236CA">
      <w:pPr>
        <w:ind w:firstLine="720"/>
        <w:jc w:val="both"/>
        <w:rPr>
          <w:sz w:val="24"/>
          <w:szCs w:val="24"/>
        </w:rPr>
      </w:pPr>
      <w:r w:rsidRPr="004A58B7">
        <w:rPr>
          <w:sz w:val="24"/>
          <w:szCs w:val="24"/>
        </w:rPr>
        <w:t>В соответствии со статьей 210 Гражданского кодекса Российской Федерации (далее по тексту ГК РФ) собственник несет бремя содержания принадлежащего ему имущества, если иное не предусмотрено законом или договором.</w:t>
      </w:r>
    </w:p>
    <w:p w:rsidR="00B236CA" w:rsidRPr="004A58B7" w:rsidP="00B236CA">
      <w:pPr>
        <w:ind w:firstLine="720"/>
        <w:jc w:val="both"/>
        <w:rPr>
          <w:sz w:val="24"/>
          <w:szCs w:val="24"/>
        </w:rPr>
      </w:pPr>
      <w:r w:rsidRPr="004A58B7">
        <w:rPr>
          <w:sz w:val="24"/>
          <w:szCs w:val="24"/>
        </w:rPr>
        <w:t>Права и обязанности собственника жилого помещения определены в статье 30 Жилищного кодекса Российской Федерации (далее по тексту ЖК РФ), согласно частям 3 и 4 которой собственник жилого помещения несет бремя содержания данного помещения и обязан поддерживать его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w:t>
      </w:r>
    </w:p>
    <w:p w:rsidR="001A4A7E" w:rsidRPr="004A58B7" w:rsidP="00916103">
      <w:pPr>
        <w:ind w:firstLine="720"/>
        <w:jc w:val="both"/>
        <w:rPr>
          <w:sz w:val="24"/>
          <w:szCs w:val="24"/>
        </w:rPr>
      </w:pPr>
      <w:r w:rsidRPr="004A58B7">
        <w:rPr>
          <w:sz w:val="24"/>
          <w:szCs w:val="24"/>
        </w:rPr>
        <w:t>Частью 1 статьи 153 ЖК РФ предусмотрена обязанность граждан и организации своевременно и полностью вносить плату за жилое помещение и коммунальные услуги.</w:t>
      </w:r>
    </w:p>
    <w:p w:rsidR="001A4A7E" w:rsidRPr="004A58B7" w:rsidP="00916103">
      <w:pPr>
        <w:ind w:firstLine="720"/>
        <w:jc w:val="both"/>
        <w:rPr>
          <w:sz w:val="24"/>
          <w:szCs w:val="24"/>
        </w:rPr>
      </w:pPr>
      <w:r w:rsidRPr="004A58B7">
        <w:rPr>
          <w:sz w:val="24"/>
          <w:szCs w:val="24"/>
        </w:rPr>
        <w:t>В соответствии часть 3 статьи 154 ЖК РФ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r w:rsidRPr="004A58B7" w:rsidR="002A732A">
        <w:rPr>
          <w:sz w:val="24"/>
          <w:szCs w:val="24"/>
        </w:rPr>
        <w:t>.</w:t>
      </w:r>
    </w:p>
    <w:p w:rsidR="001A4A7E" w:rsidRPr="004A58B7" w:rsidP="00916103">
      <w:pPr>
        <w:autoSpaceDE w:val="0"/>
        <w:autoSpaceDN w:val="0"/>
        <w:adjustRightInd w:val="0"/>
        <w:ind w:right="-2" w:firstLine="720"/>
        <w:jc w:val="both"/>
        <w:rPr>
          <w:sz w:val="24"/>
          <w:szCs w:val="24"/>
        </w:rPr>
      </w:pPr>
      <w:r w:rsidRPr="004A58B7">
        <w:rPr>
          <w:color w:val="000000"/>
          <w:sz w:val="24"/>
          <w:szCs w:val="24"/>
        </w:rPr>
        <w:t xml:space="preserve">Согласно ч. 4 ст. 154 ЖК РФ </w:t>
      </w:r>
      <w:r w:rsidRPr="004A58B7">
        <w:rPr>
          <w:sz w:val="24"/>
          <w:szCs w:val="24"/>
        </w:rPr>
        <w:t xml:space="preserve">плата за коммунальные услуги включает в себя плату за холодную воду, горячую воду, электрическую энергию, тепловую энергию, газ, </w:t>
      </w:r>
      <w:r w:rsidRPr="004A58B7">
        <w:rPr>
          <w:sz w:val="24"/>
          <w:szCs w:val="24"/>
        </w:rPr>
        <w:t>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E8284E" w:rsidRPr="004A58B7" w:rsidP="00916103">
      <w:pPr>
        <w:autoSpaceDE w:val="0"/>
        <w:autoSpaceDN w:val="0"/>
        <w:adjustRightInd w:val="0"/>
        <w:ind w:right="-2" w:firstLine="720"/>
        <w:jc w:val="both"/>
        <w:rPr>
          <w:sz w:val="24"/>
          <w:szCs w:val="24"/>
        </w:rPr>
      </w:pPr>
      <w:r w:rsidRPr="004A58B7">
        <w:rPr>
          <w:sz w:val="24"/>
          <w:szCs w:val="24"/>
        </w:rPr>
        <w:t>При этом в силу положений части 1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1A4A7E" w:rsidRPr="004A58B7" w:rsidP="00916103">
      <w:pPr>
        <w:autoSpaceDE w:val="0"/>
        <w:autoSpaceDN w:val="0"/>
        <w:adjustRightInd w:val="0"/>
        <w:ind w:right="-2" w:firstLine="720"/>
        <w:jc w:val="both"/>
        <w:rPr>
          <w:sz w:val="24"/>
          <w:szCs w:val="24"/>
        </w:rPr>
      </w:pPr>
      <w:r w:rsidRPr="004A58B7">
        <w:rPr>
          <w:sz w:val="24"/>
          <w:szCs w:val="24"/>
        </w:rPr>
        <w:t xml:space="preserve">По смыслу изложенных норм права и в их взаимосвязи собственник жилого </w:t>
      </w:r>
      <w:r w:rsidRPr="004A58B7" w:rsidR="00302E96">
        <w:rPr>
          <w:sz w:val="24"/>
          <w:szCs w:val="24"/>
        </w:rPr>
        <w:t>дома</w:t>
      </w:r>
      <w:r w:rsidRPr="004A58B7">
        <w:rPr>
          <w:sz w:val="24"/>
          <w:szCs w:val="24"/>
        </w:rPr>
        <w:t xml:space="preserve"> обязан нести расходы по оплате коммунальных услуг.</w:t>
      </w:r>
    </w:p>
    <w:p w:rsidR="001A4A7E" w:rsidRPr="004A58B7" w:rsidP="00916103">
      <w:pPr>
        <w:ind w:firstLine="720"/>
        <w:jc w:val="both"/>
        <w:rPr>
          <w:sz w:val="24"/>
          <w:szCs w:val="24"/>
        </w:rPr>
      </w:pPr>
      <w:r w:rsidRPr="004A58B7">
        <w:rPr>
          <w:sz w:val="24"/>
          <w:szCs w:val="24"/>
        </w:rPr>
        <w:t>В соответствии с п. 3 ст. 13 Федерального закона от 07.12.2011 N 416-ФЗ «О водоснабжении и водоотведении» договор водоснабжения является публичным договором и заключается путем совершения потребителем конклюдентных действий (присоединения к сети). Для производства расчетов за потребленные услуги по водоснабжению с собственниками жилых помещений (домовладений) разницы в наличии договора с собственником в письменной форме, либо путем совершения конклюдентных действий (публичный договор) не имеется - начисления производятся, либо по прибору учета (при наличии), либо по нормативам потребления, утвержденным Правительством Республики Крым с учетом количества зарегистрированных лиц.</w:t>
      </w:r>
    </w:p>
    <w:p w:rsidR="005D3D11" w:rsidRPr="004A58B7" w:rsidP="006F14F5">
      <w:pPr>
        <w:ind w:firstLine="720"/>
        <w:jc w:val="both"/>
        <w:rPr>
          <w:sz w:val="24"/>
          <w:szCs w:val="24"/>
        </w:rPr>
      </w:pPr>
      <w:r w:rsidRPr="004A58B7">
        <w:rPr>
          <w:sz w:val="24"/>
          <w:szCs w:val="24"/>
        </w:rPr>
        <w:t xml:space="preserve">Как усматривается из материалов дела, Бавыкина О.Б. является собственником домовладения № </w:t>
      </w:r>
      <w:r w:rsidR="005D1DF2">
        <w:rPr>
          <w:sz w:val="24"/>
          <w:szCs w:val="24"/>
        </w:rPr>
        <w:t>***</w:t>
      </w:r>
      <w:r w:rsidRPr="004A58B7">
        <w:rPr>
          <w:sz w:val="24"/>
          <w:szCs w:val="24"/>
        </w:rPr>
        <w:t xml:space="preserve">, о чём свидетельствуют копия Свидетельства о праве на наследство по завещанию от </w:t>
      </w:r>
      <w:r w:rsidR="005D1DF2">
        <w:t>&lt;дата8&gt;</w:t>
      </w:r>
      <w:r w:rsidRPr="004A58B7">
        <w:rPr>
          <w:sz w:val="24"/>
          <w:szCs w:val="24"/>
        </w:rPr>
        <w:t xml:space="preserve"> и выписка из Единого государственного реестра недвижимости об основных характер</w:t>
      </w:r>
      <w:r w:rsidRPr="004A58B7" w:rsidR="00EC3BD5">
        <w:rPr>
          <w:sz w:val="24"/>
          <w:szCs w:val="24"/>
        </w:rPr>
        <w:t>и</w:t>
      </w:r>
      <w:r w:rsidRPr="004A58B7">
        <w:rPr>
          <w:sz w:val="24"/>
          <w:szCs w:val="24"/>
        </w:rPr>
        <w:t xml:space="preserve">стиках и зарегистрированных правах на объект недвижимости от </w:t>
      </w:r>
      <w:r w:rsidR="005D1DF2">
        <w:t>&lt;дата</w:t>
      </w:r>
      <w:r w:rsidR="005D1DF2">
        <w:t>9</w:t>
      </w:r>
      <w:r w:rsidR="005D1DF2">
        <w:t xml:space="preserve">&gt; </w:t>
      </w:r>
      <w:r w:rsidRPr="004A58B7">
        <w:rPr>
          <w:sz w:val="24"/>
          <w:szCs w:val="24"/>
        </w:rPr>
        <w:t xml:space="preserve">№ </w:t>
      </w:r>
      <w:r w:rsidR="005D1DF2">
        <w:rPr>
          <w:sz w:val="24"/>
          <w:szCs w:val="24"/>
        </w:rPr>
        <w:t>***</w:t>
      </w:r>
      <w:r w:rsidRPr="004A58B7">
        <w:rPr>
          <w:sz w:val="24"/>
          <w:szCs w:val="24"/>
        </w:rPr>
        <w:t>.</w:t>
      </w:r>
    </w:p>
    <w:p w:rsidR="00C35AC6" w:rsidRPr="004A58B7" w:rsidP="006F14F5">
      <w:pPr>
        <w:ind w:firstLine="720"/>
        <w:jc w:val="both"/>
        <w:rPr>
          <w:sz w:val="24"/>
          <w:szCs w:val="24"/>
        </w:rPr>
      </w:pPr>
      <w:r w:rsidRPr="004A58B7">
        <w:rPr>
          <w:sz w:val="24"/>
          <w:szCs w:val="24"/>
        </w:rPr>
        <w:t>Установлено, что ГУП РК «Вода Крыма» в лице Красноперекопского филиала оказывает услуги по водоснабжению и водоотведению в указанном домовладении.</w:t>
      </w:r>
    </w:p>
    <w:p w:rsidR="006F14F5" w:rsidRPr="004A58B7" w:rsidP="006F14F5">
      <w:pPr>
        <w:ind w:firstLine="720"/>
        <w:jc w:val="both"/>
        <w:rPr>
          <w:sz w:val="24"/>
          <w:szCs w:val="24"/>
        </w:rPr>
      </w:pPr>
      <w:r w:rsidRPr="004A58B7">
        <w:rPr>
          <w:sz w:val="24"/>
          <w:szCs w:val="24"/>
        </w:rPr>
        <w:t xml:space="preserve">В соответствии со ст. 31 </w:t>
      </w:r>
      <w:r w:rsidRPr="004A58B7" w:rsidR="00F56E5B">
        <w:rPr>
          <w:sz w:val="24"/>
          <w:szCs w:val="24"/>
        </w:rPr>
        <w:t>ЖК РФ</w:t>
      </w:r>
      <w:r w:rsidRPr="004A58B7">
        <w:rPr>
          <w:sz w:val="24"/>
          <w:szCs w:val="24"/>
        </w:rPr>
        <w:t xml:space="preserve"> члены семьи собственника жилого помещения имеют права и обязанности пользования данным жилым помещением наравне с его собственником.</w:t>
      </w:r>
    </w:p>
    <w:p w:rsidR="00941B4D" w:rsidRPr="004A58B7" w:rsidP="00941B4D">
      <w:pPr>
        <w:ind w:firstLine="720"/>
        <w:jc w:val="both"/>
        <w:rPr>
          <w:sz w:val="24"/>
          <w:szCs w:val="24"/>
        </w:rPr>
      </w:pPr>
      <w:r w:rsidRPr="004A58B7">
        <w:rPr>
          <w:sz w:val="24"/>
          <w:szCs w:val="24"/>
        </w:rPr>
        <w:t xml:space="preserve">Как установлено судом и подтверждено материалами дела Капуш О.В. значится </w:t>
      </w:r>
      <w:r w:rsidRPr="004A58B7">
        <w:rPr>
          <w:sz w:val="24"/>
          <w:szCs w:val="24"/>
        </w:rPr>
        <w:t>зарегистрированной</w:t>
      </w:r>
      <w:r w:rsidRPr="004A58B7">
        <w:rPr>
          <w:sz w:val="24"/>
          <w:szCs w:val="24"/>
        </w:rPr>
        <w:t xml:space="preserve"> в домовладении № </w:t>
      </w:r>
      <w:r w:rsidR="005D1DF2">
        <w:rPr>
          <w:sz w:val="24"/>
          <w:szCs w:val="24"/>
        </w:rPr>
        <w:t>***</w:t>
      </w:r>
      <w:r w:rsidRPr="004A58B7">
        <w:rPr>
          <w:sz w:val="24"/>
          <w:szCs w:val="24"/>
        </w:rPr>
        <w:t xml:space="preserve"> с </w:t>
      </w:r>
      <w:r w:rsidR="005D1DF2">
        <w:t>&lt;дата10&gt;</w:t>
      </w:r>
      <w:r w:rsidRPr="004A58B7">
        <w:rPr>
          <w:sz w:val="24"/>
          <w:szCs w:val="24"/>
        </w:rPr>
        <w:t>.</w:t>
      </w:r>
    </w:p>
    <w:p w:rsidR="00941B4D" w:rsidRPr="004A58B7" w:rsidP="006F14F5">
      <w:pPr>
        <w:ind w:firstLine="720"/>
        <w:jc w:val="both"/>
        <w:rPr>
          <w:sz w:val="24"/>
          <w:szCs w:val="24"/>
        </w:rPr>
      </w:pPr>
      <w:r w:rsidRPr="004A58B7">
        <w:rPr>
          <w:sz w:val="24"/>
          <w:szCs w:val="24"/>
        </w:rPr>
        <w:t>Постановлением Правительства РФ от 06.05.2011 года № 354 утверждены Правила о предоставлении коммунальных услуг собственникам и пользователям помещений в многоквартирных домах и жилых домов (далее Правила).</w:t>
      </w:r>
    </w:p>
    <w:p w:rsidR="008B314E" w:rsidRPr="004A58B7" w:rsidP="00F57E8F">
      <w:pPr>
        <w:ind w:firstLine="720"/>
        <w:jc w:val="both"/>
        <w:rPr>
          <w:sz w:val="24"/>
          <w:szCs w:val="24"/>
        </w:rPr>
      </w:pPr>
      <w:r w:rsidRPr="004A58B7">
        <w:rPr>
          <w:sz w:val="24"/>
          <w:szCs w:val="24"/>
        </w:rPr>
        <w:t>В соответствии с пунктом 1 Правил "потребителем" является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 следовательно, потребителями коммунальных услуг являются лица, проживающие и/или зарегистрированные в жилом помещении.</w:t>
      </w:r>
    </w:p>
    <w:p w:rsidR="00067430" w:rsidRPr="004A58B7" w:rsidP="00F57E8F">
      <w:pPr>
        <w:ind w:right="-2" w:firstLine="720"/>
        <w:jc w:val="both"/>
        <w:rPr>
          <w:color w:val="000000"/>
          <w:sz w:val="24"/>
          <w:szCs w:val="24"/>
        </w:rPr>
      </w:pPr>
      <w:r w:rsidRPr="004A58B7">
        <w:rPr>
          <w:color w:val="000000"/>
          <w:sz w:val="24"/>
          <w:szCs w:val="24"/>
        </w:rPr>
        <w:t>Согласно ст.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обычаями предъявляемыми требованиями.</w:t>
      </w:r>
    </w:p>
    <w:p w:rsidR="00067430" w:rsidRPr="004A58B7" w:rsidP="00F57E8F">
      <w:pPr>
        <w:autoSpaceDE w:val="0"/>
        <w:autoSpaceDN w:val="0"/>
        <w:adjustRightInd w:val="0"/>
        <w:ind w:right="-2" w:firstLine="720"/>
        <w:jc w:val="both"/>
        <w:rPr>
          <w:sz w:val="24"/>
          <w:szCs w:val="24"/>
        </w:rPr>
      </w:pPr>
      <w:r w:rsidRPr="004A58B7">
        <w:rPr>
          <w:color w:val="000000"/>
          <w:sz w:val="24"/>
          <w:szCs w:val="24"/>
        </w:rPr>
        <w:t xml:space="preserve">Частью 1 ст. 157 ЖК РФ определено, что </w:t>
      </w:r>
      <w:r w:rsidRPr="004A58B7">
        <w:rPr>
          <w:sz w:val="24"/>
          <w:szCs w:val="24"/>
        </w:rPr>
        <w:t xml:space="preserve">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4" w:history="1">
        <w:r w:rsidRPr="004A58B7">
          <w:rPr>
            <w:color w:val="0000FF"/>
            <w:sz w:val="24"/>
            <w:szCs w:val="24"/>
          </w:rPr>
          <w:t>нормативов</w:t>
        </w:r>
      </w:hyperlink>
      <w:r w:rsidRPr="004A58B7">
        <w:rPr>
          <w:sz w:val="24"/>
          <w:szCs w:val="24"/>
        </w:rPr>
        <w:t xml:space="preserve"> потребления коммунальных услуг (в том числе </w:t>
      </w:r>
      <w:hyperlink r:id="rId5" w:history="1">
        <w:r w:rsidRPr="004A58B7">
          <w:rPr>
            <w:color w:val="0000FF"/>
            <w:sz w:val="24"/>
            <w:szCs w:val="24"/>
          </w:rPr>
          <w:t>нормативов</w:t>
        </w:r>
      </w:hyperlink>
      <w:r w:rsidRPr="004A58B7">
        <w:rPr>
          <w:sz w:val="24"/>
          <w:szCs w:val="24"/>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067430" w:rsidRPr="004A58B7" w:rsidP="00F57E8F">
      <w:pPr>
        <w:autoSpaceDE w:val="0"/>
        <w:autoSpaceDN w:val="0"/>
        <w:adjustRightInd w:val="0"/>
        <w:ind w:right="-2" w:firstLine="720"/>
        <w:jc w:val="both"/>
        <w:rPr>
          <w:sz w:val="24"/>
          <w:szCs w:val="24"/>
          <w:shd w:val="clear" w:color="auto" w:fill="FFFFFF"/>
        </w:rPr>
      </w:pPr>
      <w:r w:rsidRPr="004A58B7">
        <w:rPr>
          <w:sz w:val="24"/>
          <w:szCs w:val="24"/>
        </w:rPr>
        <w:t xml:space="preserve">В соответствии с ч. </w:t>
      </w:r>
      <w:r w:rsidRPr="004A58B7">
        <w:rPr>
          <w:sz w:val="24"/>
          <w:szCs w:val="24"/>
          <w:shd w:val="clear" w:color="auto" w:fill="FFFFFF"/>
        </w:rPr>
        <w:t>1.1 </w:t>
      </w:r>
      <w:r w:rsidRPr="004A58B7">
        <w:rPr>
          <w:sz w:val="24"/>
          <w:szCs w:val="24"/>
        </w:rPr>
        <w:t xml:space="preserve">ст. 157 ЖК РФ, </w:t>
      </w:r>
      <w:hyperlink r:id="rId6" w:anchor="dst100031" w:history="1">
        <w:r w:rsidRPr="004A58B7">
          <w:rPr>
            <w:rStyle w:val="Hyperlink"/>
            <w:sz w:val="24"/>
            <w:szCs w:val="24"/>
            <w:u w:val="none"/>
            <w:shd w:val="clear" w:color="auto" w:fill="FFFFFF"/>
          </w:rPr>
          <w:t>правила</w:t>
        </w:r>
      </w:hyperlink>
      <w:r w:rsidRPr="004A58B7">
        <w:rPr>
          <w:sz w:val="24"/>
          <w:szCs w:val="24"/>
          <w:shd w:val="clear" w:color="auto" w:fill="FFFFFF"/>
        </w:rPr>
        <w:t>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w:t>
      </w:r>
    </w:p>
    <w:p w:rsidR="00CF75CD" w:rsidRPr="004A58B7" w:rsidP="00F57E8F">
      <w:pPr>
        <w:autoSpaceDE w:val="0"/>
        <w:autoSpaceDN w:val="0"/>
        <w:adjustRightInd w:val="0"/>
        <w:ind w:right="-2" w:firstLine="720"/>
        <w:jc w:val="both"/>
        <w:rPr>
          <w:color w:val="000000"/>
          <w:sz w:val="24"/>
          <w:szCs w:val="24"/>
        </w:rPr>
      </w:pPr>
      <w:r w:rsidRPr="004A58B7">
        <w:rPr>
          <w:color w:val="000000"/>
          <w:sz w:val="24"/>
          <w:szCs w:val="24"/>
        </w:rPr>
        <w:t xml:space="preserve">Судом установлено, что ответчик Бавыкина О.Б. является собственником </w:t>
      </w:r>
      <w:r w:rsidRPr="004A58B7">
        <w:rPr>
          <w:sz w:val="24"/>
          <w:szCs w:val="24"/>
        </w:rPr>
        <w:t>домовладения №</w:t>
      </w:r>
      <w:r w:rsidRPr="004A58B7">
        <w:rPr>
          <w:color w:val="000000"/>
          <w:sz w:val="24"/>
          <w:szCs w:val="24"/>
        </w:rPr>
        <w:t xml:space="preserve">. На ее имя в ГУП РК «Вода Крыма» открыт лицевой счет № </w:t>
      </w:r>
      <w:r w:rsidR="005D1DF2">
        <w:rPr>
          <w:color w:val="000000"/>
          <w:sz w:val="24"/>
          <w:szCs w:val="24"/>
        </w:rPr>
        <w:t>***</w:t>
      </w:r>
      <w:r w:rsidRPr="004A58B7">
        <w:rPr>
          <w:color w:val="000000"/>
          <w:sz w:val="24"/>
          <w:szCs w:val="24"/>
        </w:rPr>
        <w:t>, что подтверждено материалами дела и не опровергалось в судебном заседании.</w:t>
      </w:r>
      <w:r w:rsidRPr="004A58B7" w:rsidR="0082318B">
        <w:rPr>
          <w:color w:val="000000"/>
          <w:sz w:val="24"/>
          <w:szCs w:val="24"/>
        </w:rPr>
        <w:t xml:space="preserve"> </w:t>
      </w:r>
      <w:r w:rsidRPr="004A58B7" w:rsidR="000239F4">
        <w:rPr>
          <w:sz w:val="24"/>
          <w:szCs w:val="24"/>
        </w:rPr>
        <w:t>В указанном домовладении с 11.12.2020 года</w:t>
      </w:r>
      <w:r w:rsidRPr="004A58B7" w:rsidR="000239F4">
        <w:rPr>
          <w:color w:val="000000"/>
          <w:sz w:val="24"/>
          <w:szCs w:val="24"/>
        </w:rPr>
        <w:t xml:space="preserve"> </w:t>
      </w:r>
      <w:r w:rsidRPr="004A58B7" w:rsidR="000239F4">
        <w:rPr>
          <w:sz w:val="24"/>
          <w:szCs w:val="24"/>
        </w:rPr>
        <w:t>зарегистрирована</w:t>
      </w:r>
      <w:r w:rsidRPr="004A58B7" w:rsidR="000239F4">
        <w:rPr>
          <w:color w:val="000000"/>
          <w:sz w:val="24"/>
          <w:szCs w:val="24"/>
        </w:rPr>
        <w:t xml:space="preserve"> </w:t>
      </w:r>
      <w:r w:rsidRPr="004A58B7" w:rsidR="0082318B">
        <w:rPr>
          <w:sz w:val="24"/>
          <w:szCs w:val="24"/>
        </w:rPr>
        <w:t>Капуш О.В.</w:t>
      </w:r>
      <w:r w:rsidRPr="004A58B7" w:rsidR="00546172">
        <w:rPr>
          <w:sz w:val="24"/>
          <w:szCs w:val="24"/>
        </w:rPr>
        <w:t>, которая согласно пояснениям Бавыкиной О.Б. является ее невесткой.</w:t>
      </w:r>
    </w:p>
    <w:p w:rsidR="00F9678B" w:rsidRPr="004A58B7" w:rsidP="00F57E8F">
      <w:pPr>
        <w:autoSpaceDE w:val="0"/>
        <w:autoSpaceDN w:val="0"/>
        <w:adjustRightInd w:val="0"/>
        <w:ind w:right="-2" w:firstLine="720"/>
        <w:jc w:val="both"/>
        <w:rPr>
          <w:sz w:val="24"/>
          <w:szCs w:val="24"/>
        </w:rPr>
      </w:pPr>
      <w:r w:rsidRPr="004A58B7">
        <w:rPr>
          <w:color w:val="000000"/>
          <w:sz w:val="24"/>
          <w:szCs w:val="24"/>
        </w:rPr>
        <w:t xml:space="preserve">Согласно сведениям абонентской службы истца, начисление абоненту по лицевому счету </w:t>
      </w:r>
      <w:r w:rsidR="005D1DF2">
        <w:rPr>
          <w:color w:val="000000"/>
          <w:sz w:val="24"/>
          <w:szCs w:val="24"/>
        </w:rPr>
        <w:t>***</w:t>
      </w:r>
      <w:r w:rsidRPr="004A58B7">
        <w:rPr>
          <w:color w:val="000000"/>
          <w:sz w:val="24"/>
          <w:szCs w:val="24"/>
        </w:rPr>
        <w:t xml:space="preserve"> производилось по нормам водопотребления, по установленным тарифам исходя из заявления от </w:t>
      </w:r>
      <w:r w:rsidR="005D1DF2">
        <w:t>&lt;дата5&gt;</w:t>
      </w:r>
      <w:r w:rsidRPr="004A58B7">
        <w:rPr>
          <w:color w:val="000000"/>
          <w:sz w:val="24"/>
          <w:szCs w:val="24"/>
        </w:rPr>
        <w:t xml:space="preserve">. За период с </w:t>
      </w:r>
      <w:r w:rsidR="005D1DF2">
        <w:t>&lt;дата</w:t>
      </w:r>
      <w:r w:rsidR="005D1DF2">
        <w:t>1</w:t>
      </w:r>
      <w:r w:rsidR="005D1DF2">
        <w:t xml:space="preserve">&gt; </w:t>
      </w:r>
      <w:r w:rsidRPr="004A58B7">
        <w:rPr>
          <w:color w:val="000000"/>
          <w:sz w:val="24"/>
          <w:szCs w:val="24"/>
        </w:rPr>
        <w:t xml:space="preserve">по </w:t>
      </w:r>
      <w:r w:rsidR="005D1DF2">
        <w:t xml:space="preserve">&lt;дата2&gt; </w:t>
      </w:r>
      <w:r w:rsidRPr="004A58B7">
        <w:rPr>
          <w:color w:val="000000"/>
          <w:sz w:val="24"/>
          <w:szCs w:val="24"/>
        </w:rPr>
        <w:t xml:space="preserve">образовалась задолженность в размере </w:t>
      </w:r>
      <w:r w:rsidRPr="004A58B7" w:rsidR="00A95447">
        <w:rPr>
          <w:color w:val="000000"/>
          <w:sz w:val="24"/>
          <w:szCs w:val="24"/>
        </w:rPr>
        <w:t>29985,14</w:t>
      </w:r>
      <w:r w:rsidRPr="004A58B7">
        <w:rPr>
          <w:color w:val="000000"/>
          <w:sz w:val="24"/>
          <w:szCs w:val="24"/>
        </w:rPr>
        <w:t xml:space="preserve"> рублей. </w:t>
      </w:r>
      <w:r w:rsidRPr="004A58B7">
        <w:rPr>
          <w:sz w:val="24"/>
          <w:szCs w:val="24"/>
        </w:rPr>
        <w:t>Кроме того, в связи с несвоевременной оплатой представленных услуг по водоснабжению и водоотведению, ответчик</w:t>
      </w:r>
      <w:r w:rsidRPr="004A58B7" w:rsidR="00A95447">
        <w:rPr>
          <w:sz w:val="24"/>
          <w:szCs w:val="24"/>
        </w:rPr>
        <w:t>и</w:t>
      </w:r>
      <w:r w:rsidRPr="004A58B7">
        <w:rPr>
          <w:sz w:val="24"/>
          <w:szCs w:val="24"/>
        </w:rPr>
        <w:t xml:space="preserve"> обязан</w:t>
      </w:r>
      <w:r w:rsidRPr="004A58B7" w:rsidR="00A95447">
        <w:rPr>
          <w:sz w:val="24"/>
          <w:szCs w:val="24"/>
        </w:rPr>
        <w:t>ы</w:t>
      </w:r>
      <w:r w:rsidRPr="004A58B7">
        <w:rPr>
          <w:sz w:val="24"/>
          <w:szCs w:val="24"/>
        </w:rPr>
        <w:t xml:space="preserve"> уплатить пени в размере </w:t>
      </w:r>
      <w:r w:rsidRPr="004A58B7" w:rsidR="00A95447">
        <w:rPr>
          <w:sz w:val="24"/>
          <w:szCs w:val="24"/>
        </w:rPr>
        <w:t>60,31</w:t>
      </w:r>
      <w:r w:rsidRPr="004A58B7">
        <w:rPr>
          <w:sz w:val="24"/>
          <w:szCs w:val="24"/>
        </w:rPr>
        <w:t xml:space="preserve"> руб. </w:t>
      </w:r>
    </w:p>
    <w:p w:rsidR="00067430" w:rsidRPr="004A58B7" w:rsidP="00F57E8F">
      <w:pPr>
        <w:ind w:right="-2" w:firstLine="720"/>
        <w:jc w:val="both"/>
        <w:rPr>
          <w:sz w:val="24"/>
          <w:szCs w:val="24"/>
        </w:rPr>
      </w:pPr>
      <w:r w:rsidRPr="004A58B7">
        <w:rPr>
          <w:sz w:val="24"/>
          <w:szCs w:val="24"/>
        </w:rPr>
        <w:t xml:space="preserve">В соответствии с п. 32 Правил исполнитель имеет право требовать внесения платы за потребленные коммунальные услуги. </w:t>
      </w:r>
    </w:p>
    <w:p w:rsidR="00F57E8F" w:rsidRPr="004A58B7" w:rsidP="00F57E8F">
      <w:pPr>
        <w:ind w:firstLine="720"/>
        <w:jc w:val="both"/>
        <w:rPr>
          <w:color w:val="000000"/>
          <w:sz w:val="24"/>
          <w:szCs w:val="24"/>
        </w:rPr>
      </w:pPr>
      <w:r w:rsidRPr="004A58B7">
        <w:rPr>
          <w:sz w:val="24"/>
          <w:szCs w:val="24"/>
        </w:rPr>
        <w:t xml:space="preserve">Пунктом </w:t>
      </w:r>
      <w:r w:rsidRPr="004A58B7">
        <w:rPr>
          <w:color w:val="000000"/>
          <w:sz w:val="24"/>
          <w:szCs w:val="24"/>
        </w:rPr>
        <w:t>49 Правил предусмотрено следующее.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r:id="rId7" w:anchor="dst100254" w:history="1">
        <w:r w:rsidRPr="004A58B7">
          <w:rPr>
            <w:rStyle w:val="Hyperlink"/>
            <w:color w:val="1A0DAB"/>
            <w:sz w:val="24"/>
            <w:szCs w:val="24"/>
          </w:rPr>
          <w:t>пунктом 42</w:t>
        </w:r>
      </w:hyperlink>
      <w:r w:rsidRPr="004A58B7">
        <w:rPr>
          <w:color w:val="000000"/>
          <w:sz w:val="24"/>
          <w:szCs w:val="24"/>
        </w:rPr>
        <w:t>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F57E8F" w:rsidRPr="004A58B7" w:rsidP="00F57E8F">
      <w:pPr>
        <w:pStyle w:val="NormalWeb"/>
        <w:shd w:val="clear" w:color="auto" w:fill="FFFFFF"/>
        <w:spacing w:before="0" w:beforeAutospacing="0" w:after="0" w:afterAutospacing="0"/>
        <w:ind w:firstLine="720"/>
        <w:jc w:val="both"/>
        <w:rPr>
          <w:color w:val="000000"/>
        </w:rPr>
      </w:pPr>
      <w:r w:rsidRPr="004A58B7">
        <w:rPr>
          <w:color w:val="000000"/>
        </w:rPr>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r:id="rId8" w:anchor="dst100793" w:history="1">
        <w:r w:rsidRPr="004A58B7">
          <w:rPr>
            <w:rStyle w:val="Hyperlink"/>
            <w:color w:val="1A0DAB"/>
          </w:rPr>
          <w:t>формулой 22</w:t>
        </w:r>
      </w:hyperlink>
      <w:r w:rsidRPr="004A58B7">
        <w:rPr>
          <w:color w:val="000000"/>
        </w:rPr>
        <w:t>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067430" w:rsidRPr="004A58B7" w:rsidP="004F0B81">
      <w:pPr>
        <w:pStyle w:val="NormalWeb"/>
        <w:shd w:val="clear" w:color="auto" w:fill="FFFFFF"/>
        <w:spacing w:before="0" w:beforeAutospacing="0" w:after="0" w:afterAutospacing="0"/>
        <w:ind w:firstLine="720"/>
        <w:jc w:val="both"/>
        <w:rPr>
          <w:color w:val="000000"/>
        </w:rPr>
      </w:pPr>
      <w:r w:rsidRPr="004A58B7">
        <w:rPr>
          <w:color w:val="000000"/>
        </w:rPr>
        <w:t xml:space="preserve">Согласно абз. 3, 4 </w:t>
      </w:r>
      <w:r w:rsidRPr="004A58B7">
        <w:t xml:space="preserve">пункта </w:t>
      </w:r>
      <w:r w:rsidRPr="004A58B7">
        <w:rPr>
          <w:color w:val="000000"/>
        </w:rPr>
        <w:t>49 Правил, 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в том числе, начиная с даты, указанной в заявлении потребителя, поданном исполнителю в соответствии с </w:t>
      </w:r>
      <w:hyperlink r:id="rId9" w:anchor="dst100232" w:history="1">
        <w:r w:rsidRPr="004A58B7">
          <w:rPr>
            <w:rStyle w:val="Hyperlink"/>
          </w:rPr>
          <w:t>подпунктом «к» пункта 34</w:t>
        </w:r>
      </w:hyperlink>
      <w:r w:rsidRPr="004A58B7">
        <w:rPr>
          <w:color w:val="000000"/>
        </w:rPr>
        <w:t>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067430" w:rsidRPr="004A58B7" w:rsidP="004F0B81">
      <w:pPr>
        <w:pStyle w:val="NormalWeb"/>
        <w:shd w:val="clear" w:color="auto" w:fill="FFFFFF"/>
        <w:spacing w:before="0" w:beforeAutospacing="0" w:after="0" w:afterAutospacing="0"/>
        <w:ind w:firstLine="720"/>
        <w:jc w:val="both"/>
        <w:rPr>
          <w:color w:val="000000"/>
          <w:shd w:val="clear" w:color="auto" w:fill="FFFFFF"/>
        </w:rPr>
      </w:pPr>
      <w:r w:rsidRPr="004A58B7">
        <w:rPr>
          <w:color w:val="000000"/>
        </w:rPr>
        <w:t xml:space="preserve">В соответствии пп. «к» п. 34 Правил </w:t>
      </w:r>
      <w:r w:rsidRPr="004A58B7">
        <w:rPr>
          <w:color w:val="000000"/>
          <w:shd w:val="clear" w:color="auto" w:fill="FFFFFF"/>
        </w:rPr>
        <w:t>потребитель обязан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7B13CB" w:rsidRPr="004A58B7" w:rsidP="004F0B81">
      <w:pPr>
        <w:pStyle w:val="NormalWeb"/>
        <w:shd w:val="clear" w:color="auto" w:fill="FFFFFF"/>
        <w:spacing w:before="0" w:beforeAutospacing="0" w:after="0" w:afterAutospacing="0"/>
        <w:ind w:firstLine="720"/>
        <w:jc w:val="both"/>
        <w:rPr>
          <w:color w:val="000000"/>
          <w:shd w:val="clear" w:color="auto" w:fill="FFFFFF"/>
        </w:rPr>
      </w:pPr>
      <w:r w:rsidRPr="004A58B7">
        <w:rPr>
          <w:color w:val="000000"/>
          <w:shd w:val="clear" w:color="auto" w:fill="FFFFFF"/>
        </w:rPr>
        <w:t xml:space="preserve">В заявлении на имя директора Красноперекопского филиала ГУП РК «Вода Крыма» от </w:t>
      </w:r>
      <w:r w:rsidR="005D1DF2">
        <w:t xml:space="preserve">&lt;дата11&gt; </w:t>
      </w:r>
      <w:r w:rsidRPr="004A58B7">
        <w:rPr>
          <w:color w:val="000000"/>
          <w:shd w:val="clear" w:color="auto" w:fill="FFFFFF"/>
        </w:rPr>
        <w:t xml:space="preserve">указано, что домовладение, расположенное по адресу: </w:t>
      </w:r>
      <w:r w:rsidR="005D1DF2">
        <w:t>***</w:t>
      </w:r>
      <w:r w:rsidRPr="004A58B7">
        <w:t xml:space="preserve">, (лицевой </w:t>
      </w:r>
      <w:r w:rsidRPr="004A58B7">
        <w:t xml:space="preserve">счет № </w:t>
      </w:r>
      <w:r w:rsidR="005D1DF2">
        <w:t>***</w:t>
      </w:r>
      <w:r w:rsidRPr="004A58B7">
        <w:t>) имеет</w:t>
      </w:r>
      <w:r w:rsidRPr="004A58B7" w:rsidR="009E1D51">
        <w:t>,</w:t>
      </w:r>
      <w:r w:rsidRPr="004A58B7">
        <w:t xml:space="preserve"> в том числе </w:t>
      </w:r>
      <w:r w:rsidRPr="004A58B7" w:rsidR="007A64E1">
        <w:t>14,8</w:t>
      </w:r>
      <w:r w:rsidRPr="004A58B7">
        <w:t xml:space="preserve"> сот</w:t>
      </w:r>
      <w:r w:rsidRPr="004A58B7" w:rsidR="007A64E1">
        <w:t>о</w:t>
      </w:r>
      <w:r w:rsidRPr="004A58B7">
        <w:t xml:space="preserve">к поливной площади (огород </w:t>
      </w:r>
      <w:r w:rsidRPr="004A58B7" w:rsidR="007A64E1">
        <w:t>9,6</w:t>
      </w:r>
      <w:r w:rsidRPr="004A58B7">
        <w:t xml:space="preserve"> соток, приусадебный участок </w:t>
      </w:r>
      <w:r w:rsidRPr="004A58B7" w:rsidR="007A64E1">
        <w:t>5,2</w:t>
      </w:r>
      <w:r w:rsidRPr="004A58B7">
        <w:t xml:space="preserve"> сотки, </w:t>
      </w:r>
      <w:r w:rsidRPr="004A58B7" w:rsidR="007A64E1">
        <w:t>усовершенствованный покров 0,45</w:t>
      </w:r>
      <w:r w:rsidRPr="004A58B7">
        <w:t xml:space="preserve"> сот</w:t>
      </w:r>
      <w:r w:rsidRPr="004A58B7" w:rsidR="007A64E1">
        <w:t>о</w:t>
      </w:r>
      <w:r w:rsidRPr="004A58B7">
        <w:t>к).</w:t>
      </w:r>
      <w:r w:rsidRPr="004A58B7" w:rsidR="009E1D51">
        <w:t xml:space="preserve"> </w:t>
      </w:r>
    </w:p>
    <w:p w:rsidR="00402A0E" w:rsidRPr="004A58B7" w:rsidP="004F0B81">
      <w:pPr>
        <w:shd w:val="clear" w:color="auto" w:fill="FFFFFF"/>
        <w:ind w:firstLine="720"/>
        <w:jc w:val="both"/>
        <w:textAlignment w:val="baseline"/>
        <w:rPr>
          <w:sz w:val="24"/>
          <w:szCs w:val="24"/>
        </w:rPr>
      </w:pPr>
      <w:r w:rsidRPr="004A58B7">
        <w:rPr>
          <w:sz w:val="24"/>
          <w:szCs w:val="24"/>
        </w:rPr>
        <w:t>Как усматривается из расчета задолженности, 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рассчитан на основании формулы 22 приложения № 2 Правил № 354, с учетом нормативов потребления.</w:t>
      </w:r>
    </w:p>
    <w:p w:rsidR="009E74BA" w:rsidRPr="004A58B7" w:rsidP="004F0B81">
      <w:pPr>
        <w:shd w:val="clear" w:color="auto" w:fill="FFFFFF"/>
        <w:ind w:firstLine="720"/>
        <w:jc w:val="both"/>
        <w:textAlignment w:val="baseline"/>
        <w:rPr>
          <w:sz w:val="24"/>
          <w:szCs w:val="24"/>
        </w:rPr>
      </w:pPr>
      <w:r w:rsidRPr="004A58B7">
        <w:rPr>
          <w:sz w:val="24"/>
          <w:szCs w:val="24"/>
        </w:rPr>
        <w:t>Проверив расчет задолженности, мировой судья пришел к выводу о том, что он произведен истцом в соответствии с действующим законодательством.</w:t>
      </w:r>
    </w:p>
    <w:p w:rsidR="00067430" w:rsidRPr="004A58B7" w:rsidP="004F0B81">
      <w:pPr>
        <w:pStyle w:val="NormalWeb"/>
        <w:shd w:val="clear" w:color="auto" w:fill="FFFFFF"/>
        <w:spacing w:before="0" w:beforeAutospacing="0" w:after="0" w:afterAutospacing="0"/>
        <w:ind w:firstLine="720"/>
        <w:jc w:val="both"/>
      </w:pPr>
      <w:r w:rsidRPr="004A58B7">
        <w:t xml:space="preserve">Таким образом, с ответчиков в равных долях подлежит взысканию сумма задолженности за период с </w:t>
      </w:r>
      <w:r w:rsidR="005D1DF2">
        <w:t xml:space="preserve">&lt;дата5&gt; </w:t>
      </w:r>
      <w:r w:rsidRPr="004A58B7">
        <w:t xml:space="preserve">по </w:t>
      </w:r>
      <w:r w:rsidR="005D1DF2">
        <w:t>&lt;дата</w:t>
      </w:r>
      <w:r w:rsidR="005D1DF2">
        <w:t>6</w:t>
      </w:r>
      <w:r w:rsidR="005D1DF2">
        <w:t xml:space="preserve">&gt; </w:t>
      </w:r>
      <w:r w:rsidRPr="004A58B7">
        <w:t xml:space="preserve">в размере 29 985,14 руб. </w:t>
      </w:r>
    </w:p>
    <w:p w:rsidR="00477DDA" w:rsidRPr="004A58B7" w:rsidP="004F0B81">
      <w:pPr>
        <w:ind w:firstLine="720"/>
        <w:jc w:val="both"/>
        <w:rPr>
          <w:color w:val="000000"/>
          <w:sz w:val="24"/>
          <w:szCs w:val="24"/>
          <w:shd w:val="clear" w:color="auto" w:fill="FFFFFF"/>
        </w:rPr>
      </w:pPr>
      <w:r w:rsidRPr="004A58B7">
        <w:rPr>
          <w:sz w:val="24"/>
          <w:szCs w:val="24"/>
        </w:rPr>
        <w:t>Доводы представителя ответчика о том, что заявлени</w:t>
      </w:r>
      <w:r w:rsidRPr="004A58B7" w:rsidR="00050116">
        <w:rPr>
          <w:sz w:val="24"/>
          <w:szCs w:val="24"/>
        </w:rPr>
        <w:t>е</w:t>
      </w:r>
      <w:r w:rsidRPr="004A58B7">
        <w:rPr>
          <w:sz w:val="24"/>
          <w:szCs w:val="24"/>
        </w:rPr>
        <w:t xml:space="preserve"> от </w:t>
      </w:r>
      <w:r w:rsidR="005D1DF2">
        <w:t>&lt;дата11&gt;</w:t>
      </w:r>
      <w:r w:rsidRPr="004A58B7">
        <w:rPr>
          <w:sz w:val="24"/>
          <w:szCs w:val="24"/>
        </w:rPr>
        <w:t xml:space="preserve"> </w:t>
      </w:r>
      <w:r w:rsidRPr="004A58B7" w:rsidR="00050116">
        <w:rPr>
          <w:sz w:val="24"/>
          <w:szCs w:val="24"/>
        </w:rPr>
        <w:t xml:space="preserve">подписано не Бавыкиной О.Б., а </w:t>
      </w:r>
      <w:r w:rsidR="005D1DF2">
        <w:t>&lt;</w:t>
      </w:r>
      <w:r>
        <w:t>дата11</w:t>
      </w:r>
      <w:r w:rsidR="005D1DF2">
        <w:t>&gt;</w:t>
      </w:r>
      <w:r w:rsidRPr="004A58B7" w:rsidR="00050116">
        <w:rPr>
          <w:sz w:val="24"/>
          <w:szCs w:val="24"/>
        </w:rPr>
        <w:t xml:space="preserve">, а также о том, что в заявлении  от </w:t>
      </w:r>
      <w:r>
        <w:t>&lt;дата11&gt;</w:t>
      </w:r>
      <w:r w:rsidRPr="004A58B7" w:rsidR="00050116">
        <w:rPr>
          <w:sz w:val="24"/>
          <w:szCs w:val="24"/>
        </w:rPr>
        <w:t xml:space="preserve"> указан</w:t>
      </w:r>
      <w:r w:rsidRPr="004A58B7">
        <w:rPr>
          <w:sz w:val="24"/>
          <w:szCs w:val="24"/>
        </w:rPr>
        <w:t xml:space="preserve">ы ложные сведения о наличии поливной площади признаются судом несостоятельными, поскольку в соответствии </w:t>
      </w:r>
      <w:r w:rsidRPr="004A58B7">
        <w:rPr>
          <w:color w:val="000000"/>
          <w:sz w:val="24"/>
          <w:szCs w:val="24"/>
        </w:rPr>
        <w:t xml:space="preserve">пп. «к» п. 34 Правил обязанность </w:t>
      </w:r>
      <w:r w:rsidRPr="004A58B7">
        <w:rPr>
          <w:color w:val="000000"/>
          <w:sz w:val="24"/>
          <w:szCs w:val="24"/>
          <w:shd w:val="clear" w:color="auto" w:fill="FFFFFF"/>
        </w:rPr>
        <w:t>уведомлять исполнителя о целях потребления коммунальных услуг при использовании земельного участка и расположенных на нем надворных</w:t>
      </w:r>
      <w:r w:rsidRPr="004A58B7">
        <w:rPr>
          <w:color w:val="000000"/>
          <w:sz w:val="24"/>
          <w:szCs w:val="24"/>
          <w:shd w:val="clear" w:color="auto" w:fill="FFFFFF"/>
        </w:rPr>
        <w:t xml:space="preserve"> построек </w:t>
      </w:r>
      <w:r w:rsidRPr="004A58B7">
        <w:rPr>
          <w:color w:val="000000"/>
          <w:sz w:val="24"/>
          <w:szCs w:val="24"/>
          <w:shd w:val="clear" w:color="auto" w:fill="FFFFFF"/>
        </w:rPr>
        <w:t>возложена</w:t>
      </w:r>
      <w:r w:rsidRPr="004A58B7">
        <w:rPr>
          <w:color w:val="000000"/>
          <w:sz w:val="24"/>
          <w:szCs w:val="24"/>
          <w:shd w:val="clear" w:color="auto" w:fill="FFFFFF"/>
        </w:rPr>
        <w:t xml:space="preserve"> на потребителя.</w:t>
      </w:r>
    </w:p>
    <w:p w:rsidR="00565A53" w:rsidRPr="004A58B7" w:rsidP="004F0B81">
      <w:pPr>
        <w:pStyle w:val="NormalWeb"/>
        <w:shd w:val="clear" w:color="auto" w:fill="FFFFFF"/>
        <w:spacing w:before="0" w:beforeAutospacing="0" w:after="0" w:afterAutospacing="0"/>
        <w:ind w:firstLine="720"/>
        <w:jc w:val="both"/>
        <w:rPr>
          <w:color w:val="000000"/>
          <w:shd w:val="clear" w:color="auto" w:fill="FFFFFF"/>
        </w:rPr>
      </w:pPr>
      <w:r w:rsidRPr="004A58B7">
        <w:t xml:space="preserve">Данные сведения предоставлены </w:t>
      </w:r>
      <w:r>
        <w:t>&lt;Ф.И.О.3&gt;</w:t>
      </w:r>
      <w:r w:rsidRPr="004A58B7">
        <w:t xml:space="preserve">, который в период времени с </w:t>
      </w:r>
      <w:r>
        <w:t>&lt;дата11&gt;</w:t>
      </w:r>
      <w:r w:rsidRPr="004A58B7">
        <w:t xml:space="preserve"> по </w:t>
      </w:r>
      <w:r>
        <w:t>&lt;дата</w:t>
      </w:r>
      <w:r>
        <w:t>6</w:t>
      </w:r>
      <w:r>
        <w:t xml:space="preserve">&gt; </w:t>
      </w:r>
      <w:r w:rsidRPr="004A58B7" w:rsidR="00454C11">
        <w:t xml:space="preserve">фактически </w:t>
      </w:r>
      <w:r w:rsidRPr="004A58B7">
        <w:t xml:space="preserve">проживал по вышеуказанному адресу, что было подтверждено сторонами в судебному заседании. </w:t>
      </w:r>
      <w:r w:rsidRPr="004A58B7">
        <w:rPr>
          <w:color w:val="000000"/>
          <w:shd w:val="clear" w:color="auto" w:fill="FFFFFF"/>
        </w:rPr>
        <w:t xml:space="preserve">Доказательств, опровергающих сведения, указанные в заявлении от </w:t>
      </w:r>
      <w:r>
        <w:t>&lt;дата11&gt;</w:t>
      </w:r>
      <w:r w:rsidRPr="004A58B7">
        <w:rPr>
          <w:color w:val="000000"/>
          <w:shd w:val="clear" w:color="auto" w:fill="FFFFFF"/>
        </w:rPr>
        <w:t xml:space="preserve">, суду не представлено. </w:t>
      </w:r>
    </w:p>
    <w:p w:rsidR="001641AA" w:rsidRPr="004A58B7" w:rsidP="004F0B81">
      <w:pPr>
        <w:pStyle w:val="NormalWeb"/>
        <w:shd w:val="clear" w:color="auto" w:fill="FFFFFF"/>
        <w:spacing w:before="0" w:beforeAutospacing="0" w:after="0" w:afterAutospacing="0"/>
        <w:ind w:firstLine="720"/>
        <w:jc w:val="both"/>
      </w:pPr>
      <w:r w:rsidRPr="004A58B7">
        <w:t>В соответствии с частью 14 статьи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641AA" w:rsidRPr="004A58B7" w:rsidP="006D1C09">
      <w:pPr>
        <w:pStyle w:val="NormalWeb"/>
        <w:shd w:val="clear" w:color="auto" w:fill="FFFFFF"/>
        <w:spacing w:before="0" w:beforeAutospacing="0" w:after="0" w:afterAutospacing="0"/>
        <w:ind w:firstLine="709"/>
        <w:jc w:val="both"/>
      </w:pPr>
      <w:r w:rsidRPr="004A58B7">
        <w:t>Поскольку ответчики ненадлежащим образом исполняли свои обязательства по оплате долга, истец вправе производить начисления пени и требовать их оплаты.</w:t>
      </w:r>
    </w:p>
    <w:p w:rsidR="001641AA" w:rsidRPr="004A58B7" w:rsidP="006D1C09">
      <w:pPr>
        <w:ind w:firstLine="709"/>
        <w:jc w:val="both"/>
        <w:rPr>
          <w:sz w:val="24"/>
          <w:szCs w:val="24"/>
        </w:rPr>
      </w:pPr>
      <w:r w:rsidRPr="004A58B7">
        <w:rPr>
          <w:sz w:val="24"/>
          <w:szCs w:val="24"/>
        </w:rPr>
        <w:t>Таким образом, суд приходит к выводу, что требование о взыскании пени за просрочку уплаты задолженности является обоснованным и также подлежит удовлетворению.</w:t>
      </w:r>
    </w:p>
    <w:p w:rsidR="00067430" w:rsidRPr="004A58B7" w:rsidP="006D1C09">
      <w:pPr>
        <w:ind w:firstLine="709"/>
        <w:jc w:val="both"/>
        <w:rPr>
          <w:sz w:val="24"/>
          <w:szCs w:val="24"/>
        </w:rPr>
      </w:pPr>
      <w:r w:rsidRPr="004A58B7">
        <w:rPr>
          <w:sz w:val="24"/>
          <w:szCs w:val="24"/>
        </w:rPr>
        <w:t xml:space="preserve">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пришел к выводу об обоснованности исковых требований Государственного унитарного предприятия Республики Крым «Вода Крыма» в лице Красноперекопского филиала к </w:t>
      </w:r>
      <w:r w:rsidRPr="004A58B7" w:rsidR="00154E8E">
        <w:rPr>
          <w:sz w:val="24"/>
          <w:szCs w:val="24"/>
        </w:rPr>
        <w:t xml:space="preserve">Бавыкиной О.Б., Капуш О.Г. </w:t>
      </w:r>
      <w:r w:rsidRPr="004A58B7">
        <w:rPr>
          <w:sz w:val="24"/>
          <w:szCs w:val="24"/>
        </w:rPr>
        <w:t xml:space="preserve">и о наличии правовых оснований для их удовлетворения в полном объеме. </w:t>
      </w:r>
    </w:p>
    <w:p w:rsidR="00067430" w:rsidRPr="004A58B7" w:rsidP="006D1C09">
      <w:pPr>
        <w:ind w:firstLine="709"/>
        <w:jc w:val="both"/>
        <w:rPr>
          <w:sz w:val="24"/>
          <w:szCs w:val="24"/>
        </w:rPr>
      </w:pPr>
      <w:r w:rsidRPr="004A58B7">
        <w:rPr>
          <w:sz w:val="24"/>
          <w:szCs w:val="24"/>
        </w:rPr>
        <w:t>В соответствии ст. 98 ГПК РФ государственная пошлина, которую истец уплатил при подаче искового заявления, подлежит взысканию с ответчик</w:t>
      </w:r>
      <w:r w:rsidRPr="004A58B7" w:rsidR="00154E8E">
        <w:rPr>
          <w:sz w:val="24"/>
          <w:szCs w:val="24"/>
        </w:rPr>
        <w:t>ов</w:t>
      </w:r>
      <w:r w:rsidRPr="004A58B7">
        <w:rPr>
          <w:sz w:val="24"/>
          <w:szCs w:val="24"/>
        </w:rPr>
        <w:t xml:space="preserve"> в пользу </w:t>
      </w:r>
      <w:r w:rsidRPr="004A58B7" w:rsidR="007070D5">
        <w:rPr>
          <w:sz w:val="24"/>
          <w:szCs w:val="24"/>
        </w:rPr>
        <w:t>ГУП РК</w:t>
      </w:r>
      <w:r w:rsidRPr="004A58B7">
        <w:rPr>
          <w:sz w:val="24"/>
          <w:szCs w:val="24"/>
        </w:rPr>
        <w:t xml:space="preserve"> «Вода Крыма» в лице Красноперекопского филиала в размере </w:t>
      </w:r>
      <w:r w:rsidRPr="004A58B7" w:rsidR="007070D5">
        <w:rPr>
          <w:sz w:val="24"/>
          <w:szCs w:val="24"/>
        </w:rPr>
        <w:t>1 101,36 руб.</w:t>
      </w:r>
    </w:p>
    <w:p w:rsidR="00166D13" w:rsidRPr="004A58B7" w:rsidP="006D1C09">
      <w:pPr>
        <w:ind w:firstLine="709"/>
        <w:contextualSpacing/>
        <w:jc w:val="both"/>
        <w:rPr>
          <w:sz w:val="24"/>
          <w:szCs w:val="24"/>
        </w:rPr>
      </w:pPr>
      <w:r w:rsidRPr="004A58B7">
        <w:rPr>
          <w:sz w:val="24"/>
          <w:szCs w:val="24"/>
        </w:rPr>
        <w:t>Руководствуясь ст. 194-199 Гражданского процессуального кодекса Российской Федерации,</w:t>
      </w:r>
    </w:p>
    <w:p w:rsidR="00166D13" w:rsidRPr="004A58B7" w:rsidP="00166D13">
      <w:pPr>
        <w:spacing w:before="120" w:after="120"/>
        <w:jc w:val="center"/>
        <w:rPr>
          <w:bCs/>
          <w:sz w:val="24"/>
          <w:szCs w:val="24"/>
        </w:rPr>
      </w:pPr>
      <w:r w:rsidRPr="004A58B7">
        <w:rPr>
          <w:bCs/>
          <w:sz w:val="24"/>
          <w:szCs w:val="24"/>
        </w:rPr>
        <w:t>р е ш и л:</w:t>
      </w:r>
    </w:p>
    <w:p w:rsidR="00166D13" w:rsidRPr="004A58B7" w:rsidP="00166D13">
      <w:pPr>
        <w:jc w:val="both"/>
        <w:rPr>
          <w:sz w:val="24"/>
          <w:szCs w:val="24"/>
        </w:rPr>
      </w:pPr>
      <w:r w:rsidRPr="004A58B7">
        <w:rPr>
          <w:sz w:val="24"/>
          <w:szCs w:val="24"/>
        </w:rPr>
        <w:tab/>
        <w:t>исковое заявление государственного унитарного предприятия Республики Крым «Вода Крыма» в лице его Красноперекопского филиала удовлетворить.</w:t>
      </w:r>
    </w:p>
    <w:p w:rsidR="00166D13" w:rsidRPr="004A58B7" w:rsidP="00166D13">
      <w:pPr>
        <w:ind w:firstLine="709"/>
        <w:jc w:val="both"/>
        <w:rPr>
          <w:sz w:val="24"/>
          <w:szCs w:val="24"/>
        </w:rPr>
      </w:pPr>
      <w:r w:rsidRPr="004A58B7">
        <w:rPr>
          <w:sz w:val="24"/>
          <w:szCs w:val="24"/>
        </w:rPr>
        <w:t xml:space="preserve">Взыскать </w:t>
      </w:r>
      <w:r w:rsidRPr="004A58B7" w:rsidR="00F27DCE">
        <w:rPr>
          <w:sz w:val="24"/>
          <w:szCs w:val="24"/>
        </w:rPr>
        <w:t xml:space="preserve">солидарно </w:t>
      </w:r>
      <w:r w:rsidRPr="004A58B7">
        <w:rPr>
          <w:sz w:val="24"/>
          <w:szCs w:val="24"/>
        </w:rPr>
        <w:t xml:space="preserve">с </w:t>
      </w:r>
      <w:r w:rsidRPr="004A58B7" w:rsidR="00F27DCE">
        <w:rPr>
          <w:sz w:val="24"/>
          <w:szCs w:val="24"/>
        </w:rPr>
        <w:t>Бавыкиной Оксаны Богдановны</w:t>
      </w:r>
      <w:r w:rsidRPr="004A58B7">
        <w:rPr>
          <w:sz w:val="24"/>
          <w:szCs w:val="24"/>
        </w:rPr>
        <w:t xml:space="preserve">, </w:t>
      </w:r>
      <w:r w:rsidRPr="004A58B7" w:rsidR="00F27DCE">
        <w:rPr>
          <w:sz w:val="24"/>
          <w:szCs w:val="24"/>
        </w:rPr>
        <w:t>Капуш Оксаны Геннадьевны</w:t>
      </w:r>
      <w:r w:rsidRPr="004A58B7">
        <w:rPr>
          <w:sz w:val="24"/>
          <w:szCs w:val="24"/>
        </w:rPr>
        <w:t xml:space="preserve"> в пользу государственного унитарного предприятия Республики Крым «Вода Крыма» в лице его Красноперекопского филиала задолженность по оплате за оказанные услуги по водоснабжению </w:t>
      </w:r>
      <w:r w:rsidRPr="004A58B7" w:rsidR="00D30E1E">
        <w:rPr>
          <w:sz w:val="24"/>
          <w:szCs w:val="24"/>
        </w:rPr>
        <w:t xml:space="preserve">и водоотведению </w:t>
      </w:r>
      <w:r w:rsidRPr="004A58B7">
        <w:rPr>
          <w:sz w:val="24"/>
          <w:szCs w:val="24"/>
        </w:rPr>
        <w:t xml:space="preserve">за период с </w:t>
      </w:r>
      <w:r>
        <w:t>&lt;дата5&gt;</w:t>
      </w:r>
      <w:r w:rsidRPr="004A58B7">
        <w:rPr>
          <w:sz w:val="24"/>
          <w:szCs w:val="24"/>
        </w:rPr>
        <w:t xml:space="preserve"> по</w:t>
      </w:r>
      <w:r w:rsidRPr="00EE7C4B">
        <w:rPr>
          <w:sz w:val="24"/>
          <w:szCs w:val="24"/>
        </w:rPr>
        <w:t xml:space="preserve"> </w:t>
      </w:r>
      <w:r>
        <w:t>&lt;</w:t>
      </w:r>
      <w:r>
        <w:rPr>
          <w:sz w:val="24"/>
          <w:szCs w:val="24"/>
        </w:rPr>
        <w:t>дата</w:t>
      </w:r>
      <w:r>
        <w:rPr>
          <w:sz w:val="24"/>
          <w:szCs w:val="24"/>
        </w:rPr>
        <w:t>6</w:t>
      </w:r>
      <w:r>
        <w:t>&gt;</w:t>
      </w:r>
      <w:r w:rsidRPr="004A58B7">
        <w:rPr>
          <w:sz w:val="24"/>
          <w:szCs w:val="24"/>
        </w:rPr>
        <w:t xml:space="preserve"> в размере </w:t>
      </w:r>
      <w:r w:rsidRPr="004A58B7" w:rsidR="00315B8E">
        <w:rPr>
          <w:sz w:val="24"/>
          <w:szCs w:val="24"/>
        </w:rPr>
        <w:t>30 045</w:t>
      </w:r>
      <w:r w:rsidRPr="004A58B7">
        <w:rPr>
          <w:sz w:val="24"/>
          <w:szCs w:val="24"/>
        </w:rPr>
        <w:t xml:space="preserve"> (</w:t>
      </w:r>
      <w:r w:rsidRPr="004A58B7" w:rsidR="00F05EA7">
        <w:rPr>
          <w:sz w:val="24"/>
          <w:szCs w:val="24"/>
        </w:rPr>
        <w:t>тридца</w:t>
      </w:r>
      <w:r w:rsidRPr="004A58B7" w:rsidR="00EF6F14">
        <w:rPr>
          <w:sz w:val="24"/>
          <w:szCs w:val="24"/>
        </w:rPr>
        <w:t xml:space="preserve">ть тысяч </w:t>
      </w:r>
      <w:r w:rsidRPr="004A58B7" w:rsidR="00315B8E">
        <w:rPr>
          <w:sz w:val="24"/>
          <w:szCs w:val="24"/>
        </w:rPr>
        <w:t>сорок пять</w:t>
      </w:r>
      <w:r w:rsidRPr="004A58B7">
        <w:rPr>
          <w:sz w:val="24"/>
          <w:szCs w:val="24"/>
        </w:rPr>
        <w:t xml:space="preserve">) руб. </w:t>
      </w:r>
      <w:r w:rsidRPr="004A58B7" w:rsidR="00315B8E">
        <w:rPr>
          <w:sz w:val="24"/>
          <w:szCs w:val="24"/>
        </w:rPr>
        <w:t>45</w:t>
      </w:r>
      <w:r w:rsidRPr="004A58B7">
        <w:rPr>
          <w:sz w:val="24"/>
          <w:szCs w:val="24"/>
        </w:rPr>
        <w:t xml:space="preserve"> коп., а также расходы на уплату государственной пошлины в размере </w:t>
      </w:r>
      <w:r w:rsidRPr="004A58B7" w:rsidR="006A72BE">
        <w:rPr>
          <w:sz w:val="24"/>
          <w:szCs w:val="24"/>
        </w:rPr>
        <w:t>1 101</w:t>
      </w:r>
      <w:r w:rsidRPr="004A58B7">
        <w:rPr>
          <w:sz w:val="24"/>
          <w:szCs w:val="24"/>
        </w:rPr>
        <w:t xml:space="preserve"> (</w:t>
      </w:r>
      <w:r w:rsidRPr="004A58B7" w:rsidR="006A72BE">
        <w:rPr>
          <w:sz w:val="24"/>
          <w:szCs w:val="24"/>
        </w:rPr>
        <w:t>одна тысяча сто один</w:t>
      </w:r>
      <w:r w:rsidRPr="004A58B7">
        <w:rPr>
          <w:sz w:val="24"/>
          <w:szCs w:val="24"/>
        </w:rPr>
        <w:t xml:space="preserve">) руб. </w:t>
      </w:r>
      <w:r w:rsidRPr="004A58B7" w:rsidR="00F8492D">
        <w:rPr>
          <w:sz w:val="24"/>
          <w:szCs w:val="24"/>
        </w:rPr>
        <w:t>36</w:t>
      </w:r>
      <w:r w:rsidRPr="004A58B7" w:rsidR="00CF25E1">
        <w:rPr>
          <w:sz w:val="24"/>
          <w:szCs w:val="24"/>
        </w:rPr>
        <w:t xml:space="preserve"> </w:t>
      </w:r>
      <w:r w:rsidRPr="004A58B7">
        <w:rPr>
          <w:sz w:val="24"/>
          <w:szCs w:val="24"/>
        </w:rPr>
        <w:t>коп.</w:t>
      </w:r>
      <w:r w:rsidRPr="004A58B7" w:rsidR="006A72BE">
        <w:rPr>
          <w:sz w:val="24"/>
          <w:szCs w:val="24"/>
        </w:rPr>
        <w:t xml:space="preserve"> – по 550 (пятьсот пятьдесят) руб. 68 коп. с каждого.</w:t>
      </w:r>
    </w:p>
    <w:p w:rsidR="00166D13" w:rsidRPr="004A58B7" w:rsidP="00166D13">
      <w:pPr>
        <w:ind w:firstLine="709"/>
        <w:jc w:val="both"/>
        <w:rPr>
          <w:sz w:val="24"/>
          <w:szCs w:val="24"/>
        </w:rPr>
      </w:pPr>
      <w:r w:rsidRPr="004A58B7">
        <w:rPr>
          <w:sz w:val="24"/>
          <w:szCs w:val="24"/>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66D13" w:rsidRPr="004A58B7" w:rsidP="00166D13">
      <w:pPr>
        <w:ind w:firstLine="708"/>
        <w:jc w:val="both"/>
        <w:rPr>
          <w:sz w:val="24"/>
          <w:szCs w:val="24"/>
        </w:rPr>
      </w:pPr>
      <w:r w:rsidRPr="004A58B7">
        <w:rPr>
          <w:sz w:val="24"/>
          <w:szCs w:val="24"/>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 59 Красноперекопского судебного района Республики Крым.</w:t>
      </w:r>
    </w:p>
    <w:p w:rsidR="00166D13" w:rsidP="00EE7C4B">
      <w:pPr>
        <w:ind w:firstLine="708"/>
        <w:jc w:val="both"/>
      </w:pPr>
      <w:r w:rsidRPr="004A58B7">
        <w:rPr>
          <w:sz w:val="24"/>
          <w:szCs w:val="24"/>
        </w:rPr>
        <w:t xml:space="preserve">Мотивированное решение изготовлено </w:t>
      </w:r>
      <w:r>
        <w:t>&lt;дата12&gt;.</w:t>
      </w:r>
    </w:p>
    <w:p w:rsidR="00EE7C4B" w:rsidRPr="003D4468" w:rsidP="00EE7C4B">
      <w:pPr>
        <w:ind w:firstLine="708"/>
        <w:jc w:val="both"/>
        <w:rPr>
          <w:sz w:val="24"/>
          <w:szCs w:val="24"/>
        </w:rPr>
      </w:pPr>
    </w:p>
    <w:p w:rsidR="00166D13" w:rsidRPr="00F31167" w:rsidP="00166D13">
      <w:pPr>
        <w:pStyle w:val="BodyTextIndent3"/>
        <w:spacing w:after="0"/>
        <w:ind w:left="0"/>
        <w:jc w:val="both"/>
        <w:rPr>
          <w:b/>
          <w:sz w:val="24"/>
          <w:szCs w:val="24"/>
        </w:rPr>
      </w:pPr>
      <w:r w:rsidRPr="00F31167">
        <w:rPr>
          <w:sz w:val="24"/>
          <w:szCs w:val="24"/>
        </w:rPr>
        <w:t>Председательствующий</w:t>
      </w:r>
      <w:r w:rsidRPr="00F31167">
        <w:rPr>
          <w:sz w:val="24"/>
          <w:szCs w:val="24"/>
        </w:rPr>
        <w:tab/>
      </w:r>
      <w:r w:rsidRPr="00F31167">
        <w:rPr>
          <w:sz w:val="24"/>
          <w:szCs w:val="24"/>
        </w:rPr>
        <w:tab/>
      </w:r>
      <w:r w:rsidRPr="00F31167" w:rsidR="00C3174E">
        <w:rPr>
          <w:sz w:val="24"/>
          <w:szCs w:val="24"/>
        </w:rPr>
        <w:t xml:space="preserve"> </w:t>
      </w:r>
      <w:r w:rsidRPr="00F31167" w:rsidR="00C80600">
        <w:rPr>
          <w:sz w:val="24"/>
          <w:szCs w:val="24"/>
        </w:rPr>
        <w:t xml:space="preserve">  </w:t>
      </w:r>
      <w:r w:rsidRPr="00F31167" w:rsidR="00C3174E">
        <w:rPr>
          <w:sz w:val="24"/>
          <w:szCs w:val="24"/>
        </w:rPr>
        <w:t xml:space="preserve"> (</w:t>
      </w:r>
      <w:r w:rsidRPr="00F31167">
        <w:rPr>
          <w:sz w:val="24"/>
          <w:szCs w:val="24"/>
        </w:rPr>
        <w:t>подпись)</w:t>
      </w:r>
      <w:r w:rsidRPr="00F31167">
        <w:rPr>
          <w:sz w:val="24"/>
          <w:szCs w:val="24"/>
        </w:rPr>
        <w:tab/>
        <w:t xml:space="preserve">    </w:t>
      </w:r>
      <w:r w:rsidRPr="00F31167" w:rsidR="00C3174E">
        <w:rPr>
          <w:sz w:val="24"/>
          <w:szCs w:val="24"/>
        </w:rPr>
        <w:t xml:space="preserve">     </w:t>
      </w:r>
      <w:r w:rsidRPr="00F31167">
        <w:rPr>
          <w:sz w:val="24"/>
          <w:szCs w:val="24"/>
        </w:rPr>
        <w:t>Д.</w:t>
      </w:r>
      <w:r w:rsidRPr="00F31167" w:rsidR="00C25A0C">
        <w:rPr>
          <w:sz w:val="24"/>
          <w:szCs w:val="24"/>
        </w:rPr>
        <w:t>Р</w:t>
      </w:r>
      <w:r w:rsidRPr="00F31167">
        <w:rPr>
          <w:sz w:val="24"/>
          <w:szCs w:val="24"/>
        </w:rPr>
        <w:t xml:space="preserve">. </w:t>
      </w:r>
      <w:r w:rsidRPr="00F31167" w:rsidR="00C25A0C">
        <w:rPr>
          <w:sz w:val="24"/>
          <w:szCs w:val="24"/>
        </w:rPr>
        <w:t>Мердымшаева</w:t>
      </w:r>
    </w:p>
    <w:sectPr w:rsidSect="00DF1DD0">
      <w:pgSz w:w="11906" w:h="16838"/>
      <w:pgMar w:top="993" w:right="849"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70"/>
    <w:rsid w:val="000239F4"/>
    <w:rsid w:val="00050116"/>
    <w:rsid w:val="0005399B"/>
    <w:rsid w:val="00064DAE"/>
    <w:rsid w:val="0006663B"/>
    <w:rsid w:val="00067430"/>
    <w:rsid w:val="0007017A"/>
    <w:rsid w:val="00077FE5"/>
    <w:rsid w:val="00082B2E"/>
    <w:rsid w:val="00083576"/>
    <w:rsid w:val="00093870"/>
    <w:rsid w:val="000F0E45"/>
    <w:rsid w:val="001051E1"/>
    <w:rsid w:val="0010785A"/>
    <w:rsid w:val="0013616C"/>
    <w:rsid w:val="00142076"/>
    <w:rsid w:val="00150802"/>
    <w:rsid w:val="00154E8E"/>
    <w:rsid w:val="001641AA"/>
    <w:rsid w:val="00166D13"/>
    <w:rsid w:val="00184FC5"/>
    <w:rsid w:val="00193C76"/>
    <w:rsid w:val="001A4A7E"/>
    <w:rsid w:val="001C3188"/>
    <w:rsid w:val="001C477D"/>
    <w:rsid w:val="001D4D01"/>
    <w:rsid w:val="001E37E2"/>
    <w:rsid w:val="001F35F7"/>
    <w:rsid w:val="00214434"/>
    <w:rsid w:val="002343A0"/>
    <w:rsid w:val="00236217"/>
    <w:rsid w:val="002528C3"/>
    <w:rsid w:val="00252F55"/>
    <w:rsid w:val="002646D5"/>
    <w:rsid w:val="0028250B"/>
    <w:rsid w:val="002A0795"/>
    <w:rsid w:val="002A732A"/>
    <w:rsid w:val="002B2DC5"/>
    <w:rsid w:val="002B6FD0"/>
    <w:rsid w:val="002C2270"/>
    <w:rsid w:val="002E5C7F"/>
    <w:rsid w:val="002E789F"/>
    <w:rsid w:val="00301220"/>
    <w:rsid w:val="00302E96"/>
    <w:rsid w:val="0030671B"/>
    <w:rsid w:val="003073BB"/>
    <w:rsid w:val="00315B8E"/>
    <w:rsid w:val="003242BD"/>
    <w:rsid w:val="003425DF"/>
    <w:rsid w:val="00355580"/>
    <w:rsid w:val="00364A0F"/>
    <w:rsid w:val="003721C2"/>
    <w:rsid w:val="00385BC8"/>
    <w:rsid w:val="003D29B6"/>
    <w:rsid w:val="003D4468"/>
    <w:rsid w:val="004019C3"/>
    <w:rsid w:val="00402A0E"/>
    <w:rsid w:val="004421EC"/>
    <w:rsid w:val="00443A54"/>
    <w:rsid w:val="00454C11"/>
    <w:rsid w:val="00461431"/>
    <w:rsid w:val="0047677F"/>
    <w:rsid w:val="00477DDA"/>
    <w:rsid w:val="004A58B7"/>
    <w:rsid w:val="004C33E0"/>
    <w:rsid w:val="004D017D"/>
    <w:rsid w:val="004D1AEA"/>
    <w:rsid w:val="004F0B81"/>
    <w:rsid w:val="005224AB"/>
    <w:rsid w:val="00533FE2"/>
    <w:rsid w:val="00546172"/>
    <w:rsid w:val="00564836"/>
    <w:rsid w:val="00565A53"/>
    <w:rsid w:val="005923BB"/>
    <w:rsid w:val="005B0AB0"/>
    <w:rsid w:val="005C08E4"/>
    <w:rsid w:val="005D1DF2"/>
    <w:rsid w:val="005D3D11"/>
    <w:rsid w:val="005E5042"/>
    <w:rsid w:val="0064271B"/>
    <w:rsid w:val="0066658A"/>
    <w:rsid w:val="006A4A32"/>
    <w:rsid w:val="006A55D8"/>
    <w:rsid w:val="006A72BE"/>
    <w:rsid w:val="006B0ADD"/>
    <w:rsid w:val="006D1C09"/>
    <w:rsid w:val="006F14F5"/>
    <w:rsid w:val="006F233B"/>
    <w:rsid w:val="007070D5"/>
    <w:rsid w:val="00715525"/>
    <w:rsid w:val="00732920"/>
    <w:rsid w:val="00740E03"/>
    <w:rsid w:val="00756B9F"/>
    <w:rsid w:val="00797A1D"/>
    <w:rsid w:val="00797B9C"/>
    <w:rsid w:val="007A64E1"/>
    <w:rsid w:val="007B13CB"/>
    <w:rsid w:val="007B5875"/>
    <w:rsid w:val="007C1D9D"/>
    <w:rsid w:val="007D550B"/>
    <w:rsid w:val="0081201A"/>
    <w:rsid w:val="0082318B"/>
    <w:rsid w:val="00873F84"/>
    <w:rsid w:val="008B314E"/>
    <w:rsid w:val="008E466B"/>
    <w:rsid w:val="008F40D1"/>
    <w:rsid w:val="00902572"/>
    <w:rsid w:val="00916103"/>
    <w:rsid w:val="009201EB"/>
    <w:rsid w:val="00941B4D"/>
    <w:rsid w:val="00957EB7"/>
    <w:rsid w:val="009A798C"/>
    <w:rsid w:val="009E1D51"/>
    <w:rsid w:val="009E74BA"/>
    <w:rsid w:val="00A3107D"/>
    <w:rsid w:val="00A57868"/>
    <w:rsid w:val="00A95447"/>
    <w:rsid w:val="00AB31E7"/>
    <w:rsid w:val="00AC037D"/>
    <w:rsid w:val="00AE20D8"/>
    <w:rsid w:val="00AF2882"/>
    <w:rsid w:val="00AF2E3B"/>
    <w:rsid w:val="00B236CA"/>
    <w:rsid w:val="00B27D85"/>
    <w:rsid w:val="00B52D6F"/>
    <w:rsid w:val="00BB2190"/>
    <w:rsid w:val="00BD3DFB"/>
    <w:rsid w:val="00BD5338"/>
    <w:rsid w:val="00C03EB0"/>
    <w:rsid w:val="00C0494B"/>
    <w:rsid w:val="00C16B49"/>
    <w:rsid w:val="00C25A0C"/>
    <w:rsid w:val="00C3174E"/>
    <w:rsid w:val="00C35AC6"/>
    <w:rsid w:val="00C4194E"/>
    <w:rsid w:val="00C80600"/>
    <w:rsid w:val="00C806F9"/>
    <w:rsid w:val="00C95F68"/>
    <w:rsid w:val="00CB1FFF"/>
    <w:rsid w:val="00CE1546"/>
    <w:rsid w:val="00CF25E1"/>
    <w:rsid w:val="00CF75CD"/>
    <w:rsid w:val="00D14EDB"/>
    <w:rsid w:val="00D26596"/>
    <w:rsid w:val="00D30E1E"/>
    <w:rsid w:val="00D51F55"/>
    <w:rsid w:val="00D52CB1"/>
    <w:rsid w:val="00D755BF"/>
    <w:rsid w:val="00D815A4"/>
    <w:rsid w:val="00D946EB"/>
    <w:rsid w:val="00DA2E2C"/>
    <w:rsid w:val="00DA6594"/>
    <w:rsid w:val="00DB6B46"/>
    <w:rsid w:val="00DC09DD"/>
    <w:rsid w:val="00DC7589"/>
    <w:rsid w:val="00DF1DD0"/>
    <w:rsid w:val="00DF388D"/>
    <w:rsid w:val="00E01525"/>
    <w:rsid w:val="00E1753A"/>
    <w:rsid w:val="00E32013"/>
    <w:rsid w:val="00E37228"/>
    <w:rsid w:val="00E43B56"/>
    <w:rsid w:val="00E52A48"/>
    <w:rsid w:val="00E614A1"/>
    <w:rsid w:val="00E64531"/>
    <w:rsid w:val="00E67515"/>
    <w:rsid w:val="00E8284E"/>
    <w:rsid w:val="00E900C9"/>
    <w:rsid w:val="00EB6061"/>
    <w:rsid w:val="00EC3BD5"/>
    <w:rsid w:val="00EE6A37"/>
    <w:rsid w:val="00EE7BF7"/>
    <w:rsid w:val="00EE7C4B"/>
    <w:rsid w:val="00EF6B5D"/>
    <w:rsid w:val="00EF6F14"/>
    <w:rsid w:val="00F05EA7"/>
    <w:rsid w:val="00F13C10"/>
    <w:rsid w:val="00F27DCE"/>
    <w:rsid w:val="00F31167"/>
    <w:rsid w:val="00F34803"/>
    <w:rsid w:val="00F34D6F"/>
    <w:rsid w:val="00F51F7E"/>
    <w:rsid w:val="00F56E5B"/>
    <w:rsid w:val="00F57E8F"/>
    <w:rsid w:val="00F607E9"/>
    <w:rsid w:val="00F60990"/>
    <w:rsid w:val="00F6320E"/>
    <w:rsid w:val="00F8492D"/>
    <w:rsid w:val="00F9678B"/>
    <w:rsid w:val="00FA5210"/>
    <w:rsid w:val="00FB378E"/>
    <w:rsid w:val="00FB53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13"/>
    <w:pPr>
      <w:spacing w:after="0" w:line="240" w:lineRule="auto"/>
    </w:pPr>
    <w:rPr>
      <w:rFonts w:ascii="Times New Roman" w:eastAsia="Times New Roman" w:hAnsi="Times New Roman" w:cs="Times New Roman"/>
      <w:sz w:val="20"/>
      <w:szCs w:val="20"/>
      <w:lang w:eastAsia="ru-RU"/>
    </w:rPr>
  </w:style>
  <w:style w:type="paragraph" w:styleId="Heading2">
    <w:name w:val="heading 2"/>
    <w:basedOn w:val="Normal"/>
    <w:next w:val="Normal"/>
    <w:link w:val="2"/>
    <w:uiPriority w:val="9"/>
    <w:semiHidden/>
    <w:unhideWhenUsed/>
    <w:qFormat/>
    <w:rsid w:val="00166D1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semiHidden/>
    <w:unhideWhenUsed/>
    <w:rsid w:val="00166D13"/>
    <w:pPr>
      <w:jc w:val="center"/>
    </w:pPr>
    <w:rPr>
      <w:sz w:val="24"/>
    </w:rPr>
  </w:style>
  <w:style w:type="character" w:customStyle="1" w:styleId="a">
    <w:name w:val="Основной текст Знак"/>
    <w:basedOn w:val="DefaultParagraphFont"/>
    <w:link w:val="BodyText"/>
    <w:semiHidden/>
    <w:rsid w:val="00166D13"/>
    <w:rPr>
      <w:rFonts w:ascii="Times New Roman" w:eastAsia="Times New Roman" w:hAnsi="Times New Roman" w:cs="Times New Roman"/>
      <w:sz w:val="24"/>
      <w:szCs w:val="20"/>
      <w:lang w:eastAsia="ru-RU"/>
    </w:rPr>
  </w:style>
  <w:style w:type="paragraph" w:styleId="BodyTextIndent3">
    <w:name w:val="Body Text Indent 3"/>
    <w:basedOn w:val="Normal"/>
    <w:link w:val="3"/>
    <w:semiHidden/>
    <w:unhideWhenUsed/>
    <w:rsid w:val="00166D13"/>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166D13"/>
    <w:rPr>
      <w:rFonts w:ascii="Times New Roman" w:eastAsia="Times New Roman" w:hAnsi="Times New Roman" w:cs="Times New Roman"/>
      <w:sz w:val="16"/>
      <w:szCs w:val="16"/>
      <w:lang w:eastAsia="ru-RU"/>
    </w:rPr>
  </w:style>
  <w:style w:type="character" w:customStyle="1" w:styleId="2">
    <w:name w:val="Заголовок 2 Знак"/>
    <w:basedOn w:val="DefaultParagraphFont"/>
    <w:link w:val="Heading2"/>
    <w:uiPriority w:val="9"/>
    <w:semiHidden/>
    <w:rsid w:val="00166D13"/>
    <w:rPr>
      <w:rFonts w:asciiTheme="majorHAnsi" w:eastAsiaTheme="majorEastAsia" w:hAnsiTheme="majorHAnsi" w:cstheme="majorBidi"/>
      <w:b/>
      <w:bCs/>
      <w:color w:val="4F81BD" w:themeColor="accent1"/>
      <w:sz w:val="26"/>
      <w:szCs w:val="26"/>
      <w:lang w:eastAsia="ru-RU"/>
    </w:rPr>
  </w:style>
  <w:style w:type="character" w:styleId="Hyperlink">
    <w:name w:val="Hyperlink"/>
    <w:uiPriority w:val="99"/>
    <w:unhideWhenUsed/>
    <w:rsid w:val="00067430"/>
    <w:rPr>
      <w:color w:val="0000FF"/>
      <w:u w:val="single"/>
    </w:rPr>
  </w:style>
  <w:style w:type="paragraph" w:styleId="NormalWeb">
    <w:name w:val="Normal (Web)"/>
    <w:basedOn w:val="Normal"/>
    <w:uiPriority w:val="99"/>
    <w:unhideWhenUsed/>
    <w:rsid w:val="0006743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6ECFE018BE4E655C93FB4A9152E00391111701C715A8D9E18DE2E448EDB71CBFBAE66FBAC5B2D990828B5728C0A52EDBE78FE24A020DBBDs8rAM" TargetMode="External" /><Relationship Id="rId5" Type="http://schemas.openxmlformats.org/officeDocument/2006/relationships/hyperlink" Target="consultantplus://offline/ref=E6ECFE018BE4E655C93FB4A9152E003910167E1C715E8D9E18DE2E448EDB71CBFBAE66FBAC5B28900128B5728C0A52EDBE78FE24A020DBBDs8rAM" TargetMode="External" /><Relationship Id="rId6" Type="http://schemas.openxmlformats.org/officeDocument/2006/relationships/hyperlink" Target="http://www.consultant.ru/document/cons_doc_LAW_405863/80731d6ec14aa3ce59d19e75b8d02c486db6fdab/" TargetMode="External" /><Relationship Id="rId7" Type="http://schemas.openxmlformats.org/officeDocument/2006/relationships/hyperlink" Target="http://www.consultant.ru/document/cons_doc_LAW_405863/2c89fbd61239ac65f3203353df59d3c653c9a2f8/" TargetMode="External" /><Relationship Id="rId8" Type="http://schemas.openxmlformats.org/officeDocument/2006/relationships/hyperlink" Target="http://www.consultant.ru/document/cons_doc_LAW_405863/8a03cbe1820de0c0b2a8ff069286405e6e51bf67/" TargetMode="External" /><Relationship Id="rId9" Type="http://schemas.openxmlformats.org/officeDocument/2006/relationships/hyperlink" Target="http://www.consultant.ru/document/cons_doc_LAW_405863/2d399e0515a74a228479dd1ed41ad26544ef158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